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2"/>
        <w:spacing w:before="112"/>
        <w:ind w:left="231" w:right="238"/>
        <w:jc w:val="center"/>
      </w:pPr>
      <w:r>
        <w:rPr/>
        <w:t>Phụ</w:t>
      </w:r>
      <w:r>
        <w:rPr>
          <w:spacing w:val="-3"/>
        </w:rPr>
        <w:t> </w:t>
      </w:r>
      <w:r>
        <w:rPr/>
        <w:t>lục</w:t>
      </w:r>
      <w:r>
        <w:rPr>
          <w:spacing w:val="-1"/>
        </w:rPr>
        <w:t> </w:t>
      </w:r>
      <w:r>
        <w:rPr/>
        <w:t>số</w:t>
      </w:r>
      <w:r>
        <w:rPr>
          <w:spacing w:val="-1"/>
        </w:rPr>
        <w:t> </w:t>
      </w:r>
      <w:r>
        <w:rPr/>
        <w:t>XXI</w:t>
      </w:r>
    </w:p>
    <w:p>
      <w:pPr>
        <w:spacing w:line="252" w:lineRule="auto" w:before="77"/>
        <w:ind w:left="538" w:right="549" w:firstLine="0"/>
        <w:jc w:val="center"/>
        <w:rPr>
          <w:b/>
          <w:sz w:val="28"/>
        </w:rPr>
      </w:pPr>
      <w:r>
        <w:rPr/>
        <w:pict>
          <v:shape style="position:absolute;margin-left:39.115533pt;margin-top:120.812409pt;width:212.8pt;height:12pt;mso-position-horizontal-relative:page;mso-position-vertical-relative:paragraph;z-index:-196213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b/>
          <w:sz w:val="28"/>
        </w:rPr>
        <w:t>THỰC HÀNH TỐT THỬ KỸ THUẬT MỚI, PHƯƠNG PHÁP MỚI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HOẶC THỬ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THIẾT BỊ Y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TẾ TRÊN LÂM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SÀNG</w:t>
      </w:r>
    </w:p>
    <w:p>
      <w:pPr>
        <w:spacing w:line="242" w:lineRule="auto" w:before="0"/>
        <w:ind w:left="231" w:right="242" w:firstLine="0"/>
        <w:jc w:val="center"/>
        <w:rPr>
          <w:i/>
          <w:sz w:val="28"/>
        </w:rPr>
      </w:pPr>
      <w:r>
        <w:rPr>
          <w:i/>
          <w:sz w:val="28"/>
        </w:rPr>
        <w:t>(Ban hành kèm theo Thông tư số 32/2023/TT-BYT ngày 31 tháng 12 năm 2023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của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Bộ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trưởng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Bộ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Y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tế)</w:t>
      </w:r>
    </w:p>
    <w:p>
      <w:pPr>
        <w:pStyle w:val="BodyText"/>
        <w:spacing w:before="4"/>
        <w:ind w:left="0"/>
        <w:jc w:val="left"/>
        <w:rPr>
          <w:i/>
          <w:sz w:val="32"/>
        </w:rPr>
      </w:pPr>
    </w:p>
    <w:p>
      <w:pPr>
        <w:pStyle w:val="Heading2"/>
        <w:spacing w:before="1"/>
        <w:ind w:left="231" w:right="236"/>
        <w:jc w:val="center"/>
      </w:pPr>
      <w:r>
        <w:rPr/>
        <w:t>Chương I</w:t>
      </w:r>
    </w:p>
    <w:p>
      <w:pPr>
        <w:spacing w:before="64"/>
        <w:ind w:left="231" w:right="242" w:firstLine="0"/>
        <w:jc w:val="center"/>
        <w:rPr>
          <w:b/>
          <w:sz w:val="28"/>
        </w:rPr>
      </w:pPr>
      <w:r>
        <w:rPr>
          <w:b/>
          <w:sz w:val="28"/>
        </w:rPr>
        <w:t>CÁC THUẬT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NGỮ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VÀ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NGUYÊN TẮC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TRONG</w:t>
      </w:r>
    </w:p>
    <w:p>
      <w:pPr>
        <w:pStyle w:val="Heading2"/>
        <w:spacing w:line="288" w:lineRule="auto" w:before="65"/>
        <w:ind w:left="538" w:right="549"/>
        <w:jc w:val="center"/>
      </w:pPr>
      <w:r>
        <w:rPr/>
        <w:t>THỰC HÀNH TỐT THỬ KỸ THUẬT MỚI, PHƯƠNG PHÁP MỚI</w:t>
      </w:r>
      <w:r>
        <w:rPr>
          <w:spacing w:val="-67"/>
        </w:rPr>
        <w:t> </w:t>
      </w:r>
      <w:r>
        <w:rPr/>
        <w:t>HOẶC THỬ</w:t>
      </w:r>
      <w:r>
        <w:rPr>
          <w:spacing w:val="-1"/>
        </w:rPr>
        <w:t> </w:t>
      </w:r>
      <w:r>
        <w:rPr/>
        <w:t>THIẾT BỊ Y</w:t>
      </w:r>
      <w:r>
        <w:rPr>
          <w:spacing w:val="1"/>
        </w:rPr>
        <w:t> </w:t>
      </w:r>
      <w:r>
        <w:rPr/>
        <w:t>TẾ</w:t>
      </w:r>
      <w:r>
        <w:rPr>
          <w:spacing w:val="-1"/>
        </w:rPr>
        <w:t> </w:t>
      </w:r>
      <w:r>
        <w:rPr/>
        <w:t>TRÊN</w:t>
      </w:r>
      <w:r>
        <w:rPr>
          <w:spacing w:val="1"/>
        </w:rPr>
        <w:t> </w:t>
      </w:r>
      <w:r>
        <w:rPr/>
        <w:t>LÂM</w:t>
      </w:r>
      <w:r>
        <w:rPr>
          <w:spacing w:val="-1"/>
        </w:rPr>
        <w:t> </w:t>
      </w:r>
      <w:r>
        <w:rPr/>
        <w:t>SÀNG</w:t>
      </w:r>
    </w:p>
    <w:p>
      <w:pPr>
        <w:pStyle w:val="BodyText"/>
        <w:spacing w:before="7"/>
        <w:ind w:left="0"/>
        <w:jc w:val="left"/>
        <w:rPr>
          <w:b/>
          <w:sz w:val="33"/>
        </w:rPr>
      </w:pPr>
    </w:p>
    <w:p>
      <w:pPr>
        <w:spacing w:before="0"/>
        <w:ind w:left="821" w:right="0" w:firstLine="0"/>
        <w:jc w:val="both"/>
        <w:rPr>
          <w:b/>
          <w:sz w:val="28"/>
        </w:rPr>
      </w:pPr>
      <w:r>
        <w:rPr>
          <w:b/>
          <w:sz w:val="28"/>
        </w:rPr>
        <w:t>Điều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Các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thuật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ngữ</w:t>
      </w:r>
    </w:p>
    <w:p>
      <w:pPr>
        <w:pStyle w:val="ListParagraph"/>
        <w:numPr>
          <w:ilvl w:val="0"/>
          <w:numId w:val="1"/>
        </w:numPr>
        <w:tabs>
          <w:tab w:pos="1127" w:val="left" w:leader="none"/>
        </w:tabs>
        <w:spacing w:line="288" w:lineRule="auto" w:before="65" w:after="0"/>
        <w:ind w:left="102" w:right="107" w:firstLine="719"/>
        <w:jc w:val="both"/>
        <w:rPr>
          <w:sz w:val="28"/>
        </w:rPr>
      </w:pPr>
      <w:r>
        <w:rPr>
          <w:i/>
          <w:sz w:val="28"/>
        </w:rPr>
        <w:t>Tổ chức, cá nhân có kỹ thuật mới, phương pháp mới, thiết bị y tế thử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nghiệm lâm sàng </w:t>
      </w:r>
      <w:r>
        <w:rPr>
          <w:sz w:val="28"/>
        </w:rPr>
        <w:t>là tổ chức, cá nhân sở hữu kỹ thuật mới, phương pháp mới,</w:t>
      </w:r>
      <w:r>
        <w:rPr>
          <w:spacing w:val="1"/>
          <w:sz w:val="28"/>
        </w:rPr>
        <w:t> </w:t>
      </w:r>
      <w:r>
        <w:rPr>
          <w:sz w:val="28"/>
        </w:rPr>
        <w:t>thiết bị y tế nghiên cứu, có nhu cầu thử nghiệm lâm sàng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 thiết bị y tế và có cam kết cung cấp tài chính cho việc thử nghiệm lâm</w:t>
      </w:r>
      <w:r>
        <w:rPr>
          <w:spacing w:val="-67"/>
          <w:sz w:val="28"/>
        </w:rPr>
        <w:t> </w:t>
      </w:r>
      <w:r>
        <w:rPr>
          <w:sz w:val="28"/>
        </w:rPr>
        <w:t>sàng kỹ thuật mới, phương pháp mới, thiết bị y tế. Tổ chức, cá nhân có kỹ 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23"/>
          <w:sz w:val="28"/>
        </w:rPr>
        <w:t> </w:t>
      </w:r>
      <w:r>
        <w:rPr>
          <w:sz w:val="28"/>
        </w:rPr>
        <w:t>phương</w:t>
      </w:r>
      <w:r>
        <w:rPr>
          <w:spacing w:val="27"/>
          <w:sz w:val="28"/>
        </w:rPr>
        <w:t> </w:t>
      </w:r>
      <w:r>
        <w:rPr>
          <w:sz w:val="28"/>
        </w:rPr>
        <w:t>pháp</w:t>
      </w:r>
      <w:r>
        <w:rPr>
          <w:spacing w:val="27"/>
          <w:sz w:val="28"/>
        </w:rPr>
        <w:t> </w:t>
      </w:r>
      <w:r>
        <w:rPr>
          <w:sz w:val="28"/>
        </w:rPr>
        <w:t>mới</w:t>
      </w:r>
      <w:r>
        <w:rPr>
          <w:spacing w:val="28"/>
          <w:sz w:val="28"/>
        </w:rPr>
        <w:t> </w:t>
      </w:r>
      <w:r>
        <w:rPr>
          <w:sz w:val="28"/>
        </w:rPr>
        <w:t>thử</w:t>
      </w:r>
      <w:r>
        <w:rPr>
          <w:spacing w:val="23"/>
          <w:sz w:val="28"/>
        </w:rPr>
        <w:t> </w:t>
      </w:r>
      <w:r>
        <w:rPr>
          <w:sz w:val="28"/>
        </w:rPr>
        <w:t>nghiệm</w:t>
      </w:r>
      <w:r>
        <w:rPr>
          <w:spacing w:val="27"/>
          <w:sz w:val="28"/>
        </w:rPr>
        <w:t> </w:t>
      </w:r>
      <w:r>
        <w:rPr>
          <w:sz w:val="28"/>
        </w:rPr>
        <w:t>lâm</w:t>
      </w:r>
      <w:r>
        <w:rPr>
          <w:spacing w:val="27"/>
          <w:sz w:val="28"/>
        </w:rPr>
        <w:t> </w:t>
      </w:r>
      <w:r>
        <w:rPr>
          <w:sz w:val="28"/>
        </w:rPr>
        <w:t>sàng</w:t>
      </w:r>
      <w:r>
        <w:rPr>
          <w:spacing w:val="27"/>
          <w:sz w:val="28"/>
        </w:rPr>
        <w:t> </w:t>
      </w:r>
      <w:r>
        <w:rPr>
          <w:sz w:val="28"/>
        </w:rPr>
        <w:t>có</w:t>
      </w:r>
      <w:r>
        <w:rPr>
          <w:spacing w:val="24"/>
          <w:sz w:val="28"/>
        </w:rPr>
        <w:t> </w:t>
      </w:r>
      <w:r>
        <w:rPr>
          <w:sz w:val="28"/>
        </w:rPr>
        <w:t>thể</w:t>
      </w:r>
      <w:r>
        <w:rPr>
          <w:spacing w:val="27"/>
          <w:sz w:val="28"/>
        </w:rPr>
        <w:t> </w:t>
      </w:r>
      <w:r>
        <w:rPr>
          <w:sz w:val="28"/>
        </w:rPr>
        <w:t>là</w:t>
      </w:r>
      <w:r>
        <w:rPr>
          <w:spacing w:val="27"/>
          <w:sz w:val="28"/>
        </w:rPr>
        <w:t> </w:t>
      </w:r>
      <w:r>
        <w:rPr>
          <w:sz w:val="28"/>
        </w:rPr>
        <w:t>cơ</w:t>
      </w:r>
      <w:r>
        <w:rPr>
          <w:spacing w:val="25"/>
          <w:sz w:val="28"/>
        </w:rPr>
        <w:t> </w:t>
      </w:r>
      <w:r>
        <w:rPr>
          <w:sz w:val="28"/>
        </w:rPr>
        <w:t>sở</w:t>
      </w:r>
      <w:r>
        <w:rPr>
          <w:spacing w:val="25"/>
          <w:sz w:val="28"/>
        </w:rPr>
        <w:t> </w:t>
      </w:r>
      <w:r>
        <w:rPr>
          <w:sz w:val="28"/>
        </w:rPr>
        <w:t>nhận</w:t>
      </w:r>
      <w:r>
        <w:rPr>
          <w:spacing w:val="25"/>
          <w:sz w:val="28"/>
        </w:rPr>
        <w:t> </w:t>
      </w:r>
      <w:r>
        <w:rPr>
          <w:sz w:val="28"/>
        </w:rPr>
        <w:t>thử</w:t>
      </w:r>
      <w:r>
        <w:rPr>
          <w:spacing w:val="23"/>
          <w:sz w:val="28"/>
        </w:rPr>
        <w:t> </w:t>
      </w:r>
      <w:r>
        <w:rPr>
          <w:sz w:val="28"/>
        </w:rPr>
        <w:t>nghiệm</w:t>
      </w:r>
      <w:r>
        <w:rPr>
          <w:spacing w:val="-68"/>
          <w:sz w:val="28"/>
        </w:rPr>
        <w:t> </w:t>
      </w:r>
      <w:r>
        <w:rPr>
          <w:sz w:val="28"/>
        </w:rPr>
        <w:t>lâm</w:t>
      </w:r>
      <w:r>
        <w:rPr>
          <w:spacing w:val="-1"/>
          <w:sz w:val="28"/>
        </w:rPr>
        <w:t> </w:t>
      </w:r>
      <w:r>
        <w:rPr>
          <w:sz w:val="28"/>
        </w:rPr>
        <w:t>sàng</w:t>
      </w:r>
      <w:r>
        <w:rPr>
          <w:spacing w:val="1"/>
          <w:sz w:val="28"/>
        </w:rPr>
        <w:t> </w:t>
      </w:r>
      <w:r>
        <w:rPr>
          <w:sz w:val="28"/>
        </w:rPr>
        <w:t>kỹ</w:t>
      </w:r>
      <w:r>
        <w:rPr>
          <w:spacing w:val="-3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1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mới.</w:t>
      </w:r>
    </w:p>
    <w:p>
      <w:pPr>
        <w:pStyle w:val="ListParagraph"/>
        <w:numPr>
          <w:ilvl w:val="0"/>
          <w:numId w:val="1"/>
        </w:numPr>
        <w:tabs>
          <w:tab w:pos="1125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i/>
          <w:sz w:val="28"/>
        </w:rPr>
        <w:t>Quy trình thực hành chuẩn (Standard Operation Proceduce - SOP) </w:t>
      </w:r>
      <w:r>
        <w:rPr>
          <w:sz w:val="28"/>
        </w:rPr>
        <w:t>là</w:t>
      </w:r>
      <w:r>
        <w:rPr>
          <w:spacing w:val="1"/>
          <w:sz w:val="28"/>
        </w:rPr>
        <w:t> </w:t>
      </w:r>
      <w:r>
        <w:rPr>
          <w:sz w:val="28"/>
        </w:rPr>
        <w:t>văn bản hướng dẫn chi tiết để đạt được sự thống nhất trong việc thực hiện một</w:t>
      </w:r>
      <w:r>
        <w:rPr>
          <w:spacing w:val="1"/>
          <w:sz w:val="28"/>
        </w:rPr>
        <w:t> </w:t>
      </w:r>
      <w:r>
        <w:rPr>
          <w:sz w:val="28"/>
        </w:rPr>
        <w:t>công việc, nhiệm vụ cụ thể trong nghiên cứu thử nghiệm lâm sàng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tế.</w:t>
      </w:r>
    </w:p>
    <w:p>
      <w:pPr>
        <w:pStyle w:val="ListParagraph"/>
        <w:numPr>
          <w:ilvl w:val="0"/>
          <w:numId w:val="1"/>
        </w:numPr>
        <w:tabs>
          <w:tab w:pos="1125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i/>
          <w:sz w:val="28"/>
        </w:rPr>
        <w:t>Biến cố bất lợi (adverse event - AE) </w:t>
      </w:r>
      <w:r>
        <w:rPr>
          <w:sz w:val="28"/>
        </w:rPr>
        <w:t>là sự việc hoặc tình trạng y khoa</w:t>
      </w:r>
      <w:r>
        <w:rPr>
          <w:spacing w:val="1"/>
          <w:sz w:val="28"/>
        </w:rPr>
        <w:t> </w:t>
      </w:r>
      <w:r>
        <w:rPr>
          <w:sz w:val="28"/>
        </w:rPr>
        <w:t>bao gồm bất kỳ dấu hiệu, triệu chứng, tình trạng bệnh tật hoặc kết quả xét</w:t>
      </w:r>
      <w:r>
        <w:rPr>
          <w:spacing w:val="1"/>
          <w:sz w:val="28"/>
        </w:rPr>
        <w:t> </w:t>
      </w:r>
      <w:r>
        <w:rPr>
          <w:sz w:val="28"/>
        </w:rPr>
        <w:t>nghiệm có chiều hướng xấu xảy ra trong quá trình, thời gian thử nghiệm lâm</w:t>
      </w:r>
      <w:r>
        <w:rPr>
          <w:spacing w:val="1"/>
          <w:sz w:val="28"/>
        </w:rPr>
        <w:t> </w:t>
      </w:r>
      <w:r>
        <w:rPr>
          <w:sz w:val="28"/>
        </w:rPr>
        <w:t>sàng kỹ thuật mới, phương pháp mới, thiết bị y tế ảnh hưởng đến người tham gia</w:t>
      </w:r>
      <w:r>
        <w:rPr>
          <w:spacing w:val="-67"/>
          <w:sz w:val="28"/>
        </w:rPr>
        <w:t> </w:t>
      </w:r>
      <w:r>
        <w:rPr>
          <w:sz w:val="28"/>
        </w:rPr>
        <w:t>thử nghiệm lâm sàng kỹ thuật mới, phương pháp mới, thiết bị y tế, có hoặc</w:t>
      </w:r>
      <w:r>
        <w:rPr>
          <w:spacing w:val="1"/>
          <w:sz w:val="28"/>
        </w:rPr>
        <w:t> </w:t>
      </w:r>
      <w:r>
        <w:rPr>
          <w:sz w:val="28"/>
        </w:rPr>
        <w:t>không có liên quan đến kỹ thuật mới, phương pháp mới, thiết bị y tế thử nghiệm</w:t>
      </w:r>
      <w:r>
        <w:rPr>
          <w:spacing w:val="1"/>
          <w:sz w:val="28"/>
        </w:rPr>
        <w:t> </w:t>
      </w:r>
      <w:r>
        <w:rPr>
          <w:sz w:val="28"/>
        </w:rPr>
        <w:t>lâm sàng.</w:t>
      </w:r>
    </w:p>
    <w:p>
      <w:pPr>
        <w:pStyle w:val="ListParagraph"/>
        <w:numPr>
          <w:ilvl w:val="0"/>
          <w:numId w:val="1"/>
        </w:numPr>
        <w:tabs>
          <w:tab w:pos="1125" w:val="left" w:leader="none"/>
        </w:tabs>
        <w:spacing w:line="288" w:lineRule="auto" w:before="0" w:after="0"/>
        <w:ind w:left="102" w:right="105" w:firstLine="719"/>
        <w:jc w:val="both"/>
        <w:rPr>
          <w:sz w:val="28"/>
        </w:rPr>
      </w:pPr>
      <w:r>
        <w:rPr>
          <w:i/>
          <w:sz w:val="28"/>
        </w:rPr>
        <w:t>Biến cố bất lợi nghiêm trọng (serious adverse event - SAE) </w:t>
      </w:r>
      <w:r>
        <w:rPr>
          <w:sz w:val="28"/>
        </w:rPr>
        <w:t>là biến cố</w:t>
      </w:r>
      <w:r>
        <w:rPr>
          <w:spacing w:val="1"/>
          <w:sz w:val="28"/>
        </w:rPr>
        <w:t> </w:t>
      </w:r>
      <w:r>
        <w:rPr>
          <w:sz w:val="28"/>
        </w:rPr>
        <w:t>bất lợi có thể dẫn tới một trong các tình huống sau đây trên người tham gia thử</w:t>
      </w:r>
      <w:r>
        <w:rPr>
          <w:spacing w:val="1"/>
          <w:sz w:val="28"/>
        </w:rPr>
        <w:t> </w:t>
      </w:r>
      <w:r>
        <w:rPr>
          <w:sz w:val="28"/>
        </w:rPr>
        <w:t>kỹ</w:t>
      </w:r>
      <w:r>
        <w:rPr>
          <w:spacing w:val="-4"/>
          <w:sz w:val="28"/>
        </w:rPr>
        <w:t> </w:t>
      </w:r>
      <w:r>
        <w:rPr>
          <w:sz w:val="28"/>
        </w:rPr>
        <w:t>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4"/>
          <w:sz w:val="28"/>
        </w:rPr>
        <w:t> </w:t>
      </w:r>
      <w:r>
        <w:rPr>
          <w:sz w:val="28"/>
        </w:rPr>
        <w:t>phương pháp mới,</w:t>
      </w:r>
      <w:r>
        <w:rPr>
          <w:spacing w:val="2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 y tế trên lâm sàng:</w:t>
      </w:r>
    </w:p>
    <w:p>
      <w:pPr>
        <w:pStyle w:val="ListParagraph"/>
        <w:numPr>
          <w:ilvl w:val="0"/>
          <w:numId w:val="2"/>
        </w:numPr>
        <w:tabs>
          <w:tab w:pos="1111" w:val="left" w:leader="none"/>
        </w:tabs>
        <w:spacing w:line="240" w:lineRule="auto" w:before="0" w:after="0"/>
        <w:ind w:left="1110" w:right="0" w:hanging="290"/>
        <w:jc w:val="left"/>
        <w:rPr>
          <w:sz w:val="28"/>
        </w:rPr>
      </w:pPr>
      <w:r>
        <w:rPr>
          <w:sz w:val="28"/>
        </w:rPr>
        <w:t>Tử</w:t>
      </w:r>
      <w:r>
        <w:rPr>
          <w:spacing w:val="-3"/>
          <w:sz w:val="28"/>
        </w:rPr>
        <w:t> </w:t>
      </w:r>
      <w:r>
        <w:rPr>
          <w:sz w:val="28"/>
        </w:rPr>
        <w:t>vong;</w:t>
      </w:r>
    </w:p>
    <w:p>
      <w:pPr>
        <w:pStyle w:val="ListParagraph"/>
        <w:numPr>
          <w:ilvl w:val="0"/>
          <w:numId w:val="2"/>
        </w:numPr>
        <w:tabs>
          <w:tab w:pos="1127" w:val="left" w:leader="none"/>
        </w:tabs>
        <w:spacing w:line="240" w:lineRule="auto" w:before="63" w:after="0"/>
        <w:ind w:left="1126" w:right="0" w:hanging="306"/>
        <w:jc w:val="left"/>
        <w:rPr>
          <w:sz w:val="28"/>
        </w:rPr>
      </w:pPr>
      <w:r>
        <w:rPr>
          <w:sz w:val="28"/>
        </w:rPr>
        <w:t>Đe</w:t>
      </w:r>
      <w:r>
        <w:rPr>
          <w:spacing w:val="-2"/>
          <w:sz w:val="28"/>
        </w:rPr>
        <w:t> </w:t>
      </w:r>
      <w:r>
        <w:rPr>
          <w:sz w:val="28"/>
        </w:rPr>
        <w:t>doạ</w:t>
      </w:r>
      <w:r>
        <w:rPr>
          <w:spacing w:val="-2"/>
          <w:sz w:val="28"/>
        </w:rPr>
        <w:t> </w:t>
      </w:r>
      <w:r>
        <w:rPr>
          <w:sz w:val="28"/>
        </w:rPr>
        <w:t>tính</w:t>
      </w:r>
      <w:r>
        <w:rPr>
          <w:spacing w:val="-1"/>
          <w:sz w:val="28"/>
        </w:rPr>
        <w:t> </w:t>
      </w:r>
      <w:r>
        <w:rPr>
          <w:sz w:val="28"/>
        </w:rPr>
        <w:t>mạng;</w:t>
      </w:r>
    </w:p>
    <w:p>
      <w:pPr>
        <w:pStyle w:val="ListParagraph"/>
        <w:numPr>
          <w:ilvl w:val="0"/>
          <w:numId w:val="2"/>
        </w:numPr>
        <w:tabs>
          <w:tab w:pos="1111" w:val="left" w:leader="none"/>
        </w:tabs>
        <w:spacing w:line="240" w:lineRule="auto" w:before="65" w:after="0"/>
        <w:ind w:left="1110" w:right="0" w:hanging="290"/>
        <w:jc w:val="left"/>
        <w:rPr>
          <w:sz w:val="28"/>
        </w:rPr>
      </w:pPr>
      <w:r>
        <w:rPr>
          <w:sz w:val="28"/>
        </w:rPr>
        <w:t>Phải</w:t>
      </w:r>
      <w:r>
        <w:rPr>
          <w:spacing w:val="-2"/>
          <w:sz w:val="28"/>
        </w:rPr>
        <w:t> </w:t>
      </w:r>
      <w:r>
        <w:rPr>
          <w:sz w:val="28"/>
        </w:rPr>
        <w:t>nhập</w:t>
      </w:r>
      <w:r>
        <w:rPr>
          <w:spacing w:val="-1"/>
          <w:sz w:val="28"/>
        </w:rPr>
        <w:t> </w:t>
      </w:r>
      <w:r>
        <w:rPr>
          <w:sz w:val="28"/>
        </w:rPr>
        <w:t>viện</w:t>
      </w:r>
      <w:r>
        <w:rPr>
          <w:spacing w:val="-1"/>
          <w:sz w:val="28"/>
        </w:rPr>
        <w:t> </w:t>
      </w:r>
      <w:r>
        <w:rPr>
          <w:sz w:val="28"/>
        </w:rPr>
        <w:t>hoặc</w:t>
      </w:r>
      <w:r>
        <w:rPr>
          <w:spacing w:val="-3"/>
          <w:sz w:val="28"/>
        </w:rPr>
        <w:t> </w:t>
      </w:r>
      <w:r>
        <w:rPr>
          <w:sz w:val="28"/>
        </w:rPr>
        <w:t>kéo</w:t>
      </w:r>
      <w:r>
        <w:rPr>
          <w:spacing w:val="-1"/>
          <w:sz w:val="28"/>
        </w:rPr>
        <w:t> </w:t>
      </w:r>
      <w:r>
        <w:rPr>
          <w:sz w:val="28"/>
        </w:rPr>
        <w:t>dài</w:t>
      </w:r>
      <w:r>
        <w:rPr>
          <w:spacing w:val="-1"/>
          <w:sz w:val="28"/>
        </w:rPr>
        <w:t> </w:t>
      </w:r>
      <w:r>
        <w:rPr>
          <w:sz w:val="28"/>
        </w:rPr>
        <w:t>thời</w:t>
      </w:r>
      <w:r>
        <w:rPr>
          <w:spacing w:val="-1"/>
          <w:sz w:val="28"/>
        </w:rPr>
        <w:t> </w:t>
      </w:r>
      <w:r>
        <w:rPr>
          <w:sz w:val="28"/>
        </w:rPr>
        <w:t>gian</w:t>
      </w:r>
      <w:r>
        <w:rPr>
          <w:spacing w:val="-2"/>
          <w:sz w:val="28"/>
        </w:rPr>
        <w:t> </w:t>
      </w:r>
      <w:r>
        <w:rPr>
          <w:sz w:val="28"/>
        </w:rPr>
        <w:t>nằm</w:t>
      </w:r>
      <w:r>
        <w:rPr>
          <w:spacing w:val="-2"/>
          <w:sz w:val="28"/>
        </w:rPr>
        <w:t> </w:t>
      </w:r>
      <w:r>
        <w:rPr>
          <w:sz w:val="28"/>
        </w:rPr>
        <w:t>viện;</w:t>
      </w:r>
    </w:p>
    <w:p>
      <w:pPr>
        <w:pStyle w:val="ListParagraph"/>
        <w:numPr>
          <w:ilvl w:val="0"/>
          <w:numId w:val="2"/>
        </w:numPr>
        <w:tabs>
          <w:tab w:pos="1127" w:val="left" w:leader="none"/>
        </w:tabs>
        <w:spacing w:line="240" w:lineRule="auto" w:before="65" w:after="0"/>
        <w:ind w:left="1126" w:right="0" w:hanging="306"/>
        <w:jc w:val="left"/>
        <w:rPr>
          <w:sz w:val="28"/>
        </w:rPr>
      </w:pPr>
      <w:r>
        <w:rPr>
          <w:sz w:val="28"/>
        </w:rPr>
        <w:t>Tàn</w:t>
      </w:r>
      <w:r>
        <w:rPr>
          <w:spacing w:val="-4"/>
          <w:sz w:val="28"/>
        </w:rPr>
        <w:t> </w:t>
      </w:r>
      <w:r>
        <w:rPr>
          <w:sz w:val="28"/>
        </w:rPr>
        <w:t>tật,</w:t>
      </w:r>
      <w:r>
        <w:rPr>
          <w:spacing w:val="-6"/>
          <w:sz w:val="28"/>
        </w:rPr>
        <w:t> </w:t>
      </w:r>
      <w:r>
        <w:rPr>
          <w:sz w:val="28"/>
        </w:rPr>
        <w:t>thương</w:t>
      </w:r>
      <w:r>
        <w:rPr>
          <w:spacing w:val="-1"/>
          <w:sz w:val="28"/>
        </w:rPr>
        <w:t> </w:t>
      </w:r>
      <w:r>
        <w:rPr>
          <w:sz w:val="28"/>
        </w:rPr>
        <w:t>tật</w:t>
      </w:r>
      <w:r>
        <w:rPr>
          <w:spacing w:val="-4"/>
          <w:sz w:val="28"/>
        </w:rPr>
        <w:t> </w:t>
      </w:r>
      <w:r>
        <w:rPr>
          <w:sz w:val="28"/>
        </w:rPr>
        <w:t>vĩnh</w:t>
      </w:r>
      <w:r>
        <w:rPr>
          <w:spacing w:val="-1"/>
          <w:sz w:val="28"/>
        </w:rPr>
        <w:t> </w:t>
      </w:r>
      <w:r>
        <w:rPr>
          <w:sz w:val="28"/>
        </w:rPr>
        <w:t>viễn hoặc</w:t>
      </w:r>
      <w:r>
        <w:rPr>
          <w:spacing w:val="-5"/>
          <w:sz w:val="28"/>
        </w:rPr>
        <w:t> </w:t>
      </w:r>
      <w:r>
        <w:rPr>
          <w:sz w:val="28"/>
        </w:rPr>
        <w:t>nghiêm</w:t>
      </w:r>
      <w:r>
        <w:rPr>
          <w:spacing w:val="-2"/>
          <w:sz w:val="28"/>
        </w:rPr>
        <w:t> </w:t>
      </w:r>
      <w:r>
        <w:rPr>
          <w:sz w:val="28"/>
        </w:rPr>
        <w:t>trọng;</w:t>
      </w:r>
    </w:p>
    <w:p>
      <w:pPr>
        <w:spacing w:after="0" w:line="240" w:lineRule="auto"/>
        <w:jc w:val="left"/>
        <w:rPr>
          <w:sz w:val="28"/>
        </w:rPr>
        <w:sectPr>
          <w:headerReference w:type="default" r:id="rId5"/>
          <w:type w:val="continuous"/>
          <w:pgSz w:w="11910" w:h="16850"/>
          <w:pgMar w:header="768" w:top="1180" w:bottom="280" w:left="1600" w:right="1020"/>
          <w:pgNumType w:start="1"/>
        </w:sectPr>
      </w:pPr>
    </w:p>
    <w:p>
      <w:pPr>
        <w:spacing w:line="288" w:lineRule="auto" w:before="79"/>
        <w:ind w:left="102" w:right="108" w:firstLine="719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208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đ) Dị tật bẩm sinh hoặc dị dạng cho thai nhi của người tham gia thử kỹ</w:t>
      </w:r>
      <w:r>
        <w:rPr>
          <w:spacing w:val="1"/>
          <w:sz w:val="28"/>
        </w:rPr>
        <w:t> </w:t>
      </w:r>
      <w:r>
        <w:rPr>
          <w:sz w:val="28"/>
        </w:rPr>
        <w:t>thuật 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2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 tế;</w:t>
      </w:r>
    </w:p>
    <w:p>
      <w:pPr>
        <w:pStyle w:val="ListParagraph"/>
        <w:numPr>
          <w:ilvl w:val="0"/>
          <w:numId w:val="2"/>
        </w:numPr>
        <w:tabs>
          <w:tab w:pos="1115" w:val="left" w:leader="none"/>
        </w:tabs>
        <w:spacing w:line="288" w:lineRule="auto" w:before="0" w:after="0"/>
        <w:ind w:left="102" w:right="119" w:firstLine="719"/>
        <w:jc w:val="both"/>
        <w:rPr>
          <w:sz w:val="28"/>
        </w:rPr>
      </w:pPr>
      <w:r>
        <w:rPr>
          <w:sz w:val="28"/>
        </w:rPr>
        <w:t>Tình huống phải có can thiệp y khoa phù hợp để ngăn chặn hoặc phòng</w:t>
      </w:r>
      <w:r>
        <w:rPr>
          <w:spacing w:val="-67"/>
          <w:sz w:val="28"/>
        </w:rPr>
        <w:t> </w:t>
      </w:r>
      <w:r>
        <w:rPr>
          <w:sz w:val="28"/>
        </w:rPr>
        <w:t>tránh một trong những tình huống quy định tại các điểm a, b, c, d, đ Khoản này</w:t>
      </w:r>
      <w:r>
        <w:rPr>
          <w:spacing w:val="1"/>
          <w:sz w:val="28"/>
        </w:rPr>
        <w:t> </w:t>
      </w:r>
      <w:r>
        <w:rPr>
          <w:sz w:val="28"/>
        </w:rPr>
        <w:t>hoặc các tình huống khác có ý nghĩa về mặt y khoa theo nhận định của nghiên</w:t>
      </w:r>
      <w:r>
        <w:rPr>
          <w:spacing w:val="1"/>
          <w:sz w:val="28"/>
        </w:rPr>
        <w:t> </w:t>
      </w:r>
      <w:r>
        <w:rPr>
          <w:sz w:val="28"/>
        </w:rPr>
        <w:t>cứu viên</w:t>
      </w:r>
      <w:r>
        <w:rPr>
          <w:spacing w:val="1"/>
          <w:sz w:val="28"/>
        </w:rPr>
        <w:t> </w:t>
      </w:r>
      <w:r>
        <w:rPr>
          <w:sz w:val="28"/>
        </w:rPr>
        <w:t>tại</w:t>
      </w:r>
      <w:r>
        <w:rPr>
          <w:spacing w:val="1"/>
          <w:sz w:val="28"/>
        </w:rPr>
        <w:t> </w:t>
      </w:r>
      <w:r>
        <w:rPr>
          <w:sz w:val="28"/>
        </w:rPr>
        <w:t>điểm</w:t>
      </w:r>
      <w:r>
        <w:rPr>
          <w:spacing w:val="-3"/>
          <w:sz w:val="28"/>
        </w:rPr>
        <w:t> </w:t>
      </w:r>
      <w:r>
        <w:rPr>
          <w:sz w:val="28"/>
        </w:rPr>
        <w:t>nghiên</w:t>
      </w:r>
      <w:r>
        <w:rPr>
          <w:spacing w:val="-2"/>
          <w:sz w:val="28"/>
        </w:rPr>
        <w:t> </w:t>
      </w:r>
      <w:r>
        <w:rPr>
          <w:sz w:val="28"/>
        </w:rPr>
        <w:t>cứu.</w:t>
      </w:r>
    </w:p>
    <w:p>
      <w:pPr>
        <w:pStyle w:val="ListParagraph"/>
        <w:numPr>
          <w:ilvl w:val="0"/>
          <w:numId w:val="1"/>
        </w:numPr>
        <w:tabs>
          <w:tab w:pos="1108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i/>
          <w:sz w:val="28"/>
        </w:rPr>
        <w:t>Biến cố bất lợi ngoài dự kiến trong nghiên cứu thử nghiệm lâm sàng kỹ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thuật mới, phương pháp mới, thiết bị y tế (biến cố bất lợi ngoài dự kiến -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unexpected SAE) </w:t>
      </w:r>
      <w:r>
        <w:rPr>
          <w:sz w:val="28"/>
        </w:rPr>
        <w:t>là các biến cố bất lợi xảy ra trong nghiên cứu thử nghiệm lâm</w:t>
      </w:r>
      <w:r>
        <w:rPr>
          <w:spacing w:val="1"/>
          <w:sz w:val="28"/>
        </w:rPr>
        <w:t> </w:t>
      </w:r>
      <w:r>
        <w:rPr>
          <w:sz w:val="28"/>
        </w:rPr>
        <w:t>sàng kỹ thuật mới, phương pháp mới, thiết bị y tế</w:t>
      </w:r>
      <w:r>
        <w:rPr>
          <w:spacing w:val="70"/>
          <w:sz w:val="28"/>
        </w:rPr>
        <w:t> </w:t>
      </w:r>
      <w:r>
        <w:rPr>
          <w:sz w:val="28"/>
        </w:rPr>
        <w:t>mà bản chất hoặc mức độ</w:t>
      </w:r>
      <w:r>
        <w:rPr>
          <w:spacing w:val="1"/>
          <w:sz w:val="28"/>
        </w:rPr>
        <w:t> </w:t>
      </w:r>
      <w:r>
        <w:rPr>
          <w:sz w:val="28"/>
        </w:rPr>
        <w:t>nặng hoặc mức độ đặc hiệu hoặc hậu quả đối với người bệnh của biến cố không</w:t>
      </w:r>
      <w:r>
        <w:rPr>
          <w:spacing w:val="1"/>
          <w:sz w:val="28"/>
        </w:rPr>
        <w:t> </w:t>
      </w:r>
      <w:r>
        <w:rPr>
          <w:sz w:val="28"/>
        </w:rPr>
        <w:t>giống</w:t>
      </w:r>
      <w:r>
        <w:rPr>
          <w:spacing w:val="24"/>
          <w:sz w:val="28"/>
        </w:rPr>
        <w:t> </w:t>
      </w:r>
      <w:r>
        <w:rPr>
          <w:sz w:val="28"/>
        </w:rPr>
        <w:t>với</w:t>
      </w:r>
      <w:r>
        <w:rPr>
          <w:spacing w:val="25"/>
          <w:sz w:val="28"/>
        </w:rPr>
        <w:t> </w:t>
      </w:r>
      <w:r>
        <w:rPr>
          <w:sz w:val="28"/>
        </w:rPr>
        <w:t>mô</w:t>
      </w:r>
      <w:r>
        <w:rPr>
          <w:spacing w:val="25"/>
          <w:sz w:val="28"/>
        </w:rPr>
        <w:t> </w:t>
      </w:r>
      <w:r>
        <w:rPr>
          <w:sz w:val="28"/>
        </w:rPr>
        <w:t>tả</w:t>
      </w:r>
      <w:r>
        <w:rPr>
          <w:spacing w:val="22"/>
          <w:sz w:val="28"/>
        </w:rPr>
        <w:t> </w:t>
      </w:r>
      <w:r>
        <w:rPr>
          <w:sz w:val="28"/>
        </w:rPr>
        <w:t>hoặc</w:t>
      </w:r>
      <w:r>
        <w:rPr>
          <w:spacing w:val="24"/>
          <w:sz w:val="28"/>
        </w:rPr>
        <w:t> </w:t>
      </w:r>
      <w:r>
        <w:rPr>
          <w:sz w:val="28"/>
        </w:rPr>
        <w:t>chưa</w:t>
      </w:r>
      <w:r>
        <w:rPr>
          <w:spacing w:val="24"/>
          <w:sz w:val="28"/>
        </w:rPr>
        <w:t> </w:t>
      </w:r>
      <w:r>
        <w:rPr>
          <w:sz w:val="28"/>
        </w:rPr>
        <w:t>được</w:t>
      </w:r>
      <w:r>
        <w:rPr>
          <w:spacing w:val="25"/>
          <w:sz w:val="28"/>
        </w:rPr>
        <w:t> </w:t>
      </w:r>
      <w:r>
        <w:rPr>
          <w:sz w:val="28"/>
        </w:rPr>
        <w:t>dự</w:t>
      </w:r>
      <w:r>
        <w:rPr>
          <w:spacing w:val="23"/>
          <w:sz w:val="28"/>
        </w:rPr>
        <w:t> </w:t>
      </w:r>
      <w:r>
        <w:rPr>
          <w:sz w:val="28"/>
        </w:rPr>
        <w:t>liệu</w:t>
      </w:r>
      <w:r>
        <w:rPr>
          <w:spacing w:val="24"/>
          <w:sz w:val="28"/>
        </w:rPr>
        <w:t> </w:t>
      </w:r>
      <w:r>
        <w:rPr>
          <w:sz w:val="28"/>
        </w:rPr>
        <w:t>chi</w:t>
      </w:r>
      <w:r>
        <w:rPr>
          <w:spacing w:val="23"/>
          <w:sz w:val="28"/>
        </w:rPr>
        <w:t> </w:t>
      </w:r>
      <w:r>
        <w:rPr>
          <w:sz w:val="28"/>
        </w:rPr>
        <w:t>tiết</w:t>
      </w:r>
      <w:r>
        <w:rPr>
          <w:spacing w:val="25"/>
          <w:sz w:val="28"/>
        </w:rPr>
        <w:t> </w:t>
      </w:r>
      <w:r>
        <w:rPr>
          <w:sz w:val="28"/>
        </w:rPr>
        <w:t>từ</w:t>
      </w:r>
      <w:r>
        <w:rPr>
          <w:spacing w:val="23"/>
          <w:sz w:val="28"/>
        </w:rPr>
        <w:t> </w:t>
      </w:r>
      <w:r>
        <w:rPr>
          <w:sz w:val="28"/>
        </w:rPr>
        <w:t>trước</w:t>
      </w:r>
      <w:r>
        <w:rPr>
          <w:spacing w:val="24"/>
          <w:sz w:val="28"/>
        </w:rPr>
        <w:t> </w:t>
      </w:r>
      <w:r>
        <w:rPr>
          <w:sz w:val="28"/>
        </w:rPr>
        <w:t>trong</w:t>
      </w:r>
      <w:r>
        <w:rPr>
          <w:spacing w:val="25"/>
          <w:sz w:val="28"/>
        </w:rPr>
        <w:t> </w:t>
      </w:r>
      <w:r>
        <w:rPr>
          <w:sz w:val="28"/>
        </w:rPr>
        <w:t>đề</w:t>
      </w:r>
      <w:r>
        <w:rPr>
          <w:spacing w:val="24"/>
          <w:sz w:val="28"/>
        </w:rPr>
        <w:t> </w:t>
      </w:r>
      <w:r>
        <w:rPr>
          <w:sz w:val="28"/>
        </w:rPr>
        <w:t>cương</w:t>
      </w:r>
      <w:r>
        <w:rPr>
          <w:spacing w:val="23"/>
          <w:sz w:val="28"/>
        </w:rPr>
        <w:t> </w:t>
      </w:r>
      <w:r>
        <w:rPr>
          <w:sz w:val="28"/>
        </w:rPr>
        <w:t>hoặc</w:t>
      </w:r>
      <w:r>
        <w:rPr>
          <w:spacing w:val="-68"/>
          <w:sz w:val="28"/>
        </w:rPr>
        <w:t> </w:t>
      </w: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tài</w:t>
      </w:r>
      <w:r>
        <w:rPr>
          <w:spacing w:val="1"/>
          <w:sz w:val="28"/>
        </w:rPr>
        <w:t> </w:t>
      </w:r>
      <w:r>
        <w:rPr>
          <w:sz w:val="28"/>
        </w:rPr>
        <w:t>liệu</w:t>
      </w:r>
      <w:r>
        <w:rPr>
          <w:spacing w:val="1"/>
          <w:sz w:val="28"/>
        </w:rPr>
        <w:t> </w:t>
      </w:r>
      <w:r>
        <w:rPr>
          <w:sz w:val="28"/>
        </w:rPr>
        <w:t>nghiên</w:t>
      </w:r>
      <w:r>
        <w:rPr>
          <w:spacing w:val="1"/>
          <w:sz w:val="28"/>
        </w:rPr>
        <w:t> </w:t>
      </w:r>
      <w:r>
        <w:rPr>
          <w:sz w:val="28"/>
        </w:rPr>
        <w:t>cứu</w:t>
      </w:r>
      <w:r>
        <w:rPr>
          <w:spacing w:val="1"/>
          <w:sz w:val="28"/>
        </w:rPr>
        <w:t> </w:t>
      </w:r>
      <w:r>
        <w:rPr>
          <w:sz w:val="28"/>
        </w:rPr>
        <w:t>có</w:t>
      </w:r>
      <w:r>
        <w:rPr>
          <w:spacing w:val="-2"/>
          <w:sz w:val="28"/>
        </w:rPr>
        <w:t> </w:t>
      </w:r>
      <w:r>
        <w:rPr>
          <w:sz w:val="28"/>
        </w:rPr>
        <w:t>liên</w:t>
      </w:r>
      <w:r>
        <w:rPr>
          <w:spacing w:val="-3"/>
          <w:sz w:val="28"/>
        </w:rPr>
        <w:t> </w:t>
      </w:r>
      <w:r>
        <w:rPr>
          <w:sz w:val="28"/>
        </w:rPr>
        <w:t>quan.</w:t>
      </w:r>
    </w:p>
    <w:p>
      <w:pPr>
        <w:pStyle w:val="ListParagraph"/>
        <w:numPr>
          <w:ilvl w:val="0"/>
          <w:numId w:val="1"/>
        </w:numPr>
        <w:tabs>
          <w:tab w:pos="1108" w:val="left" w:leader="none"/>
        </w:tabs>
        <w:spacing w:line="288" w:lineRule="auto" w:before="1" w:after="0"/>
        <w:ind w:left="102" w:right="114" w:firstLine="719"/>
        <w:jc w:val="both"/>
        <w:rPr>
          <w:sz w:val="28"/>
        </w:rPr>
      </w:pPr>
      <w:r>
        <w:rPr>
          <w:sz w:val="28"/>
        </w:rPr>
        <w:t>Giám sát sinh lý: là hoạt động theo dõi liên tục các thông số sinh lý của</w:t>
      </w:r>
      <w:r>
        <w:rPr>
          <w:spacing w:val="1"/>
          <w:sz w:val="28"/>
        </w:rPr>
        <w:t> </w:t>
      </w:r>
      <w:r>
        <w:rPr>
          <w:sz w:val="28"/>
        </w:rPr>
        <w:t>con người như điện tâm đồ (ECG), nhịp tim, độ bão hòa oxy, huyết áp, nhiệt</w:t>
      </w:r>
      <w:r>
        <w:rPr>
          <w:spacing w:val="1"/>
          <w:sz w:val="28"/>
        </w:rPr>
        <w:t> </w:t>
      </w:r>
      <w:r>
        <w:rPr>
          <w:sz w:val="28"/>
        </w:rPr>
        <w:t>độ…</w:t>
      </w:r>
      <w:r>
        <w:rPr>
          <w:spacing w:val="-1"/>
          <w:sz w:val="28"/>
        </w:rPr>
        <w:t> </w:t>
      </w:r>
      <w:r>
        <w:rPr>
          <w:sz w:val="28"/>
        </w:rPr>
        <w:t>để</w:t>
      </w:r>
      <w:r>
        <w:rPr>
          <w:spacing w:val="-1"/>
          <w:sz w:val="28"/>
        </w:rPr>
        <w:t> </w:t>
      </w:r>
      <w:r>
        <w:rPr>
          <w:sz w:val="28"/>
        </w:rPr>
        <w:t>có</w:t>
      </w:r>
      <w:r>
        <w:rPr>
          <w:spacing w:val="1"/>
          <w:sz w:val="28"/>
        </w:rPr>
        <w:t> </w:t>
      </w:r>
      <w:r>
        <w:rPr>
          <w:sz w:val="28"/>
        </w:rPr>
        <w:t>thể</w:t>
      </w:r>
      <w:r>
        <w:rPr>
          <w:spacing w:val="-4"/>
          <w:sz w:val="28"/>
        </w:rPr>
        <w:t> </w:t>
      </w:r>
      <w:r>
        <w:rPr>
          <w:sz w:val="28"/>
        </w:rPr>
        <w:t>xác</w:t>
      </w:r>
      <w:r>
        <w:rPr>
          <w:spacing w:val="-3"/>
          <w:sz w:val="28"/>
        </w:rPr>
        <w:t> </w:t>
      </w:r>
      <w:r>
        <w:rPr>
          <w:sz w:val="28"/>
        </w:rPr>
        <w:t>định</w:t>
      </w:r>
      <w:r>
        <w:rPr>
          <w:spacing w:val="-4"/>
          <w:sz w:val="28"/>
        </w:rPr>
        <w:t> </w:t>
      </w:r>
      <w:r>
        <w:rPr>
          <w:sz w:val="28"/>
        </w:rPr>
        <w:t>được</w:t>
      </w:r>
      <w:r>
        <w:rPr>
          <w:spacing w:val="-3"/>
          <w:sz w:val="28"/>
        </w:rPr>
        <w:t> </w:t>
      </w:r>
      <w:r>
        <w:rPr>
          <w:sz w:val="28"/>
        </w:rPr>
        <w:t>những</w:t>
      </w:r>
      <w:r>
        <w:rPr>
          <w:spacing w:val="-4"/>
          <w:sz w:val="28"/>
        </w:rPr>
        <w:t> </w:t>
      </w:r>
      <w:r>
        <w:rPr>
          <w:sz w:val="28"/>
        </w:rPr>
        <w:t>thay</w:t>
      </w:r>
      <w:r>
        <w:rPr>
          <w:spacing w:val="-2"/>
          <w:sz w:val="28"/>
        </w:rPr>
        <w:t> </w:t>
      </w:r>
      <w:r>
        <w:rPr>
          <w:sz w:val="28"/>
        </w:rPr>
        <w:t>đổi và điều trị</w:t>
      </w:r>
      <w:r>
        <w:rPr>
          <w:spacing w:val="1"/>
          <w:sz w:val="28"/>
        </w:rPr>
        <w:t> </w:t>
      </w:r>
      <w:r>
        <w:rPr>
          <w:sz w:val="28"/>
        </w:rPr>
        <w:t>nếu cần</w:t>
      </w:r>
      <w:r>
        <w:rPr>
          <w:spacing w:val="1"/>
          <w:sz w:val="28"/>
        </w:rPr>
        <w:t> </w:t>
      </w:r>
      <w:r>
        <w:rPr>
          <w:sz w:val="28"/>
        </w:rPr>
        <w:t>thiết.</w:t>
      </w:r>
    </w:p>
    <w:p>
      <w:pPr>
        <w:pStyle w:val="ListParagraph"/>
        <w:numPr>
          <w:ilvl w:val="0"/>
          <w:numId w:val="1"/>
        </w:numPr>
        <w:tabs>
          <w:tab w:pos="1120" w:val="left" w:leader="none"/>
        </w:tabs>
        <w:spacing w:line="288" w:lineRule="auto" w:before="0" w:after="0"/>
        <w:ind w:left="102" w:right="108" w:firstLine="719"/>
        <w:jc w:val="both"/>
        <w:rPr>
          <w:sz w:val="28"/>
        </w:rPr>
      </w:pPr>
      <w:r>
        <w:rPr>
          <w:sz w:val="28"/>
        </w:rPr>
        <w:t>Hệ thống giám sát sinh lý trung tâm: là hệ thống kết nối các màn hình</w:t>
      </w:r>
      <w:r>
        <w:rPr>
          <w:spacing w:val="1"/>
          <w:sz w:val="28"/>
        </w:rPr>
        <w:t> </w:t>
      </w:r>
      <w:r>
        <w:rPr>
          <w:sz w:val="28"/>
        </w:rPr>
        <w:t>(monitor) thu nhận dữ liệu giám sát sinh lý liên tục và hiển thị tập trung ở màn</w:t>
      </w:r>
      <w:r>
        <w:rPr>
          <w:spacing w:val="1"/>
          <w:sz w:val="28"/>
        </w:rPr>
        <w:t> </w:t>
      </w:r>
      <w:r>
        <w:rPr>
          <w:sz w:val="28"/>
        </w:rPr>
        <w:t>hình trung</w:t>
      </w:r>
      <w:r>
        <w:rPr>
          <w:spacing w:val="-3"/>
          <w:sz w:val="28"/>
        </w:rPr>
        <w:t> </w:t>
      </w:r>
      <w:r>
        <w:rPr>
          <w:sz w:val="28"/>
        </w:rPr>
        <w:t>tâm.</w:t>
      </w:r>
    </w:p>
    <w:p>
      <w:pPr>
        <w:pStyle w:val="Heading2"/>
        <w:spacing w:line="288" w:lineRule="auto" w:before="1"/>
        <w:ind w:right="109" w:firstLine="719"/>
      </w:pPr>
      <w:r>
        <w:rPr/>
        <w:t>Điều 2. Các nguyên tắc</w:t>
      </w:r>
      <w:r>
        <w:rPr>
          <w:spacing w:val="70"/>
        </w:rPr>
        <w:t> </w:t>
      </w:r>
      <w:r>
        <w:rPr/>
        <w:t>Thực hành tốt thử kỹ thuật mới, phương</w:t>
      </w:r>
      <w:r>
        <w:rPr>
          <w:spacing w:val="1"/>
        </w:rPr>
        <w:t> </w:t>
      </w:r>
      <w:r>
        <w:rPr/>
        <w:t>pháp</w:t>
      </w:r>
      <w:r>
        <w:rPr>
          <w:spacing w:val="-1"/>
        </w:rPr>
        <w:t> </w:t>
      </w:r>
      <w:r>
        <w:rPr/>
        <w:t>mới</w:t>
      </w:r>
      <w:r>
        <w:rPr>
          <w:spacing w:val="1"/>
        </w:rPr>
        <w:t> </w:t>
      </w:r>
      <w:r>
        <w:rPr/>
        <w:t>hoặc thử</w:t>
      </w:r>
      <w:r>
        <w:rPr>
          <w:spacing w:val="-1"/>
        </w:rPr>
        <w:t> </w:t>
      </w:r>
      <w:r>
        <w:rPr/>
        <w:t>thiết bị</w:t>
      </w:r>
      <w:r>
        <w:rPr>
          <w:spacing w:val="1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  <w:r>
        <w:rPr>
          <w:spacing w:val="-1"/>
        </w:rPr>
        <w:t> </w:t>
      </w:r>
      <w:r>
        <w:rPr/>
        <w:t>trên lâm</w:t>
      </w:r>
      <w:r>
        <w:rPr>
          <w:spacing w:val="-1"/>
        </w:rPr>
        <w:t> </w:t>
      </w:r>
      <w:r>
        <w:rPr/>
        <w:t>sàng.</w:t>
      </w:r>
    </w:p>
    <w:p>
      <w:pPr>
        <w:pStyle w:val="ListParagraph"/>
        <w:numPr>
          <w:ilvl w:val="0"/>
          <w:numId w:val="3"/>
        </w:numPr>
        <w:tabs>
          <w:tab w:pos="1103" w:val="left" w:leader="none"/>
        </w:tabs>
        <w:spacing w:line="240" w:lineRule="auto" w:before="0" w:after="0"/>
        <w:ind w:left="1102" w:right="0" w:hanging="282"/>
        <w:jc w:val="both"/>
        <w:rPr>
          <w:sz w:val="28"/>
        </w:rPr>
      </w:pPr>
      <w:r>
        <w:rPr>
          <w:sz w:val="28"/>
        </w:rPr>
        <w:t>Nguyên</w:t>
      </w:r>
      <w:r>
        <w:rPr>
          <w:spacing w:val="-1"/>
          <w:sz w:val="28"/>
        </w:rPr>
        <w:t> </w:t>
      </w:r>
      <w:r>
        <w:rPr>
          <w:sz w:val="28"/>
        </w:rPr>
        <w:t>tắc</w:t>
      </w:r>
      <w:r>
        <w:rPr>
          <w:spacing w:val="-1"/>
          <w:sz w:val="28"/>
        </w:rPr>
        <w:t> </w:t>
      </w:r>
      <w:r>
        <w:rPr>
          <w:sz w:val="28"/>
        </w:rPr>
        <w:t>1:</w:t>
      </w:r>
    </w:p>
    <w:p>
      <w:pPr>
        <w:spacing w:line="288" w:lineRule="auto" w:before="64"/>
        <w:ind w:left="102" w:right="108" w:firstLine="719"/>
        <w:jc w:val="both"/>
        <w:rPr>
          <w:sz w:val="28"/>
        </w:rPr>
      </w:pPr>
      <w:r>
        <w:rPr>
          <w:sz w:val="28"/>
        </w:rPr>
        <w:t>Các thử nghiệm lâm sàng kỹ thuật mới, phương pháp mới, thiết bị y tế</w:t>
      </w:r>
      <w:r>
        <w:rPr>
          <w:spacing w:val="1"/>
          <w:sz w:val="28"/>
        </w:rPr>
        <w:t> </w:t>
      </w:r>
      <w:r>
        <w:rPr>
          <w:sz w:val="28"/>
        </w:rPr>
        <w:t>phải</w:t>
      </w:r>
      <w:r>
        <w:rPr>
          <w:spacing w:val="27"/>
          <w:sz w:val="28"/>
        </w:rPr>
        <w:t> </w:t>
      </w:r>
      <w:r>
        <w:rPr>
          <w:sz w:val="28"/>
        </w:rPr>
        <w:t>được</w:t>
      </w:r>
      <w:r>
        <w:rPr>
          <w:spacing w:val="27"/>
          <w:sz w:val="28"/>
        </w:rPr>
        <w:t> </w:t>
      </w:r>
      <w:r>
        <w:rPr>
          <w:sz w:val="28"/>
        </w:rPr>
        <w:t>tiến</w:t>
      </w:r>
      <w:r>
        <w:rPr>
          <w:spacing w:val="27"/>
          <w:sz w:val="28"/>
        </w:rPr>
        <w:t> </w:t>
      </w:r>
      <w:r>
        <w:rPr>
          <w:sz w:val="28"/>
        </w:rPr>
        <w:t>hành</w:t>
      </w:r>
      <w:r>
        <w:rPr>
          <w:spacing w:val="27"/>
          <w:sz w:val="28"/>
        </w:rPr>
        <w:t> </w:t>
      </w:r>
      <w:r>
        <w:rPr>
          <w:sz w:val="28"/>
        </w:rPr>
        <w:t>theo</w:t>
      </w:r>
      <w:r>
        <w:rPr>
          <w:spacing w:val="27"/>
          <w:sz w:val="28"/>
        </w:rPr>
        <w:t> </w:t>
      </w:r>
      <w:r>
        <w:rPr>
          <w:sz w:val="28"/>
        </w:rPr>
        <w:t>những</w:t>
      </w:r>
      <w:r>
        <w:rPr>
          <w:spacing w:val="27"/>
          <w:sz w:val="28"/>
        </w:rPr>
        <w:t> </w:t>
      </w:r>
      <w:r>
        <w:rPr>
          <w:sz w:val="28"/>
        </w:rPr>
        <w:t>nguyên</w:t>
      </w:r>
      <w:r>
        <w:rPr>
          <w:spacing w:val="30"/>
          <w:sz w:val="28"/>
        </w:rPr>
        <w:t> </w:t>
      </w:r>
      <w:r>
        <w:rPr>
          <w:sz w:val="28"/>
        </w:rPr>
        <w:t>tắc</w:t>
      </w:r>
      <w:r>
        <w:rPr>
          <w:spacing w:val="29"/>
          <w:sz w:val="28"/>
        </w:rPr>
        <w:t> </w:t>
      </w:r>
      <w:r>
        <w:rPr>
          <w:sz w:val="28"/>
        </w:rPr>
        <w:t>cơ</w:t>
      </w:r>
      <w:r>
        <w:rPr>
          <w:spacing w:val="27"/>
          <w:sz w:val="28"/>
        </w:rPr>
        <w:t> </w:t>
      </w:r>
      <w:r>
        <w:rPr>
          <w:sz w:val="28"/>
        </w:rPr>
        <w:t>bản</w:t>
      </w:r>
      <w:r>
        <w:rPr>
          <w:spacing w:val="28"/>
          <w:sz w:val="28"/>
        </w:rPr>
        <w:t> </w:t>
      </w:r>
      <w:r>
        <w:rPr>
          <w:sz w:val="28"/>
        </w:rPr>
        <w:t>của</w:t>
      </w:r>
      <w:r>
        <w:rPr>
          <w:spacing w:val="27"/>
          <w:sz w:val="28"/>
        </w:rPr>
        <w:t> </w:t>
      </w:r>
      <w:r>
        <w:rPr>
          <w:sz w:val="28"/>
        </w:rPr>
        <w:t>đạo</w:t>
      </w:r>
      <w:r>
        <w:rPr>
          <w:spacing w:val="27"/>
          <w:sz w:val="28"/>
        </w:rPr>
        <w:t> </w:t>
      </w:r>
      <w:r>
        <w:rPr>
          <w:sz w:val="28"/>
        </w:rPr>
        <w:t>đức</w:t>
      </w:r>
      <w:r>
        <w:rPr>
          <w:spacing w:val="30"/>
          <w:sz w:val="28"/>
        </w:rPr>
        <w:t> </w:t>
      </w:r>
      <w:r>
        <w:rPr>
          <w:sz w:val="28"/>
        </w:rPr>
        <w:t>nghiên</w:t>
      </w:r>
      <w:r>
        <w:rPr>
          <w:spacing w:val="28"/>
          <w:sz w:val="28"/>
        </w:rPr>
        <w:t> </w:t>
      </w:r>
      <w:r>
        <w:rPr>
          <w:sz w:val="28"/>
        </w:rPr>
        <w:t>cứu</w:t>
      </w:r>
      <w:r>
        <w:rPr>
          <w:spacing w:val="27"/>
          <w:sz w:val="28"/>
        </w:rPr>
        <w:t> </w:t>
      </w:r>
      <w:r>
        <w:rPr>
          <w:sz w:val="28"/>
        </w:rPr>
        <w:t>y</w:t>
      </w:r>
      <w:r>
        <w:rPr>
          <w:spacing w:val="-68"/>
          <w:sz w:val="28"/>
        </w:rPr>
        <w:t> </w:t>
      </w:r>
      <w:r>
        <w:rPr>
          <w:sz w:val="28"/>
        </w:rPr>
        <w:t>sinh học trong Tuyên ngôn Helsinki đã được Hiệp hội Y khoa thế giới (World</w:t>
      </w:r>
      <w:r>
        <w:rPr>
          <w:spacing w:val="1"/>
          <w:sz w:val="28"/>
        </w:rPr>
        <w:t> </w:t>
      </w:r>
      <w:r>
        <w:rPr>
          <w:sz w:val="28"/>
        </w:rPr>
        <w:t>Medical Association – WMA) thông qua lần đầu tiên vào năm 1964 tại Helsinki</w:t>
      </w:r>
      <w:r>
        <w:rPr>
          <w:spacing w:val="1"/>
          <w:sz w:val="28"/>
        </w:rPr>
        <w:t> </w:t>
      </w:r>
      <w:r>
        <w:rPr>
          <w:sz w:val="28"/>
        </w:rPr>
        <w:t>(Phần Lan)</w:t>
      </w:r>
      <w:r>
        <w:rPr>
          <w:spacing w:val="-3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được cập</w:t>
      </w:r>
      <w:r>
        <w:rPr>
          <w:spacing w:val="1"/>
          <w:sz w:val="28"/>
        </w:rPr>
        <w:t> </w:t>
      </w:r>
      <w:r>
        <w:rPr>
          <w:sz w:val="28"/>
        </w:rPr>
        <w:t>nhật</w:t>
      </w:r>
      <w:r>
        <w:rPr>
          <w:spacing w:val="1"/>
          <w:sz w:val="28"/>
        </w:rPr>
        <w:t> </w:t>
      </w:r>
      <w:r>
        <w:rPr>
          <w:sz w:val="28"/>
        </w:rPr>
        <w:t>định</w:t>
      </w:r>
      <w:r>
        <w:rPr>
          <w:spacing w:val="-3"/>
          <w:sz w:val="28"/>
        </w:rPr>
        <w:t> </w:t>
      </w:r>
      <w:r>
        <w:rPr>
          <w:sz w:val="28"/>
        </w:rPr>
        <w:t>kỳ.</w:t>
      </w:r>
    </w:p>
    <w:p>
      <w:pPr>
        <w:pStyle w:val="ListParagraph"/>
        <w:numPr>
          <w:ilvl w:val="0"/>
          <w:numId w:val="3"/>
        </w:numPr>
        <w:tabs>
          <w:tab w:pos="1103" w:val="left" w:leader="none"/>
        </w:tabs>
        <w:spacing w:line="240" w:lineRule="auto" w:before="1" w:after="0"/>
        <w:ind w:left="1102" w:right="0" w:hanging="282"/>
        <w:jc w:val="both"/>
        <w:rPr>
          <w:sz w:val="28"/>
        </w:rPr>
      </w:pPr>
      <w:r>
        <w:rPr>
          <w:sz w:val="28"/>
        </w:rPr>
        <w:t>Nguyên</w:t>
      </w:r>
      <w:r>
        <w:rPr>
          <w:spacing w:val="-1"/>
          <w:sz w:val="28"/>
        </w:rPr>
        <w:t> </w:t>
      </w:r>
      <w:r>
        <w:rPr>
          <w:sz w:val="28"/>
        </w:rPr>
        <w:t>tắc</w:t>
      </w:r>
      <w:r>
        <w:rPr>
          <w:spacing w:val="-1"/>
          <w:sz w:val="28"/>
        </w:rPr>
        <w:t> </w:t>
      </w:r>
      <w:r>
        <w:rPr>
          <w:sz w:val="28"/>
        </w:rPr>
        <w:t>2:</w:t>
      </w:r>
    </w:p>
    <w:p>
      <w:pPr>
        <w:spacing w:line="288" w:lineRule="auto" w:before="64"/>
        <w:ind w:left="102" w:right="108" w:firstLine="719"/>
        <w:jc w:val="both"/>
        <w:rPr>
          <w:sz w:val="28"/>
        </w:rPr>
      </w:pPr>
      <w:r>
        <w:rPr>
          <w:sz w:val="28"/>
        </w:rPr>
        <w:t>Các lợi ích và rủi ro hay những bất tiện đối với</w:t>
      </w:r>
      <w:r>
        <w:rPr>
          <w:spacing w:val="70"/>
          <w:sz w:val="28"/>
        </w:rPr>
        <w:t> </w:t>
      </w:r>
      <w:r>
        <w:rPr>
          <w:sz w:val="28"/>
        </w:rPr>
        <w:t>người tham gia thử</w:t>
      </w:r>
      <w:r>
        <w:rPr>
          <w:spacing w:val="1"/>
          <w:sz w:val="28"/>
        </w:rPr>
        <w:t> </w:t>
      </w:r>
      <w:r>
        <w:rPr>
          <w:sz w:val="28"/>
        </w:rPr>
        <w:t>nghiệm lâm sàng kỹ thuật mới, phương pháp mới, thiết bị y tế, đối với xã hội</w:t>
      </w:r>
      <w:r>
        <w:rPr>
          <w:spacing w:val="1"/>
          <w:sz w:val="28"/>
        </w:rPr>
        <w:t> </w:t>
      </w:r>
      <w:r>
        <w:rPr>
          <w:sz w:val="28"/>
        </w:rPr>
        <w:t>hoặc cộng đồng dân cư cần phải được cân nhắc, xem xét đầy đủ, kỹ lưỡng trước</w:t>
      </w:r>
      <w:r>
        <w:rPr>
          <w:spacing w:val="1"/>
          <w:sz w:val="28"/>
        </w:rPr>
        <w:t> </w:t>
      </w:r>
      <w:r>
        <w:rPr>
          <w:sz w:val="28"/>
        </w:rPr>
        <w:t>khi bắt đầu một nghiên cứu thử nghiệm lâm sàng kỹ thuật mới, phương pháp</w:t>
      </w:r>
      <w:r>
        <w:rPr>
          <w:spacing w:val="1"/>
          <w:sz w:val="28"/>
        </w:rPr>
        <w:t> </w:t>
      </w:r>
      <w:r>
        <w:rPr>
          <w:sz w:val="28"/>
        </w:rPr>
        <w:t>mới, thiết bị y tế trên cơ sở bảo đảm sự an toàn, sức khoẻ và quyền lợi của người</w:t>
      </w:r>
      <w:r>
        <w:rPr>
          <w:spacing w:val="-67"/>
          <w:sz w:val="28"/>
        </w:rPr>
        <w:t> </w:t>
      </w:r>
      <w:r>
        <w:rPr>
          <w:sz w:val="28"/>
        </w:rPr>
        <w:t>tham</w:t>
      </w:r>
      <w:r>
        <w:rPr>
          <w:spacing w:val="-1"/>
          <w:sz w:val="28"/>
        </w:rPr>
        <w:t> </w:t>
      </w:r>
      <w:r>
        <w:rPr>
          <w:sz w:val="28"/>
        </w:rPr>
        <w:t>gia</w:t>
      </w:r>
      <w:r>
        <w:rPr>
          <w:spacing w:val="-1"/>
          <w:sz w:val="28"/>
        </w:rPr>
        <w:t> </w:t>
      </w:r>
      <w:r>
        <w:rPr>
          <w:sz w:val="28"/>
        </w:rPr>
        <w:t>thử</w:t>
      </w:r>
      <w:r>
        <w:rPr>
          <w:spacing w:val="-2"/>
          <w:sz w:val="28"/>
        </w:rPr>
        <w:t> </w:t>
      </w:r>
      <w:r>
        <w:rPr>
          <w:sz w:val="28"/>
        </w:rPr>
        <w:t>nghiệm</w:t>
      </w:r>
      <w:r>
        <w:rPr>
          <w:spacing w:val="-3"/>
          <w:sz w:val="28"/>
        </w:rPr>
        <w:t> </w:t>
      </w:r>
      <w:r>
        <w:rPr>
          <w:sz w:val="28"/>
        </w:rPr>
        <w:t>lâm</w:t>
      </w:r>
      <w:r>
        <w:rPr>
          <w:spacing w:val="-1"/>
          <w:sz w:val="28"/>
        </w:rPr>
        <w:t> </w:t>
      </w:r>
      <w:r>
        <w:rPr>
          <w:sz w:val="28"/>
        </w:rPr>
        <w:t>sàng kỹ</w:t>
      </w:r>
      <w:r>
        <w:rPr>
          <w:spacing w:val="-3"/>
          <w:sz w:val="28"/>
        </w:rPr>
        <w:t> </w:t>
      </w:r>
      <w:r>
        <w:rPr>
          <w:sz w:val="28"/>
        </w:rPr>
        <w:t>thuật mới,</w:t>
      </w:r>
      <w:r>
        <w:rPr>
          <w:spacing w:val="-2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 tế.</w:t>
      </w:r>
    </w:p>
    <w:p>
      <w:pPr>
        <w:pStyle w:val="ListParagraph"/>
        <w:numPr>
          <w:ilvl w:val="0"/>
          <w:numId w:val="3"/>
        </w:numPr>
        <w:tabs>
          <w:tab w:pos="1103" w:val="left" w:leader="none"/>
        </w:tabs>
        <w:spacing w:line="240" w:lineRule="auto" w:before="0" w:after="0"/>
        <w:ind w:left="1102" w:right="0" w:hanging="282"/>
        <w:jc w:val="both"/>
        <w:rPr>
          <w:sz w:val="28"/>
        </w:rPr>
      </w:pPr>
      <w:r>
        <w:rPr>
          <w:sz w:val="28"/>
        </w:rPr>
        <w:t>Nguyên</w:t>
      </w:r>
      <w:r>
        <w:rPr>
          <w:spacing w:val="-1"/>
          <w:sz w:val="28"/>
        </w:rPr>
        <w:t> </w:t>
      </w:r>
      <w:r>
        <w:rPr>
          <w:sz w:val="28"/>
        </w:rPr>
        <w:t>tắc</w:t>
      </w:r>
      <w:r>
        <w:rPr>
          <w:spacing w:val="-1"/>
          <w:sz w:val="28"/>
        </w:rPr>
        <w:t> </w:t>
      </w:r>
      <w:r>
        <w:rPr>
          <w:sz w:val="28"/>
        </w:rPr>
        <w:t>3:</w:t>
      </w:r>
    </w:p>
    <w:p>
      <w:pPr>
        <w:spacing w:line="285" w:lineRule="auto" w:before="65"/>
        <w:ind w:left="102" w:right="108" w:firstLine="719"/>
        <w:jc w:val="both"/>
        <w:rPr>
          <w:sz w:val="28"/>
        </w:rPr>
      </w:pPr>
      <w:r>
        <w:rPr>
          <w:sz w:val="28"/>
        </w:rPr>
        <w:t>Việc</w:t>
      </w:r>
      <w:r>
        <w:rPr>
          <w:spacing w:val="24"/>
          <w:sz w:val="28"/>
        </w:rPr>
        <w:t> </w:t>
      </w:r>
      <w:r>
        <w:rPr>
          <w:sz w:val="28"/>
        </w:rPr>
        <w:t>thử</w:t>
      </w:r>
      <w:r>
        <w:rPr>
          <w:spacing w:val="23"/>
          <w:sz w:val="28"/>
        </w:rPr>
        <w:t> </w:t>
      </w:r>
      <w:r>
        <w:rPr>
          <w:sz w:val="28"/>
        </w:rPr>
        <w:t>nghiệm</w:t>
      </w:r>
      <w:r>
        <w:rPr>
          <w:spacing w:val="22"/>
          <w:sz w:val="28"/>
        </w:rPr>
        <w:t> </w:t>
      </w:r>
      <w:r>
        <w:rPr>
          <w:sz w:val="28"/>
        </w:rPr>
        <w:t>lâm</w:t>
      </w:r>
      <w:r>
        <w:rPr>
          <w:spacing w:val="22"/>
          <w:sz w:val="28"/>
        </w:rPr>
        <w:t> </w:t>
      </w:r>
      <w:r>
        <w:rPr>
          <w:sz w:val="28"/>
        </w:rPr>
        <w:t>sàng</w:t>
      </w:r>
      <w:r>
        <w:rPr>
          <w:spacing w:val="25"/>
          <w:sz w:val="28"/>
        </w:rPr>
        <w:t> </w:t>
      </w:r>
      <w:r>
        <w:rPr>
          <w:sz w:val="28"/>
        </w:rPr>
        <w:t>kỹ</w:t>
      </w:r>
      <w:r>
        <w:rPr>
          <w:spacing w:val="25"/>
          <w:sz w:val="28"/>
        </w:rPr>
        <w:t> </w:t>
      </w:r>
      <w:r>
        <w:rPr>
          <w:sz w:val="28"/>
        </w:rPr>
        <w:t>thuật</w:t>
      </w:r>
      <w:r>
        <w:rPr>
          <w:spacing w:val="24"/>
          <w:sz w:val="28"/>
        </w:rPr>
        <w:t> </w:t>
      </w:r>
      <w:r>
        <w:rPr>
          <w:sz w:val="28"/>
        </w:rPr>
        <w:t>mới,</w:t>
      </w:r>
      <w:r>
        <w:rPr>
          <w:spacing w:val="21"/>
          <w:sz w:val="28"/>
        </w:rPr>
        <w:t> </w:t>
      </w:r>
      <w:r>
        <w:rPr>
          <w:sz w:val="28"/>
        </w:rPr>
        <w:t>phương</w:t>
      </w:r>
      <w:r>
        <w:rPr>
          <w:spacing w:val="25"/>
          <w:sz w:val="28"/>
        </w:rPr>
        <w:t> </w:t>
      </w:r>
      <w:r>
        <w:rPr>
          <w:sz w:val="28"/>
        </w:rPr>
        <w:t>pháp</w:t>
      </w:r>
      <w:r>
        <w:rPr>
          <w:spacing w:val="25"/>
          <w:sz w:val="28"/>
        </w:rPr>
        <w:t> </w:t>
      </w:r>
      <w:r>
        <w:rPr>
          <w:sz w:val="28"/>
        </w:rPr>
        <w:t>mới,</w:t>
      </w:r>
      <w:r>
        <w:rPr>
          <w:spacing w:val="24"/>
          <w:sz w:val="28"/>
        </w:rPr>
        <w:t> </w:t>
      </w:r>
      <w:r>
        <w:rPr>
          <w:sz w:val="28"/>
        </w:rPr>
        <w:t>thiết</w:t>
      </w:r>
      <w:r>
        <w:rPr>
          <w:spacing w:val="23"/>
          <w:sz w:val="28"/>
        </w:rPr>
        <w:t> </w:t>
      </w:r>
      <w:r>
        <w:rPr>
          <w:sz w:val="28"/>
        </w:rPr>
        <w:t>bị</w:t>
      </w:r>
      <w:r>
        <w:rPr>
          <w:spacing w:val="22"/>
          <w:sz w:val="28"/>
        </w:rPr>
        <w:t> </w:t>
      </w:r>
      <w:r>
        <w:rPr>
          <w:sz w:val="28"/>
        </w:rPr>
        <w:t>y</w:t>
      </w:r>
      <w:r>
        <w:rPr>
          <w:spacing w:val="25"/>
          <w:sz w:val="28"/>
        </w:rPr>
        <w:t> </w:t>
      </w:r>
      <w:r>
        <w:rPr>
          <w:sz w:val="28"/>
        </w:rPr>
        <w:t>tế</w:t>
      </w:r>
      <w:r>
        <w:rPr>
          <w:spacing w:val="-67"/>
          <w:sz w:val="28"/>
        </w:rPr>
        <w:t> </w:t>
      </w:r>
      <w:r>
        <w:rPr>
          <w:sz w:val="28"/>
        </w:rPr>
        <w:t>chỉ</w:t>
      </w:r>
      <w:r>
        <w:rPr>
          <w:spacing w:val="23"/>
          <w:sz w:val="28"/>
        </w:rPr>
        <w:t> </w:t>
      </w:r>
      <w:r>
        <w:rPr>
          <w:sz w:val="28"/>
        </w:rPr>
        <w:t>bắt</w:t>
      </w:r>
      <w:r>
        <w:rPr>
          <w:spacing w:val="25"/>
          <w:sz w:val="28"/>
        </w:rPr>
        <w:t> </w:t>
      </w:r>
      <w:r>
        <w:rPr>
          <w:sz w:val="28"/>
        </w:rPr>
        <w:t>đầu</w:t>
      </w:r>
      <w:r>
        <w:rPr>
          <w:spacing w:val="23"/>
          <w:sz w:val="28"/>
        </w:rPr>
        <w:t> </w:t>
      </w:r>
      <w:r>
        <w:rPr>
          <w:sz w:val="28"/>
        </w:rPr>
        <w:t>tiến</w:t>
      </w:r>
      <w:r>
        <w:rPr>
          <w:spacing w:val="24"/>
          <w:sz w:val="28"/>
        </w:rPr>
        <w:t> </w:t>
      </w:r>
      <w:r>
        <w:rPr>
          <w:sz w:val="28"/>
        </w:rPr>
        <w:t>hành</w:t>
      </w:r>
      <w:r>
        <w:rPr>
          <w:spacing w:val="23"/>
          <w:sz w:val="28"/>
        </w:rPr>
        <w:t> </w:t>
      </w:r>
      <w:r>
        <w:rPr>
          <w:sz w:val="28"/>
        </w:rPr>
        <w:t>nếu</w:t>
      </w:r>
      <w:r>
        <w:rPr>
          <w:spacing w:val="23"/>
          <w:sz w:val="28"/>
        </w:rPr>
        <w:t> </w:t>
      </w:r>
      <w:r>
        <w:rPr>
          <w:sz w:val="28"/>
        </w:rPr>
        <w:t>dự</w:t>
      </w:r>
      <w:r>
        <w:rPr>
          <w:spacing w:val="24"/>
          <w:sz w:val="28"/>
        </w:rPr>
        <w:t> </w:t>
      </w:r>
      <w:r>
        <w:rPr>
          <w:sz w:val="28"/>
        </w:rPr>
        <w:t>đoán</w:t>
      </w:r>
      <w:r>
        <w:rPr>
          <w:spacing w:val="25"/>
          <w:sz w:val="28"/>
        </w:rPr>
        <w:t> </w:t>
      </w:r>
      <w:r>
        <w:rPr>
          <w:sz w:val="28"/>
        </w:rPr>
        <w:t>lợi</w:t>
      </w:r>
      <w:r>
        <w:rPr>
          <w:spacing w:val="23"/>
          <w:sz w:val="28"/>
        </w:rPr>
        <w:t> </w:t>
      </w:r>
      <w:r>
        <w:rPr>
          <w:sz w:val="28"/>
        </w:rPr>
        <w:t>ích</w:t>
      </w:r>
      <w:r>
        <w:rPr>
          <w:spacing w:val="24"/>
          <w:sz w:val="28"/>
        </w:rPr>
        <w:t> </w:t>
      </w:r>
      <w:r>
        <w:rPr>
          <w:sz w:val="28"/>
        </w:rPr>
        <w:t>cho</w:t>
      </w:r>
      <w:r>
        <w:rPr>
          <w:spacing w:val="32"/>
          <w:sz w:val="28"/>
        </w:rPr>
        <w:t> </w:t>
      </w:r>
      <w:r>
        <w:rPr>
          <w:sz w:val="28"/>
        </w:rPr>
        <w:t>người</w:t>
      </w:r>
      <w:r>
        <w:rPr>
          <w:spacing w:val="23"/>
          <w:sz w:val="28"/>
        </w:rPr>
        <w:t> </w:t>
      </w:r>
      <w:r>
        <w:rPr>
          <w:sz w:val="28"/>
        </w:rPr>
        <w:t>tham</w:t>
      </w:r>
      <w:r>
        <w:rPr>
          <w:spacing w:val="24"/>
          <w:sz w:val="28"/>
        </w:rPr>
        <w:t> </w:t>
      </w:r>
      <w:r>
        <w:rPr>
          <w:sz w:val="28"/>
        </w:rPr>
        <w:t>gia</w:t>
      </w:r>
      <w:r>
        <w:rPr>
          <w:spacing w:val="26"/>
          <w:sz w:val="28"/>
        </w:rPr>
        <w:t> </w:t>
      </w:r>
      <w:r>
        <w:rPr>
          <w:sz w:val="28"/>
        </w:rPr>
        <w:t>thử</w:t>
      </w:r>
      <w:r>
        <w:rPr>
          <w:spacing w:val="21"/>
          <w:sz w:val="28"/>
        </w:rPr>
        <w:t> </w:t>
      </w:r>
      <w:r>
        <w:rPr>
          <w:sz w:val="28"/>
        </w:rPr>
        <w:t>nghiệm</w:t>
      </w:r>
      <w:r>
        <w:rPr>
          <w:spacing w:val="24"/>
          <w:sz w:val="28"/>
        </w:rPr>
        <w:t> </w:t>
      </w:r>
      <w:r>
        <w:rPr>
          <w:sz w:val="28"/>
        </w:rPr>
        <w:t>lâm</w:t>
      </w:r>
    </w:p>
    <w:p>
      <w:pPr>
        <w:spacing w:after="0" w:line="285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spacing w:line="288" w:lineRule="auto" w:before="79"/>
        <w:ind w:left="102" w:right="107" w:firstLine="0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203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sàng kỹ thuật mới, phương pháp mới, thiết bị y tế và cho xã hội là vượt trội so</w:t>
      </w:r>
      <w:r>
        <w:rPr>
          <w:spacing w:val="1"/>
          <w:sz w:val="28"/>
        </w:rPr>
        <w:t> </w:t>
      </w:r>
      <w:r>
        <w:rPr>
          <w:sz w:val="28"/>
        </w:rPr>
        <w:t>với rủi ro có thể xảy ra. Những lợi ích về mặt khoa học và xã hội cần phải được</w:t>
      </w:r>
      <w:r>
        <w:rPr>
          <w:spacing w:val="1"/>
          <w:sz w:val="28"/>
        </w:rPr>
        <w:t> </w:t>
      </w:r>
      <w:r>
        <w:rPr>
          <w:sz w:val="28"/>
        </w:rPr>
        <w:t>cân nhắc, xem xét đầy đủ, kỹ lưỡng trên cơ sở bảo đảm sự an toàn, sức khoẻ và</w:t>
      </w:r>
      <w:r>
        <w:rPr>
          <w:spacing w:val="1"/>
          <w:sz w:val="28"/>
        </w:rPr>
        <w:t> </w:t>
      </w:r>
      <w:r>
        <w:rPr>
          <w:sz w:val="28"/>
        </w:rPr>
        <w:t>quyền lợi của người tham gia thử nghiệm lâm sàng kỹ thuật mới, 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tế.</w:t>
      </w:r>
    </w:p>
    <w:p>
      <w:pPr>
        <w:pStyle w:val="ListParagraph"/>
        <w:numPr>
          <w:ilvl w:val="0"/>
          <w:numId w:val="3"/>
        </w:numPr>
        <w:tabs>
          <w:tab w:pos="1103" w:val="left" w:leader="none"/>
        </w:tabs>
        <w:spacing w:line="240" w:lineRule="auto" w:before="0" w:after="0"/>
        <w:ind w:left="1102" w:right="0" w:hanging="282"/>
        <w:jc w:val="both"/>
        <w:rPr>
          <w:sz w:val="28"/>
        </w:rPr>
      </w:pPr>
      <w:r>
        <w:rPr>
          <w:sz w:val="28"/>
        </w:rPr>
        <w:t>Nguyên</w:t>
      </w:r>
      <w:r>
        <w:rPr>
          <w:spacing w:val="-1"/>
          <w:sz w:val="28"/>
        </w:rPr>
        <w:t> </w:t>
      </w:r>
      <w:r>
        <w:rPr>
          <w:sz w:val="28"/>
        </w:rPr>
        <w:t>tắc</w:t>
      </w:r>
      <w:r>
        <w:rPr>
          <w:spacing w:val="-1"/>
          <w:sz w:val="28"/>
        </w:rPr>
        <w:t> </w:t>
      </w:r>
      <w:r>
        <w:rPr>
          <w:sz w:val="28"/>
        </w:rPr>
        <w:t>4:</w:t>
      </w:r>
    </w:p>
    <w:p>
      <w:pPr>
        <w:spacing w:line="288" w:lineRule="auto" w:before="65"/>
        <w:ind w:left="102" w:right="108" w:firstLine="719"/>
        <w:jc w:val="both"/>
        <w:rPr>
          <w:sz w:val="28"/>
        </w:rPr>
      </w:pPr>
      <w:r>
        <w:rPr>
          <w:sz w:val="28"/>
        </w:rPr>
        <w:t>Thử nghiệm lâm sàng kỹ thuật mới, phương pháp mới, thiết bị y tế phải</w:t>
      </w:r>
      <w:r>
        <w:rPr>
          <w:spacing w:val="1"/>
          <w:sz w:val="28"/>
        </w:rPr>
        <w:t> </w:t>
      </w:r>
      <w:r>
        <w:rPr>
          <w:sz w:val="28"/>
        </w:rPr>
        <w:t>được tiến hành trên cơ sở tuân thủ nghiêm ngặt đề cương, quy trình nghiên cứu</w:t>
      </w:r>
      <w:r>
        <w:rPr>
          <w:spacing w:val="1"/>
          <w:sz w:val="28"/>
        </w:rPr>
        <w:t> </w:t>
      </w:r>
      <w:r>
        <w:rPr>
          <w:sz w:val="28"/>
        </w:rPr>
        <w:t>đã được Hội đồng đạo đức, Hội đồng khoa học thông qua và được cơ quan quản</w:t>
      </w:r>
      <w:r>
        <w:rPr>
          <w:spacing w:val="1"/>
          <w:sz w:val="28"/>
        </w:rPr>
        <w:t> </w:t>
      </w:r>
      <w:r>
        <w:rPr>
          <w:sz w:val="28"/>
        </w:rPr>
        <w:t>lý có thẩm quyền phê duyệt. Bất kỳ thay đổi nào trong đề cương, quy trình</w:t>
      </w:r>
      <w:r>
        <w:rPr>
          <w:spacing w:val="1"/>
          <w:sz w:val="28"/>
        </w:rPr>
        <w:t> </w:t>
      </w:r>
      <w:r>
        <w:rPr>
          <w:sz w:val="28"/>
        </w:rPr>
        <w:t>nghiên cứu đều phải được báo cáo kịp thời và được cơ quan, tổ chức có thẩm</w:t>
      </w:r>
      <w:r>
        <w:rPr>
          <w:spacing w:val="1"/>
          <w:sz w:val="28"/>
        </w:rPr>
        <w:t> </w:t>
      </w:r>
      <w:r>
        <w:rPr>
          <w:sz w:val="28"/>
        </w:rPr>
        <w:t>quyền phê</w:t>
      </w:r>
      <w:r>
        <w:rPr>
          <w:spacing w:val="-3"/>
          <w:sz w:val="28"/>
        </w:rPr>
        <w:t> </w:t>
      </w:r>
      <w:r>
        <w:rPr>
          <w:sz w:val="28"/>
        </w:rPr>
        <w:t>duyệt</w:t>
      </w:r>
      <w:r>
        <w:rPr>
          <w:spacing w:val="1"/>
          <w:sz w:val="28"/>
        </w:rPr>
        <w:t> </w:t>
      </w:r>
      <w:r>
        <w:rPr>
          <w:sz w:val="28"/>
        </w:rPr>
        <w:t>đầy</w:t>
      </w:r>
      <w:r>
        <w:rPr>
          <w:spacing w:val="-2"/>
          <w:sz w:val="28"/>
        </w:rPr>
        <w:t> </w:t>
      </w:r>
      <w:r>
        <w:rPr>
          <w:sz w:val="28"/>
        </w:rPr>
        <w:t>đủ.</w:t>
      </w:r>
    </w:p>
    <w:p>
      <w:pPr>
        <w:pStyle w:val="ListParagraph"/>
        <w:numPr>
          <w:ilvl w:val="0"/>
          <w:numId w:val="3"/>
        </w:numPr>
        <w:tabs>
          <w:tab w:pos="1103" w:val="left" w:leader="none"/>
        </w:tabs>
        <w:spacing w:line="240" w:lineRule="auto" w:before="0" w:after="0"/>
        <w:ind w:left="1102" w:right="0" w:hanging="282"/>
        <w:jc w:val="both"/>
        <w:rPr>
          <w:sz w:val="28"/>
        </w:rPr>
      </w:pPr>
      <w:r>
        <w:rPr>
          <w:sz w:val="28"/>
        </w:rPr>
        <w:t>Nguyên</w:t>
      </w:r>
      <w:r>
        <w:rPr>
          <w:spacing w:val="-1"/>
          <w:sz w:val="28"/>
        </w:rPr>
        <w:t> </w:t>
      </w:r>
      <w:r>
        <w:rPr>
          <w:sz w:val="28"/>
        </w:rPr>
        <w:t>tắc</w:t>
      </w:r>
      <w:r>
        <w:rPr>
          <w:spacing w:val="-1"/>
          <w:sz w:val="28"/>
        </w:rPr>
        <w:t> </w:t>
      </w:r>
      <w:r>
        <w:rPr>
          <w:sz w:val="28"/>
        </w:rPr>
        <w:t>5:</w:t>
      </w:r>
    </w:p>
    <w:p>
      <w:pPr>
        <w:spacing w:line="288" w:lineRule="auto" w:before="65"/>
        <w:ind w:left="102" w:right="107" w:firstLine="719"/>
        <w:jc w:val="both"/>
        <w:rPr>
          <w:sz w:val="28"/>
        </w:rPr>
      </w:pPr>
      <w:r>
        <w:rPr>
          <w:sz w:val="28"/>
        </w:rPr>
        <w:t>Việc xét duyệt các nghiên cứu thử nghiệm lâm sàng kỹ thuật mới, phương</w:t>
      </w:r>
      <w:r>
        <w:rPr>
          <w:spacing w:val="-67"/>
          <w:sz w:val="28"/>
        </w:rPr>
        <w:t> </w:t>
      </w:r>
      <w:r>
        <w:rPr>
          <w:sz w:val="28"/>
        </w:rPr>
        <w:t>pháp mới, thiết bị y tế cần được xem xét toàn diện, kỹ lưỡng trên cơ sở được</w:t>
      </w:r>
      <w:r>
        <w:rPr>
          <w:spacing w:val="1"/>
          <w:sz w:val="28"/>
        </w:rPr>
        <w:t> </w:t>
      </w:r>
      <w:r>
        <w:rPr>
          <w:sz w:val="28"/>
        </w:rPr>
        <w:t>cung cấp đầy đủ các thông tin về tiền lâm sàng, lâm sàng và những kết quả</w:t>
      </w:r>
      <w:r>
        <w:rPr>
          <w:spacing w:val="1"/>
          <w:sz w:val="28"/>
        </w:rPr>
        <w:t> </w:t>
      </w:r>
      <w:r>
        <w:rPr>
          <w:sz w:val="28"/>
        </w:rPr>
        <w:t>nghiên cứu khác từ trước có liên quan đến kỹ thuật mới, phương pháp mới, thiết</w:t>
      </w:r>
      <w:r>
        <w:rPr>
          <w:spacing w:val="1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</w:t>
      </w:r>
      <w:r>
        <w:rPr>
          <w:spacing w:val="-2"/>
          <w:sz w:val="28"/>
        </w:rPr>
        <w:t> </w:t>
      </w:r>
      <w:r>
        <w:rPr>
          <w:sz w:val="28"/>
        </w:rPr>
        <w:t>thử</w:t>
      </w:r>
      <w:r>
        <w:rPr>
          <w:spacing w:val="-2"/>
          <w:sz w:val="28"/>
        </w:rPr>
        <w:t> </w:t>
      </w:r>
      <w:r>
        <w:rPr>
          <w:sz w:val="28"/>
        </w:rPr>
        <w:t>(nếu</w:t>
      </w:r>
      <w:r>
        <w:rPr>
          <w:spacing w:val="1"/>
          <w:sz w:val="28"/>
        </w:rPr>
        <w:t> </w:t>
      </w:r>
      <w:r>
        <w:rPr>
          <w:sz w:val="28"/>
        </w:rPr>
        <w:t>có).</w:t>
      </w:r>
    </w:p>
    <w:p>
      <w:pPr>
        <w:pStyle w:val="ListParagraph"/>
        <w:numPr>
          <w:ilvl w:val="0"/>
          <w:numId w:val="3"/>
        </w:numPr>
        <w:tabs>
          <w:tab w:pos="1103" w:val="left" w:leader="none"/>
        </w:tabs>
        <w:spacing w:line="240" w:lineRule="auto" w:before="0" w:after="0"/>
        <w:ind w:left="1102" w:right="0" w:hanging="282"/>
        <w:jc w:val="both"/>
        <w:rPr>
          <w:sz w:val="28"/>
        </w:rPr>
      </w:pPr>
      <w:r>
        <w:rPr>
          <w:sz w:val="28"/>
        </w:rPr>
        <w:t>Nguyên</w:t>
      </w:r>
      <w:r>
        <w:rPr>
          <w:spacing w:val="-1"/>
          <w:sz w:val="28"/>
        </w:rPr>
        <w:t> </w:t>
      </w:r>
      <w:r>
        <w:rPr>
          <w:sz w:val="28"/>
        </w:rPr>
        <w:t>tắc</w:t>
      </w:r>
      <w:r>
        <w:rPr>
          <w:spacing w:val="-1"/>
          <w:sz w:val="28"/>
        </w:rPr>
        <w:t> </w:t>
      </w:r>
      <w:r>
        <w:rPr>
          <w:sz w:val="28"/>
        </w:rPr>
        <w:t>6:</w:t>
      </w:r>
    </w:p>
    <w:p>
      <w:pPr>
        <w:spacing w:line="288" w:lineRule="auto" w:before="65"/>
        <w:ind w:left="102" w:right="107" w:firstLine="719"/>
        <w:jc w:val="both"/>
        <w:rPr>
          <w:sz w:val="28"/>
        </w:rPr>
      </w:pPr>
      <w:r>
        <w:rPr>
          <w:sz w:val="28"/>
        </w:rPr>
        <w:t>Người tham gia nghiên cứu thử nghiệm lâm sàng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 thiết bị y tế được bảo đảm các quyền sau: cung cấp đầy đủ các thông</w:t>
      </w:r>
      <w:r>
        <w:rPr>
          <w:spacing w:val="1"/>
          <w:sz w:val="28"/>
        </w:rPr>
        <w:t> </w:t>
      </w:r>
      <w:r>
        <w:rPr>
          <w:sz w:val="28"/>
        </w:rPr>
        <w:t>tin liên quan theo </w:t>
      </w:r>
      <w:r>
        <w:rPr>
          <w:sz w:val="28"/>
          <w:shd w:fill="FFFF00" w:color="auto" w:val="clear"/>
        </w:rPr>
        <w:t>Mẫu số 06 tại Phụ lục XXIII ban hành kèm theo Thông tư này</w:t>
      </w:r>
      <w:r>
        <w:rPr>
          <w:sz w:val="28"/>
        </w:rPr>
        <w:t>;</w:t>
      </w:r>
      <w:r>
        <w:rPr>
          <w:spacing w:val="-67"/>
          <w:sz w:val="28"/>
        </w:rPr>
        <w:t> </w:t>
      </w:r>
      <w:r>
        <w:rPr>
          <w:sz w:val="28"/>
        </w:rPr>
        <w:t>yêu cầu giải thích và làm rõ thêm các thông tin liên quan đến nghiên cứu khi cần</w:t>
      </w:r>
      <w:r>
        <w:rPr>
          <w:spacing w:val="-67"/>
          <w:sz w:val="28"/>
        </w:rPr>
        <w:t> </w:t>
      </w:r>
      <w:r>
        <w:rPr>
          <w:sz w:val="28"/>
        </w:rPr>
        <w:t>thiết; tôn trọng những đặc điểm riêng về văn hoá, tập quán của cá nhân, vùng,</w:t>
      </w:r>
      <w:r>
        <w:rPr>
          <w:spacing w:val="1"/>
          <w:sz w:val="28"/>
        </w:rPr>
        <w:t> </w:t>
      </w:r>
      <w:r>
        <w:rPr>
          <w:sz w:val="28"/>
        </w:rPr>
        <w:t>dân tộc và quyết định việc tham gia hay không tham gia nghiên cứu thử nghiệm</w:t>
      </w:r>
      <w:r>
        <w:rPr>
          <w:spacing w:val="1"/>
          <w:sz w:val="28"/>
        </w:rPr>
        <w:t> </w:t>
      </w:r>
      <w:r>
        <w:rPr>
          <w:sz w:val="28"/>
        </w:rPr>
        <w:t>lâm sàng kỹ thuật mới, phương pháp mới, thiết bị y tế; cung cấp miễn phí các</w:t>
      </w:r>
      <w:r>
        <w:rPr>
          <w:spacing w:val="1"/>
          <w:sz w:val="28"/>
        </w:rPr>
        <w:t> </w:t>
      </w:r>
      <w:r>
        <w:rPr>
          <w:sz w:val="28"/>
        </w:rPr>
        <w:t>dịch vụ y tế một cách phù hợp; người tham gia nghiên cứu chưa đến tuổi thành</w:t>
      </w:r>
      <w:r>
        <w:rPr>
          <w:spacing w:val="1"/>
          <w:sz w:val="28"/>
        </w:rPr>
        <w:t> </w:t>
      </w:r>
      <w:r>
        <w:rPr>
          <w:sz w:val="28"/>
        </w:rPr>
        <w:t>niên, bị hạn chế năng lực hành vi dân sự hoặc mất năng lực hành vi dân sự phải</w:t>
      </w:r>
      <w:r>
        <w:rPr>
          <w:spacing w:val="1"/>
          <w:sz w:val="28"/>
        </w:rPr>
        <w:t> </w:t>
      </w:r>
      <w:r>
        <w:rPr>
          <w:sz w:val="28"/>
        </w:rPr>
        <w:t>được sự đồng ý của người đại diện theo quy định của pháp luật về việc tham gia</w:t>
      </w:r>
      <w:r>
        <w:rPr>
          <w:spacing w:val="1"/>
          <w:sz w:val="28"/>
        </w:rPr>
        <w:t> </w:t>
      </w:r>
      <w:r>
        <w:rPr>
          <w:sz w:val="28"/>
        </w:rPr>
        <w:t>thử</w:t>
      </w:r>
      <w:r>
        <w:rPr>
          <w:spacing w:val="-5"/>
          <w:sz w:val="28"/>
        </w:rPr>
        <w:t> </w:t>
      </w:r>
      <w:r>
        <w:rPr>
          <w:sz w:val="28"/>
        </w:rPr>
        <w:t>nghiệm lâm sàng</w:t>
      </w:r>
      <w:r>
        <w:rPr>
          <w:spacing w:val="-4"/>
          <w:sz w:val="28"/>
        </w:rPr>
        <w:t> </w:t>
      </w:r>
      <w:r>
        <w:rPr>
          <w:sz w:val="28"/>
        </w:rPr>
        <w:t>kỹ</w:t>
      </w:r>
      <w:r>
        <w:rPr>
          <w:spacing w:val="-3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2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tế.</w:t>
      </w:r>
    </w:p>
    <w:p>
      <w:pPr>
        <w:pStyle w:val="ListParagraph"/>
        <w:numPr>
          <w:ilvl w:val="0"/>
          <w:numId w:val="3"/>
        </w:numPr>
        <w:tabs>
          <w:tab w:pos="1103" w:val="left" w:leader="none"/>
        </w:tabs>
        <w:spacing w:line="240" w:lineRule="auto" w:before="1" w:after="0"/>
        <w:ind w:left="1102" w:right="0" w:hanging="282"/>
        <w:jc w:val="both"/>
        <w:rPr>
          <w:sz w:val="28"/>
        </w:rPr>
      </w:pPr>
      <w:r>
        <w:rPr>
          <w:sz w:val="28"/>
        </w:rPr>
        <w:t>Nguyên</w:t>
      </w:r>
      <w:r>
        <w:rPr>
          <w:spacing w:val="-1"/>
          <w:sz w:val="28"/>
        </w:rPr>
        <w:t> </w:t>
      </w:r>
      <w:r>
        <w:rPr>
          <w:sz w:val="28"/>
        </w:rPr>
        <w:t>tắc</w:t>
      </w:r>
      <w:r>
        <w:rPr>
          <w:spacing w:val="-1"/>
          <w:sz w:val="28"/>
        </w:rPr>
        <w:t> </w:t>
      </w:r>
      <w:r>
        <w:rPr>
          <w:sz w:val="28"/>
        </w:rPr>
        <w:t>7:</w:t>
      </w:r>
    </w:p>
    <w:p>
      <w:pPr>
        <w:spacing w:line="288" w:lineRule="auto" w:before="64"/>
        <w:ind w:left="102" w:right="108" w:firstLine="719"/>
        <w:jc w:val="both"/>
        <w:rPr>
          <w:sz w:val="28"/>
        </w:rPr>
      </w:pPr>
      <w:r>
        <w:rPr>
          <w:sz w:val="28"/>
        </w:rPr>
        <w:t>Cơ sở nhận thử có trách nhiệm bố trí các cán bộ y tế có chuyên môn phù</w:t>
      </w:r>
      <w:r>
        <w:rPr>
          <w:spacing w:val="1"/>
          <w:sz w:val="28"/>
        </w:rPr>
        <w:t> </w:t>
      </w:r>
      <w:r>
        <w:rPr>
          <w:sz w:val="28"/>
        </w:rPr>
        <w:t>hợp để thực hiện việc chăm sóc y tế và đưa ra các quyết định y tế đối với người</w:t>
      </w:r>
      <w:r>
        <w:rPr>
          <w:spacing w:val="1"/>
          <w:sz w:val="28"/>
        </w:rPr>
        <w:t> </w:t>
      </w:r>
      <w:r>
        <w:rPr>
          <w:sz w:val="28"/>
        </w:rPr>
        <w:t>tham</w:t>
      </w:r>
      <w:r>
        <w:rPr>
          <w:spacing w:val="1"/>
          <w:sz w:val="28"/>
        </w:rPr>
        <w:t> </w:t>
      </w:r>
      <w:r>
        <w:rPr>
          <w:sz w:val="28"/>
        </w:rPr>
        <w:t>gia</w:t>
      </w:r>
      <w:r>
        <w:rPr>
          <w:spacing w:val="1"/>
          <w:sz w:val="28"/>
        </w:rPr>
        <w:t> </w:t>
      </w:r>
      <w:r>
        <w:rPr>
          <w:sz w:val="28"/>
        </w:rPr>
        <w:t>thử nghiệm lâm</w:t>
      </w:r>
      <w:r>
        <w:rPr>
          <w:spacing w:val="1"/>
          <w:sz w:val="28"/>
        </w:rPr>
        <w:t> </w:t>
      </w:r>
      <w:r>
        <w:rPr>
          <w:sz w:val="28"/>
        </w:rPr>
        <w:t>sàng</w:t>
      </w:r>
      <w:r>
        <w:rPr>
          <w:spacing w:val="1"/>
          <w:sz w:val="28"/>
        </w:rPr>
        <w:t> </w:t>
      </w:r>
      <w:r>
        <w:rPr>
          <w:sz w:val="28"/>
        </w:rPr>
        <w:t>kỹ</w:t>
      </w:r>
      <w:r>
        <w:rPr>
          <w:spacing w:val="1"/>
          <w:sz w:val="28"/>
        </w:rPr>
        <w:t> </w:t>
      </w:r>
      <w:r>
        <w:rPr>
          <w:sz w:val="28"/>
        </w:rPr>
        <w:t>thuật mới,</w:t>
      </w:r>
      <w:r>
        <w:rPr>
          <w:spacing w:val="1"/>
          <w:sz w:val="28"/>
        </w:rPr>
        <w:t> </w:t>
      </w:r>
      <w:r>
        <w:rPr>
          <w:sz w:val="28"/>
        </w:rPr>
        <w:t>phương pháp mới,</w:t>
      </w:r>
      <w:r>
        <w:rPr>
          <w:spacing w:val="1"/>
          <w:sz w:val="28"/>
        </w:rPr>
        <w:t> </w:t>
      </w:r>
      <w:r>
        <w:rPr>
          <w:sz w:val="28"/>
        </w:rPr>
        <w:t>thiết bị y</w:t>
      </w:r>
      <w:r>
        <w:rPr>
          <w:spacing w:val="70"/>
          <w:sz w:val="28"/>
        </w:rPr>
        <w:t> </w:t>
      </w:r>
      <w:r>
        <w:rPr>
          <w:sz w:val="28"/>
        </w:rPr>
        <w:t>tế</w:t>
      </w:r>
      <w:r>
        <w:rPr>
          <w:spacing w:val="1"/>
          <w:sz w:val="28"/>
        </w:rPr>
        <w:t> </w:t>
      </w:r>
      <w:r>
        <w:rPr>
          <w:sz w:val="28"/>
        </w:rPr>
        <w:t>trong các</w:t>
      </w:r>
      <w:r>
        <w:rPr>
          <w:spacing w:val="-3"/>
          <w:sz w:val="28"/>
        </w:rPr>
        <w:t> </w:t>
      </w:r>
      <w:r>
        <w:rPr>
          <w:sz w:val="28"/>
        </w:rPr>
        <w:t>trường</w:t>
      </w:r>
      <w:r>
        <w:rPr>
          <w:spacing w:val="-3"/>
          <w:sz w:val="28"/>
        </w:rPr>
        <w:t> </w:t>
      </w:r>
      <w:r>
        <w:rPr>
          <w:sz w:val="28"/>
        </w:rPr>
        <w:t>hợp</w:t>
      </w:r>
      <w:r>
        <w:rPr>
          <w:spacing w:val="1"/>
          <w:sz w:val="28"/>
        </w:rPr>
        <w:t> </w:t>
      </w:r>
      <w:r>
        <w:rPr>
          <w:sz w:val="28"/>
        </w:rPr>
        <w:t>cần</w:t>
      </w:r>
      <w:r>
        <w:rPr>
          <w:spacing w:val="-3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theo</w:t>
      </w:r>
      <w:r>
        <w:rPr>
          <w:spacing w:val="-2"/>
          <w:sz w:val="28"/>
        </w:rPr>
        <w:t> </w:t>
      </w:r>
      <w:r>
        <w:rPr>
          <w:sz w:val="28"/>
        </w:rPr>
        <w:t>quy</w:t>
      </w:r>
      <w:r>
        <w:rPr>
          <w:spacing w:val="-3"/>
          <w:sz w:val="28"/>
        </w:rPr>
        <w:t> </w:t>
      </w:r>
      <w:r>
        <w:rPr>
          <w:sz w:val="28"/>
        </w:rPr>
        <w:t>định</w:t>
      </w:r>
      <w:r>
        <w:rPr>
          <w:spacing w:val="1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luật.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ListParagraph"/>
        <w:numPr>
          <w:ilvl w:val="0"/>
          <w:numId w:val="3"/>
        </w:numPr>
        <w:tabs>
          <w:tab w:pos="1103" w:val="left" w:leader="none"/>
        </w:tabs>
        <w:spacing w:line="240" w:lineRule="auto" w:before="79" w:after="0"/>
        <w:ind w:left="1102" w:right="0" w:hanging="282"/>
        <w:jc w:val="both"/>
        <w:rPr>
          <w:sz w:val="28"/>
        </w:rPr>
      </w:pPr>
      <w:r>
        <w:rPr>
          <w:sz w:val="28"/>
        </w:rPr>
        <w:t>Nguyên</w:t>
      </w:r>
      <w:r>
        <w:rPr>
          <w:spacing w:val="-1"/>
          <w:sz w:val="28"/>
        </w:rPr>
        <w:t> </w:t>
      </w:r>
      <w:r>
        <w:rPr>
          <w:sz w:val="28"/>
        </w:rPr>
        <w:t>tắc</w:t>
      </w:r>
      <w:r>
        <w:rPr>
          <w:spacing w:val="-1"/>
          <w:sz w:val="28"/>
        </w:rPr>
        <w:t> </w:t>
      </w:r>
      <w:r>
        <w:rPr>
          <w:sz w:val="28"/>
        </w:rPr>
        <w:t>8:</w:t>
      </w:r>
    </w:p>
    <w:p>
      <w:pPr>
        <w:spacing w:line="288" w:lineRule="auto" w:before="64"/>
        <w:ind w:left="102" w:right="111" w:firstLine="719"/>
        <w:jc w:val="both"/>
        <w:rPr>
          <w:sz w:val="28"/>
        </w:rPr>
      </w:pPr>
      <w:r>
        <w:rPr/>
        <w:pict>
          <v:shape style="position:absolute;margin-left:39.115533pt;margin-top:122.442439pt;width:212.8pt;height:12pt;mso-position-horizontal-relative:page;mso-position-vertical-relative:paragraph;z-index:-196198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Mỗi cá nhân tham gia việc tiến hành thử nghiệm lâm sàng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 mới, thiết bị y tế cần bảo đảm các tiêu chuẩn về trình độ chuyên</w:t>
      </w:r>
      <w:r>
        <w:rPr>
          <w:spacing w:val="1"/>
          <w:sz w:val="28"/>
        </w:rPr>
        <w:t> </w:t>
      </w:r>
      <w:r>
        <w:rPr>
          <w:sz w:val="28"/>
        </w:rPr>
        <w:t>môn, được đào tạo, bồi dưỡng và có kinh nghiệm để thực hiện nhiệm vụ tương</w:t>
      </w:r>
      <w:r>
        <w:rPr>
          <w:spacing w:val="1"/>
          <w:sz w:val="28"/>
        </w:rPr>
        <w:t> </w:t>
      </w:r>
      <w:r>
        <w:rPr>
          <w:sz w:val="28"/>
        </w:rPr>
        <w:t>ứng</w:t>
      </w:r>
      <w:r>
        <w:rPr>
          <w:spacing w:val="10"/>
          <w:sz w:val="28"/>
        </w:rPr>
        <w:t> </w:t>
      </w:r>
      <w:r>
        <w:rPr>
          <w:sz w:val="28"/>
        </w:rPr>
        <w:t>của</w:t>
      </w:r>
      <w:r>
        <w:rPr>
          <w:spacing w:val="9"/>
          <w:sz w:val="28"/>
        </w:rPr>
        <w:t> </w:t>
      </w:r>
      <w:r>
        <w:rPr>
          <w:sz w:val="28"/>
        </w:rPr>
        <w:t>họ</w:t>
      </w:r>
      <w:r>
        <w:rPr>
          <w:spacing w:val="11"/>
          <w:sz w:val="28"/>
        </w:rPr>
        <w:t> </w:t>
      </w:r>
      <w:r>
        <w:rPr>
          <w:sz w:val="28"/>
        </w:rPr>
        <w:t>trong</w:t>
      </w:r>
      <w:r>
        <w:rPr>
          <w:spacing w:val="13"/>
          <w:sz w:val="28"/>
        </w:rPr>
        <w:t> </w:t>
      </w:r>
      <w:r>
        <w:rPr>
          <w:sz w:val="28"/>
        </w:rPr>
        <w:t>thử</w:t>
      </w:r>
      <w:r>
        <w:rPr>
          <w:spacing w:val="8"/>
          <w:sz w:val="28"/>
        </w:rPr>
        <w:t> </w:t>
      </w:r>
      <w:r>
        <w:rPr>
          <w:sz w:val="28"/>
        </w:rPr>
        <w:t>nghiệm</w:t>
      </w:r>
      <w:r>
        <w:rPr>
          <w:spacing w:val="10"/>
          <w:sz w:val="28"/>
        </w:rPr>
        <w:t> </w:t>
      </w:r>
      <w:r>
        <w:rPr>
          <w:sz w:val="28"/>
        </w:rPr>
        <w:t>lâm</w:t>
      </w:r>
      <w:r>
        <w:rPr>
          <w:spacing w:val="11"/>
          <w:sz w:val="28"/>
        </w:rPr>
        <w:t> </w:t>
      </w:r>
      <w:r>
        <w:rPr>
          <w:sz w:val="28"/>
        </w:rPr>
        <w:t>sàng</w:t>
      </w:r>
      <w:r>
        <w:rPr>
          <w:spacing w:val="10"/>
          <w:sz w:val="28"/>
        </w:rPr>
        <w:t> </w:t>
      </w:r>
      <w:r>
        <w:rPr>
          <w:sz w:val="28"/>
        </w:rPr>
        <w:t>kỹ</w:t>
      </w:r>
      <w:r>
        <w:rPr>
          <w:spacing w:val="11"/>
          <w:sz w:val="28"/>
        </w:rPr>
        <w:t> </w:t>
      </w:r>
      <w:r>
        <w:rPr>
          <w:sz w:val="28"/>
        </w:rPr>
        <w:t>thuật</w:t>
      </w:r>
      <w:r>
        <w:rPr>
          <w:spacing w:val="12"/>
          <w:sz w:val="28"/>
        </w:rPr>
        <w:t> </w:t>
      </w:r>
      <w:r>
        <w:rPr>
          <w:sz w:val="28"/>
        </w:rPr>
        <w:t>mới,</w:t>
      </w:r>
      <w:r>
        <w:rPr>
          <w:spacing w:val="8"/>
          <w:sz w:val="28"/>
        </w:rPr>
        <w:t> </w:t>
      </w:r>
      <w:r>
        <w:rPr>
          <w:sz w:val="28"/>
        </w:rPr>
        <w:t>phương</w:t>
      </w:r>
      <w:r>
        <w:rPr>
          <w:spacing w:val="11"/>
          <w:sz w:val="28"/>
        </w:rPr>
        <w:t> </w:t>
      </w:r>
      <w:r>
        <w:rPr>
          <w:sz w:val="28"/>
        </w:rPr>
        <w:t>pháp</w:t>
      </w:r>
      <w:r>
        <w:rPr>
          <w:spacing w:val="12"/>
          <w:sz w:val="28"/>
        </w:rPr>
        <w:t> </w:t>
      </w:r>
      <w:r>
        <w:rPr>
          <w:sz w:val="28"/>
        </w:rPr>
        <w:t>mới,</w:t>
      </w:r>
      <w:r>
        <w:rPr>
          <w:spacing w:val="9"/>
          <w:sz w:val="28"/>
        </w:rPr>
        <w:t> </w:t>
      </w:r>
      <w:r>
        <w:rPr>
          <w:sz w:val="28"/>
        </w:rPr>
        <w:t>thiết</w:t>
      </w:r>
      <w:r>
        <w:rPr>
          <w:spacing w:val="12"/>
          <w:sz w:val="28"/>
        </w:rPr>
        <w:t> </w:t>
      </w:r>
      <w:r>
        <w:rPr>
          <w:sz w:val="28"/>
        </w:rPr>
        <w:t>bị</w:t>
      </w:r>
      <w:r>
        <w:rPr>
          <w:spacing w:val="-68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tế.</w:t>
      </w:r>
    </w:p>
    <w:p>
      <w:pPr>
        <w:pStyle w:val="ListParagraph"/>
        <w:numPr>
          <w:ilvl w:val="0"/>
          <w:numId w:val="3"/>
        </w:numPr>
        <w:tabs>
          <w:tab w:pos="1103" w:val="left" w:leader="none"/>
        </w:tabs>
        <w:spacing w:line="240" w:lineRule="auto" w:before="1" w:after="0"/>
        <w:ind w:left="1102" w:right="0" w:hanging="282"/>
        <w:jc w:val="both"/>
        <w:rPr>
          <w:sz w:val="28"/>
        </w:rPr>
      </w:pPr>
      <w:r>
        <w:rPr>
          <w:sz w:val="28"/>
        </w:rPr>
        <w:t>Nguyên</w:t>
      </w:r>
      <w:r>
        <w:rPr>
          <w:spacing w:val="-1"/>
          <w:sz w:val="28"/>
        </w:rPr>
        <w:t> </w:t>
      </w:r>
      <w:r>
        <w:rPr>
          <w:sz w:val="28"/>
        </w:rPr>
        <w:t>tắc</w:t>
      </w:r>
      <w:r>
        <w:rPr>
          <w:spacing w:val="-1"/>
          <w:sz w:val="28"/>
        </w:rPr>
        <w:t> </w:t>
      </w:r>
      <w:r>
        <w:rPr>
          <w:sz w:val="28"/>
        </w:rPr>
        <w:t>9:</w:t>
      </w:r>
    </w:p>
    <w:p>
      <w:pPr>
        <w:spacing w:line="288" w:lineRule="auto" w:before="64"/>
        <w:ind w:left="102" w:right="114" w:firstLine="719"/>
        <w:jc w:val="both"/>
        <w:rPr>
          <w:sz w:val="28"/>
        </w:rPr>
      </w:pPr>
      <w:r>
        <w:rPr>
          <w:sz w:val="28"/>
        </w:rPr>
        <w:t>Mọi thông tin về thử nghiệm lâm sàng kỹ thuật mới, phương pháp mới,</w:t>
      </w:r>
      <w:r>
        <w:rPr>
          <w:spacing w:val="1"/>
          <w:sz w:val="28"/>
        </w:rPr>
        <w:t> </w:t>
      </w:r>
      <w:r>
        <w:rPr>
          <w:sz w:val="28"/>
        </w:rPr>
        <w:t>thiết bị y tế phải được ghi chép, xử lý, quản lý và lưu giữ đúng quy định để có</w:t>
      </w:r>
      <w:r>
        <w:rPr>
          <w:spacing w:val="1"/>
          <w:sz w:val="28"/>
        </w:rPr>
        <w:t> </w:t>
      </w:r>
      <w:r>
        <w:rPr>
          <w:sz w:val="28"/>
        </w:rPr>
        <w:t>thể có báo cáo chính xác, lý giải, giám sát kiểm tra tính chính xác và tin cậy của</w:t>
      </w:r>
      <w:r>
        <w:rPr>
          <w:spacing w:val="1"/>
          <w:sz w:val="28"/>
        </w:rPr>
        <w:t> </w:t>
      </w:r>
      <w:r>
        <w:rPr>
          <w:sz w:val="28"/>
        </w:rPr>
        <w:t>các</w:t>
      </w:r>
      <w:r>
        <w:rPr>
          <w:spacing w:val="1"/>
          <w:sz w:val="28"/>
        </w:rPr>
        <w:t> </w:t>
      </w:r>
      <w:r>
        <w:rPr>
          <w:sz w:val="28"/>
        </w:rPr>
        <w:t>thông</w:t>
      </w:r>
      <w:r>
        <w:rPr>
          <w:spacing w:val="1"/>
          <w:sz w:val="28"/>
        </w:rPr>
        <w:t> </w:t>
      </w:r>
      <w:r>
        <w:rPr>
          <w:sz w:val="28"/>
        </w:rPr>
        <w:t>tin và dữ liệu về</w:t>
      </w:r>
      <w:r>
        <w:rPr>
          <w:spacing w:val="1"/>
          <w:sz w:val="28"/>
        </w:rPr>
        <w:t> </w:t>
      </w:r>
      <w:r>
        <w:rPr>
          <w:sz w:val="28"/>
        </w:rPr>
        <w:t>thử nghiệm lâm sàng kỹ</w:t>
      </w:r>
      <w:r>
        <w:rPr>
          <w:spacing w:val="1"/>
          <w:sz w:val="28"/>
        </w:rPr>
        <w:t> </w:t>
      </w:r>
      <w:r>
        <w:rPr>
          <w:sz w:val="28"/>
        </w:rPr>
        <w:t>thuật</w:t>
      </w:r>
      <w:r>
        <w:rPr>
          <w:spacing w:val="70"/>
          <w:sz w:val="28"/>
        </w:rPr>
        <w:t> </w:t>
      </w:r>
      <w:r>
        <w:rPr>
          <w:sz w:val="28"/>
        </w:rPr>
        <w:t>mới, 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tế.</w:t>
      </w:r>
    </w:p>
    <w:p>
      <w:pPr>
        <w:pStyle w:val="ListParagraph"/>
        <w:numPr>
          <w:ilvl w:val="0"/>
          <w:numId w:val="3"/>
        </w:numPr>
        <w:tabs>
          <w:tab w:pos="1242" w:val="left" w:leader="none"/>
        </w:tabs>
        <w:spacing w:line="240" w:lineRule="auto" w:before="1" w:after="0"/>
        <w:ind w:left="1242" w:right="0" w:hanging="421"/>
        <w:jc w:val="both"/>
        <w:rPr>
          <w:sz w:val="28"/>
        </w:rPr>
      </w:pPr>
      <w:r>
        <w:rPr>
          <w:sz w:val="28"/>
        </w:rPr>
        <w:t>Nguyên tắc</w:t>
      </w:r>
      <w:r>
        <w:rPr>
          <w:spacing w:val="-3"/>
          <w:sz w:val="28"/>
        </w:rPr>
        <w:t> </w:t>
      </w:r>
      <w:r>
        <w:rPr>
          <w:sz w:val="28"/>
        </w:rPr>
        <w:t>10:</w:t>
      </w:r>
    </w:p>
    <w:p>
      <w:pPr>
        <w:spacing w:line="288" w:lineRule="auto" w:before="64"/>
        <w:ind w:left="102" w:right="106" w:firstLine="719"/>
        <w:jc w:val="both"/>
        <w:rPr>
          <w:sz w:val="28"/>
        </w:rPr>
      </w:pPr>
      <w:r>
        <w:rPr>
          <w:sz w:val="28"/>
        </w:rPr>
        <w:t>Các tài liệu ghi chép được sử dụng để xác định danh tính của người tham</w:t>
      </w:r>
      <w:r>
        <w:rPr>
          <w:spacing w:val="1"/>
          <w:sz w:val="28"/>
        </w:rPr>
        <w:t> </w:t>
      </w:r>
      <w:r>
        <w:rPr>
          <w:sz w:val="28"/>
        </w:rPr>
        <w:t>gia thử nghiệm lâm sàng kỹ thuật mới, phương pháp mới, thiết bị y tế phải được</w:t>
      </w:r>
      <w:r>
        <w:rPr>
          <w:spacing w:val="1"/>
          <w:sz w:val="28"/>
        </w:rPr>
        <w:t> </w:t>
      </w:r>
      <w:r>
        <w:rPr>
          <w:sz w:val="28"/>
        </w:rPr>
        <w:t>bảo vệ và lưu giữ bảo đảm quyền được giữ bí mật riêng</w:t>
      </w:r>
      <w:r>
        <w:rPr>
          <w:spacing w:val="70"/>
          <w:sz w:val="28"/>
        </w:rPr>
        <w:t> </w:t>
      </w:r>
      <w:r>
        <w:rPr>
          <w:sz w:val="28"/>
        </w:rPr>
        <w:t>phù hợp với qui định</w:t>
      </w:r>
      <w:r>
        <w:rPr>
          <w:spacing w:val="1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-4"/>
          <w:sz w:val="28"/>
        </w:rPr>
        <w:t> </w:t>
      </w:r>
      <w:r>
        <w:rPr>
          <w:sz w:val="28"/>
        </w:rPr>
        <w:t>luật.</w:t>
      </w:r>
    </w:p>
    <w:p>
      <w:pPr>
        <w:pStyle w:val="ListParagraph"/>
        <w:numPr>
          <w:ilvl w:val="0"/>
          <w:numId w:val="3"/>
        </w:numPr>
        <w:tabs>
          <w:tab w:pos="1242" w:val="left" w:leader="none"/>
        </w:tabs>
        <w:spacing w:line="240" w:lineRule="auto" w:before="0" w:after="0"/>
        <w:ind w:left="1242" w:right="0" w:hanging="421"/>
        <w:jc w:val="both"/>
        <w:rPr>
          <w:sz w:val="28"/>
        </w:rPr>
      </w:pPr>
      <w:r>
        <w:rPr>
          <w:sz w:val="28"/>
        </w:rPr>
        <w:t>Nguyên tắc</w:t>
      </w:r>
      <w:r>
        <w:rPr>
          <w:spacing w:val="-3"/>
          <w:sz w:val="28"/>
        </w:rPr>
        <w:t> </w:t>
      </w:r>
      <w:r>
        <w:rPr>
          <w:sz w:val="28"/>
        </w:rPr>
        <w:t>11:</w:t>
      </w:r>
    </w:p>
    <w:p>
      <w:pPr>
        <w:spacing w:line="288" w:lineRule="auto" w:before="65"/>
        <w:ind w:left="102" w:right="108" w:firstLine="719"/>
        <w:jc w:val="both"/>
        <w:rPr>
          <w:sz w:val="28"/>
        </w:rPr>
      </w:pPr>
      <w:r>
        <w:rPr>
          <w:sz w:val="28"/>
        </w:rPr>
        <w:t>Thiết bị y tế thử nghiệm lâm sàng hoặc các sản phẩm phát sinh trong quá</w:t>
      </w:r>
      <w:r>
        <w:rPr>
          <w:spacing w:val="1"/>
          <w:sz w:val="28"/>
        </w:rPr>
        <w:t> </w:t>
      </w:r>
      <w:r>
        <w:rPr>
          <w:sz w:val="28"/>
        </w:rPr>
        <w:t>trình thử nghiệm lâm sàng kỹ thuật mới, phương pháp mới phải được sản xuất,</w:t>
      </w:r>
      <w:r>
        <w:rPr>
          <w:spacing w:val="1"/>
          <w:sz w:val="28"/>
        </w:rPr>
        <w:t> </w:t>
      </w:r>
      <w:r>
        <w:rPr>
          <w:sz w:val="28"/>
        </w:rPr>
        <w:t>kiểm</w:t>
      </w:r>
      <w:r>
        <w:rPr>
          <w:spacing w:val="35"/>
          <w:sz w:val="28"/>
        </w:rPr>
        <w:t> </w:t>
      </w:r>
      <w:r>
        <w:rPr>
          <w:sz w:val="28"/>
        </w:rPr>
        <w:t>định,</w:t>
      </w:r>
      <w:r>
        <w:rPr>
          <w:spacing w:val="36"/>
          <w:sz w:val="28"/>
        </w:rPr>
        <w:t> </w:t>
      </w:r>
      <w:r>
        <w:rPr>
          <w:sz w:val="28"/>
        </w:rPr>
        <w:t>quản</w:t>
      </w:r>
      <w:r>
        <w:rPr>
          <w:spacing w:val="36"/>
          <w:sz w:val="28"/>
        </w:rPr>
        <w:t> </w:t>
      </w:r>
      <w:r>
        <w:rPr>
          <w:sz w:val="28"/>
        </w:rPr>
        <w:t>lý</w:t>
      </w:r>
      <w:r>
        <w:rPr>
          <w:spacing w:val="35"/>
          <w:sz w:val="28"/>
        </w:rPr>
        <w:t> </w:t>
      </w:r>
      <w:r>
        <w:rPr>
          <w:sz w:val="28"/>
        </w:rPr>
        <w:t>theo</w:t>
      </w:r>
      <w:r>
        <w:rPr>
          <w:spacing w:val="36"/>
          <w:sz w:val="28"/>
        </w:rPr>
        <w:t> </w:t>
      </w:r>
      <w:r>
        <w:rPr>
          <w:sz w:val="28"/>
        </w:rPr>
        <w:t>quy</w:t>
      </w:r>
      <w:r>
        <w:rPr>
          <w:spacing w:val="36"/>
          <w:sz w:val="28"/>
        </w:rPr>
        <w:t> </w:t>
      </w:r>
      <w:r>
        <w:rPr>
          <w:sz w:val="28"/>
        </w:rPr>
        <w:t>định,</w:t>
      </w:r>
      <w:r>
        <w:rPr>
          <w:spacing w:val="39"/>
          <w:sz w:val="28"/>
        </w:rPr>
        <w:t> </w:t>
      </w:r>
      <w:r>
        <w:rPr>
          <w:sz w:val="28"/>
        </w:rPr>
        <w:t>bảo</w:t>
      </w:r>
      <w:r>
        <w:rPr>
          <w:spacing w:val="35"/>
          <w:sz w:val="28"/>
        </w:rPr>
        <w:t> </w:t>
      </w:r>
      <w:r>
        <w:rPr>
          <w:sz w:val="28"/>
        </w:rPr>
        <w:t>quản</w:t>
      </w:r>
      <w:r>
        <w:rPr>
          <w:spacing w:val="38"/>
          <w:sz w:val="28"/>
        </w:rPr>
        <w:t> </w:t>
      </w:r>
      <w:r>
        <w:rPr>
          <w:sz w:val="28"/>
        </w:rPr>
        <w:t>phù</w:t>
      </w:r>
      <w:r>
        <w:rPr>
          <w:spacing w:val="36"/>
          <w:sz w:val="28"/>
        </w:rPr>
        <w:t> </w:t>
      </w:r>
      <w:r>
        <w:rPr>
          <w:sz w:val="28"/>
        </w:rPr>
        <w:t>hợp</w:t>
      </w:r>
      <w:r>
        <w:rPr>
          <w:spacing w:val="35"/>
          <w:sz w:val="28"/>
        </w:rPr>
        <w:t> </w:t>
      </w:r>
      <w:r>
        <w:rPr>
          <w:sz w:val="28"/>
        </w:rPr>
        <w:t>với</w:t>
      </w:r>
      <w:r>
        <w:rPr>
          <w:spacing w:val="38"/>
          <w:sz w:val="28"/>
        </w:rPr>
        <w:t> </w:t>
      </w:r>
      <w:r>
        <w:rPr>
          <w:sz w:val="28"/>
        </w:rPr>
        <w:t>các</w:t>
      </w:r>
      <w:r>
        <w:rPr>
          <w:spacing w:val="34"/>
          <w:sz w:val="28"/>
        </w:rPr>
        <w:t> </w:t>
      </w:r>
      <w:r>
        <w:rPr>
          <w:sz w:val="28"/>
        </w:rPr>
        <w:t>hướng</w:t>
      </w:r>
      <w:r>
        <w:rPr>
          <w:spacing w:val="36"/>
          <w:sz w:val="28"/>
        </w:rPr>
        <w:t> </w:t>
      </w:r>
      <w:r>
        <w:rPr>
          <w:sz w:val="28"/>
        </w:rPr>
        <w:t>dẫn</w:t>
      </w:r>
      <w:r>
        <w:rPr>
          <w:spacing w:val="39"/>
          <w:sz w:val="28"/>
        </w:rPr>
        <w:t> </w:t>
      </w:r>
      <w:r>
        <w:rPr>
          <w:sz w:val="28"/>
        </w:rPr>
        <w:t>liên</w:t>
      </w:r>
      <w:r>
        <w:rPr>
          <w:spacing w:val="-68"/>
          <w:sz w:val="28"/>
        </w:rPr>
        <w:t> </w:t>
      </w:r>
      <w:r>
        <w:rPr>
          <w:sz w:val="28"/>
        </w:rPr>
        <w:t>quan và chỉ được sử dụng cho mục đích nghiên cứu theo đúng đề cương nghiên</w:t>
      </w:r>
      <w:r>
        <w:rPr>
          <w:spacing w:val="1"/>
          <w:sz w:val="28"/>
        </w:rPr>
        <w:t> </w:t>
      </w:r>
      <w:r>
        <w:rPr>
          <w:sz w:val="28"/>
        </w:rPr>
        <w:t>cứu đã</w:t>
      </w:r>
      <w:r>
        <w:rPr>
          <w:spacing w:val="-3"/>
          <w:sz w:val="28"/>
        </w:rPr>
        <w:t> </w:t>
      </w:r>
      <w:r>
        <w:rPr>
          <w:sz w:val="28"/>
        </w:rPr>
        <w:t>được</w:t>
      </w:r>
      <w:r>
        <w:rPr>
          <w:spacing w:val="-3"/>
          <w:sz w:val="28"/>
        </w:rPr>
        <w:t> </w:t>
      </w:r>
      <w:r>
        <w:rPr>
          <w:sz w:val="28"/>
        </w:rPr>
        <w:t>phê</w:t>
      </w:r>
      <w:r>
        <w:rPr>
          <w:spacing w:val="-3"/>
          <w:sz w:val="28"/>
        </w:rPr>
        <w:t> </w:t>
      </w:r>
      <w:r>
        <w:rPr>
          <w:sz w:val="28"/>
        </w:rPr>
        <w:t>duyệt.</w:t>
      </w:r>
    </w:p>
    <w:p>
      <w:pPr>
        <w:pStyle w:val="ListParagraph"/>
        <w:numPr>
          <w:ilvl w:val="0"/>
          <w:numId w:val="3"/>
        </w:numPr>
        <w:tabs>
          <w:tab w:pos="1242" w:val="left" w:leader="none"/>
        </w:tabs>
        <w:spacing w:line="240" w:lineRule="auto" w:before="0" w:after="0"/>
        <w:ind w:left="1242" w:right="0" w:hanging="421"/>
        <w:jc w:val="both"/>
        <w:rPr>
          <w:sz w:val="28"/>
        </w:rPr>
      </w:pPr>
      <w:r>
        <w:rPr>
          <w:sz w:val="28"/>
        </w:rPr>
        <w:t>Nguyên tắc</w:t>
      </w:r>
      <w:r>
        <w:rPr>
          <w:spacing w:val="-3"/>
          <w:sz w:val="28"/>
        </w:rPr>
        <w:t> </w:t>
      </w:r>
      <w:r>
        <w:rPr>
          <w:sz w:val="28"/>
        </w:rPr>
        <w:t>12:</w:t>
      </w:r>
    </w:p>
    <w:p>
      <w:pPr>
        <w:spacing w:line="288" w:lineRule="auto" w:before="65"/>
        <w:ind w:left="102" w:right="107" w:firstLine="719"/>
        <w:jc w:val="both"/>
        <w:rPr>
          <w:sz w:val="28"/>
        </w:rPr>
      </w:pPr>
      <w:r>
        <w:rPr>
          <w:sz w:val="28"/>
        </w:rPr>
        <w:t>Hệ thống bảo đảm chất lượng và các phương pháp để bảo đảm chất lượng</w:t>
      </w:r>
      <w:r>
        <w:rPr>
          <w:spacing w:val="1"/>
          <w:sz w:val="28"/>
        </w:rPr>
        <w:t> </w:t>
      </w:r>
      <w:r>
        <w:rPr>
          <w:sz w:val="28"/>
        </w:rPr>
        <w:t>trong thử nghiệm lâm sàng kỹ thuật mới, phương pháp mới, thiết bị y tế phải</w:t>
      </w:r>
      <w:r>
        <w:rPr>
          <w:spacing w:val="1"/>
          <w:sz w:val="28"/>
        </w:rPr>
        <w:t> </w:t>
      </w:r>
      <w:r>
        <w:rPr>
          <w:sz w:val="28"/>
        </w:rPr>
        <w:t>được thực hiện đầy đủ và chính xác theo đúng các qui định về bảo đảm chất</w:t>
      </w:r>
      <w:r>
        <w:rPr>
          <w:spacing w:val="1"/>
          <w:sz w:val="28"/>
        </w:rPr>
        <w:t> </w:t>
      </w:r>
      <w:r>
        <w:rPr>
          <w:sz w:val="28"/>
        </w:rPr>
        <w:t>lượng trong hướng dẫn này và các quy định pháp luật về bảo đảm chất lượng</w:t>
      </w:r>
      <w:r>
        <w:rPr>
          <w:spacing w:val="1"/>
          <w:sz w:val="28"/>
        </w:rPr>
        <w:t> </w:t>
      </w:r>
      <w:r>
        <w:rPr>
          <w:sz w:val="28"/>
        </w:rPr>
        <w:t>thiết 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</w:t>
      </w:r>
      <w:r>
        <w:rPr>
          <w:spacing w:val="1"/>
          <w:sz w:val="28"/>
        </w:rPr>
        <w:t> </w:t>
      </w:r>
      <w:r>
        <w:rPr>
          <w:sz w:val="28"/>
        </w:rPr>
        <w:t>dùng</w:t>
      </w:r>
      <w:r>
        <w:rPr>
          <w:spacing w:val="-3"/>
          <w:sz w:val="28"/>
        </w:rPr>
        <w:t> </w:t>
      </w:r>
      <w:r>
        <w:rPr>
          <w:sz w:val="28"/>
        </w:rPr>
        <w:t>trong</w:t>
      </w:r>
      <w:r>
        <w:rPr>
          <w:spacing w:val="1"/>
          <w:sz w:val="28"/>
        </w:rPr>
        <w:t> </w:t>
      </w:r>
      <w:r>
        <w:rPr>
          <w:sz w:val="28"/>
        </w:rPr>
        <w:t>nghiên</w:t>
      </w:r>
      <w:r>
        <w:rPr>
          <w:spacing w:val="1"/>
          <w:sz w:val="28"/>
        </w:rPr>
        <w:t> </w:t>
      </w:r>
      <w:r>
        <w:rPr>
          <w:sz w:val="28"/>
        </w:rPr>
        <w:t>cứu.</w:t>
      </w:r>
    </w:p>
    <w:p>
      <w:pPr>
        <w:pStyle w:val="ListParagraph"/>
        <w:numPr>
          <w:ilvl w:val="0"/>
          <w:numId w:val="3"/>
        </w:numPr>
        <w:tabs>
          <w:tab w:pos="1242" w:val="left" w:leader="none"/>
        </w:tabs>
        <w:spacing w:line="240" w:lineRule="auto" w:before="0" w:after="0"/>
        <w:ind w:left="1242" w:right="0" w:hanging="421"/>
        <w:jc w:val="both"/>
        <w:rPr>
          <w:sz w:val="28"/>
        </w:rPr>
      </w:pPr>
      <w:r>
        <w:rPr>
          <w:sz w:val="28"/>
        </w:rPr>
        <w:t>Nguyên tắc</w:t>
      </w:r>
      <w:r>
        <w:rPr>
          <w:spacing w:val="-3"/>
          <w:sz w:val="28"/>
        </w:rPr>
        <w:t> </w:t>
      </w:r>
      <w:r>
        <w:rPr>
          <w:sz w:val="28"/>
        </w:rPr>
        <w:t>13:</w:t>
      </w:r>
    </w:p>
    <w:p>
      <w:pPr>
        <w:spacing w:line="288" w:lineRule="auto" w:before="65"/>
        <w:ind w:left="102" w:right="117" w:firstLine="719"/>
        <w:jc w:val="both"/>
        <w:rPr>
          <w:sz w:val="28"/>
        </w:rPr>
      </w:pPr>
      <w:r>
        <w:rPr>
          <w:sz w:val="28"/>
        </w:rPr>
        <w:t>Tôn trọng văn hóa, bản sắc, truyền thống và tập tục của cộng đồng dân cư</w:t>
      </w:r>
      <w:r>
        <w:rPr>
          <w:spacing w:val="1"/>
          <w:sz w:val="28"/>
        </w:rPr>
        <w:t> </w:t>
      </w:r>
      <w:r>
        <w:rPr>
          <w:sz w:val="28"/>
        </w:rPr>
        <w:t>nơi</w:t>
      </w:r>
      <w:r>
        <w:rPr>
          <w:spacing w:val="12"/>
          <w:sz w:val="28"/>
        </w:rPr>
        <w:t> </w:t>
      </w:r>
      <w:r>
        <w:rPr>
          <w:sz w:val="28"/>
        </w:rPr>
        <w:t>nghiên</w:t>
      </w:r>
      <w:r>
        <w:rPr>
          <w:spacing w:val="12"/>
          <w:sz w:val="28"/>
        </w:rPr>
        <w:t> </w:t>
      </w:r>
      <w:r>
        <w:rPr>
          <w:sz w:val="28"/>
        </w:rPr>
        <w:t>cứu</w:t>
      </w:r>
      <w:r>
        <w:rPr>
          <w:spacing w:val="15"/>
          <w:sz w:val="28"/>
        </w:rPr>
        <w:t> </w:t>
      </w:r>
      <w:r>
        <w:rPr>
          <w:sz w:val="28"/>
        </w:rPr>
        <w:t>thử</w:t>
      </w:r>
      <w:r>
        <w:rPr>
          <w:spacing w:val="10"/>
          <w:sz w:val="28"/>
        </w:rPr>
        <w:t> </w:t>
      </w:r>
      <w:r>
        <w:rPr>
          <w:sz w:val="28"/>
        </w:rPr>
        <w:t>nghiệm</w:t>
      </w:r>
      <w:r>
        <w:rPr>
          <w:spacing w:val="9"/>
          <w:sz w:val="28"/>
        </w:rPr>
        <w:t> </w:t>
      </w:r>
      <w:r>
        <w:rPr>
          <w:sz w:val="28"/>
        </w:rPr>
        <w:t>lâm</w:t>
      </w:r>
      <w:r>
        <w:rPr>
          <w:spacing w:val="9"/>
          <w:sz w:val="28"/>
        </w:rPr>
        <w:t> </w:t>
      </w:r>
      <w:r>
        <w:rPr>
          <w:sz w:val="28"/>
        </w:rPr>
        <w:t>sàng</w:t>
      </w:r>
      <w:r>
        <w:rPr>
          <w:spacing w:val="12"/>
          <w:sz w:val="28"/>
        </w:rPr>
        <w:t> </w:t>
      </w:r>
      <w:r>
        <w:rPr>
          <w:sz w:val="28"/>
        </w:rPr>
        <w:t>kỹ</w:t>
      </w:r>
      <w:r>
        <w:rPr>
          <w:spacing w:val="10"/>
          <w:sz w:val="28"/>
        </w:rPr>
        <w:t> </w:t>
      </w:r>
      <w:r>
        <w:rPr>
          <w:sz w:val="28"/>
        </w:rPr>
        <w:t>thuật</w:t>
      </w:r>
      <w:r>
        <w:rPr>
          <w:spacing w:val="12"/>
          <w:sz w:val="28"/>
        </w:rPr>
        <w:t> </w:t>
      </w:r>
      <w:r>
        <w:rPr>
          <w:sz w:val="28"/>
        </w:rPr>
        <w:t>mới,</w:t>
      </w:r>
      <w:r>
        <w:rPr>
          <w:spacing w:val="8"/>
          <w:sz w:val="28"/>
        </w:rPr>
        <w:t> </w:t>
      </w:r>
      <w:r>
        <w:rPr>
          <w:sz w:val="28"/>
        </w:rPr>
        <w:t>phương</w:t>
      </w:r>
      <w:r>
        <w:rPr>
          <w:spacing w:val="11"/>
          <w:sz w:val="28"/>
        </w:rPr>
        <w:t> </w:t>
      </w:r>
      <w:r>
        <w:rPr>
          <w:sz w:val="28"/>
        </w:rPr>
        <w:t>pháp</w:t>
      </w:r>
      <w:r>
        <w:rPr>
          <w:spacing w:val="12"/>
          <w:sz w:val="28"/>
        </w:rPr>
        <w:t> </w:t>
      </w:r>
      <w:r>
        <w:rPr>
          <w:sz w:val="28"/>
        </w:rPr>
        <w:t>mới,</w:t>
      </w:r>
      <w:r>
        <w:rPr>
          <w:spacing w:val="11"/>
          <w:sz w:val="28"/>
        </w:rPr>
        <w:t> </w:t>
      </w:r>
      <w:r>
        <w:rPr>
          <w:sz w:val="28"/>
        </w:rPr>
        <w:t>thiết</w:t>
      </w:r>
      <w:r>
        <w:rPr>
          <w:spacing w:val="12"/>
          <w:sz w:val="28"/>
        </w:rPr>
        <w:t> </w:t>
      </w:r>
      <w:r>
        <w:rPr>
          <w:sz w:val="28"/>
        </w:rPr>
        <w:t>bị</w:t>
      </w:r>
      <w:r>
        <w:rPr>
          <w:spacing w:val="10"/>
          <w:sz w:val="28"/>
        </w:rPr>
        <w:t> </w:t>
      </w:r>
      <w:r>
        <w:rPr>
          <w:sz w:val="28"/>
        </w:rPr>
        <w:t>y</w:t>
      </w:r>
      <w:r>
        <w:rPr>
          <w:spacing w:val="-68"/>
          <w:sz w:val="28"/>
        </w:rPr>
        <w:t> </w:t>
      </w:r>
      <w:r>
        <w:rPr>
          <w:sz w:val="28"/>
        </w:rPr>
        <w:t>tế</w:t>
      </w:r>
      <w:r>
        <w:rPr>
          <w:spacing w:val="-2"/>
          <w:sz w:val="28"/>
        </w:rPr>
        <w:t> </w:t>
      </w:r>
      <w:r>
        <w:rPr>
          <w:sz w:val="28"/>
        </w:rPr>
        <w:t>được thực hiện.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Heading2"/>
        <w:spacing w:before="79"/>
        <w:ind w:left="231" w:right="238"/>
        <w:jc w:val="center"/>
      </w:pPr>
      <w:r>
        <w:rPr/>
        <w:t>Chương</w:t>
      </w:r>
      <w:r>
        <w:rPr>
          <w:spacing w:val="-2"/>
        </w:rPr>
        <w:t> </w:t>
      </w:r>
      <w:r>
        <w:rPr/>
        <w:t>II</w:t>
      </w:r>
    </w:p>
    <w:p>
      <w:pPr>
        <w:spacing w:line="288" w:lineRule="auto" w:before="64"/>
        <w:ind w:left="418" w:right="422" w:hanging="1"/>
        <w:jc w:val="center"/>
        <w:rPr>
          <w:b/>
          <w:sz w:val="28"/>
        </w:rPr>
      </w:pPr>
      <w:r>
        <w:rPr/>
        <w:pict>
          <v:shape style="position:absolute;margin-left:39.115533pt;margin-top:122.442439pt;width:212.8pt;height:12pt;mso-position-horizontal-relative:page;mso-position-vertical-relative:paragraph;z-index:-196193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b/>
          <w:sz w:val="28"/>
        </w:rPr>
        <w:t>QUYỀN VÀ TRÁCH NHIỆM CỦA TỔ CHỨC, CÁ NHÂN TRONG</w:t>
      </w:r>
      <w:r>
        <w:rPr>
          <w:b/>
          <w:spacing w:val="1"/>
          <w:sz w:val="28"/>
        </w:rPr>
        <w:t> </w:t>
      </w:r>
      <w:r>
        <w:rPr>
          <w:b/>
          <w:spacing w:val="-2"/>
          <w:sz w:val="28"/>
        </w:rPr>
        <w:t>THỬ</w:t>
      </w:r>
      <w:r>
        <w:rPr>
          <w:b/>
          <w:spacing w:val="-16"/>
          <w:sz w:val="28"/>
        </w:rPr>
        <w:t> </w:t>
      </w:r>
      <w:r>
        <w:rPr>
          <w:b/>
          <w:spacing w:val="-2"/>
          <w:sz w:val="28"/>
        </w:rPr>
        <w:t>NGHIỆM</w:t>
      </w:r>
      <w:r>
        <w:rPr>
          <w:b/>
          <w:spacing w:val="-13"/>
          <w:sz w:val="28"/>
        </w:rPr>
        <w:t> </w:t>
      </w:r>
      <w:r>
        <w:rPr>
          <w:b/>
          <w:spacing w:val="-2"/>
          <w:sz w:val="28"/>
        </w:rPr>
        <w:t>LÂM</w:t>
      </w:r>
      <w:r>
        <w:rPr>
          <w:b/>
          <w:spacing w:val="-16"/>
          <w:sz w:val="28"/>
        </w:rPr>
        <w:t> </w:t>
      </w:r>
      <w:r>
        <w:rPr>
          <w:b/>
          <w:spacing w:val="-2"/>
          <w:sz w:val="28"/>
        </w:rPr>
        <w:t>SÀNG</w:t>
      </w:r>
      <w:r>
        <w:rPr>
          <w:b/>
          <w:spacing w:val="-14"/>
          <w:sz w:val="28"/>
        </w:rPr>
        <w:t> </w:t>
      </w:r>
      <w:r>
        <w:rPr>
          <w:b/>
          <w:spacing w:val="-2"/>
          <w:sz w:val="28"/>
        </w:rPr>
        <w:t>KỸ</w:t>
      </w:r>
      <w:r>
        <w:rPr>
          <w:b/>
          <w:spacing w:val="-13"/>
          <w:sz w:val="28"/>
        </w:rPr>
        <w:t> </w:t>
      </w:r>
      <w:r>
        <w:rPr>
          <w:b/>
          <w:spacing w:val="-2"/>
          <w:sz w:val="28"/>
        </w:rPr>
        <w:t>THUẬT</w:t>
      </w:r>
      <w:r>
        <w:rPr>
          <w:b/>
          <w:spacing w:val="-15"/>
          <w:sz w:val="28"/>
        </w:rPr>
        <w:t> </w:t>
      </w:r>
      <w:r>
        <w:rPr>
          <w:b/>
          <w:spacing w:val="-2"/>
          <w:sz w:val="28"/>
        </w:rPr>
        <w:t>MỚI,</w:t>
      </w:r>
      <w:r>
        <w:rPr>
          <w:b/>
          <w:spacing w:val="-13"/>
          <w:sz w:val="28"/>
        </w:rPr>
        <w:t> </w:t>
      </w:r>
      <w:r>
        <w:rPr>
          <w:b/>
          <w:spacing w:val="-2"/>
          <w:sz w:val="28"/>
        </w:rPr>
        <w:t>PHƯƠNG</w:t>
      </w:r>
      <w:r>
        <w:rPr>
          <w:b/>
          <w:spacing w:val="-15"/>
          <w:sz w:val="28"/>
        </w:rPr>
        <w:t> </w:t>
      </w:r>
      <w:r>
        <w:rPr>
          <w:b/>
          <w:spacing w:val="-2"/>
          <w:sz w:val="28"/>
        </w:rPr>
        <w:t>PHÁP</w:t>
      </w:r>
      <w:r>
        <w:rPr>
          <w:b/>
          <w:spacing w:val="-13"/>
          <w:sz w:val="28"/>
        </w:rPr>
        <w:t> </w:t>
      </w:r>
      <w:r>
        <w:rPr>
          <w:b/>
          <w:spacing w:val="-1"/>
          <w:sz w:val="28"/>
        </w:rPr>
        <w:t>MỚI,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THIẾT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BỊ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Y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TẾ</w:t>
      </w:r>
    </w:p>
    <w:p>
      <w:pPr>
        <w:pStyle w:val="Heading2"/>
        <w:spacing w:line="288" w:lineRule="auto"/>
        <w:ind w:right="106" w:firstLine="719"/>
      </w:pPr>
      <w:r>
        <w:rPr/>
        <w:t>Điều 3. Quyền và trách nhiệm của tổ chức, cá nhân có kỹ thuật mới,</w:t>
      </w:r>
      <w:r>
        <w:rPr>
          <w:spacing w:val="1"/>
        </w:rPr>
        <w:t> </w:t>
      </w:r>
      <w:r>
        <w:rPr/>
        <w:t>phương</w:t>
      </w:r>
      <w:r>
        <w:rPr>
          <w:spacing w:val="-1"/>
        </w:rPr>
        <w:t> </w:t>
      </w:r>
      <w:r>
        <w:rPr/>
        <w:t>pháp mới, thiết</w:t>
      </w:r>
      <w:r>
        <w:rPr>
          <w:spacing w:val="-1"/>
        </w:rPr>
        <w:t> </w:t>
      </w:r>
      <w:r>
        <w:rPr/>
        <w:t>bị</w:t>
      </w:r>
      <w:r>
        <w:rPr>
          <w:spacing w:val="1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  <w:r>
        <w:rPr>
          <w:spacing w:val="-2"/>
        </w:rPr>
        <w:t> </w:t>
      </w:r>
      <w:r>
        <w:rPr/>
        <w:t>phải thử</w:t>
      </w:r>
      <w:r>
        <w:rPr>
          <w:spacing w:val="-1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</w:t>
      </w:r>
    </w:p>
    <w:p>
      <w:pPr>
        <w:spacing w:line="288" w:lineRule="auto" w:before="1"/>
        <w:ind w:left="102" w:right="110" w:firstLine="719"/>
        <w:jc w:val="both"/>
        <w:rPr>
          <w:sz w:val="28"/>
        </w:rPr>
      </w:pPr>
      <w:r>
        <w:rPr>
          <w:sz w:val="28"/>
        </w:rPr>
        <w:t>Quyền và trách nhiệm của cá nhân, tổ chức có kỹ thuật mới, phương pháp</w:t>
      </w:r>
      <w:r>
        <w:rPr>
          <w:spacing w:val="1"/>
          <w:sz w:val="28"/>
        </w:rPr>
        <w:t> </w:t>
      </w:r>
      <w:r>
        <w:rPr>
          <w:sz w:val="28"/>
        </w:rPr>
        <w:t>mới, thiết bị y tế phải thử nghiệm lâm sàng thực hiện theo Điều 97 của Luật</w:t>
      </w:r>
      <w:r>
        <w:rPr>
          <w:spacing w:val="1"/>
          <w:sz w:val="28"/>
        </w:rPr>
        <w:t> </w:t>
      </w:r>
      <w:r>
        <w:rPr>
          <w:sz w:val="28"/>
        </w:rPr>
        <w:t>Khám</w:t>
      </w:r>
      <w:r>
        <w:rPr>
          <w:spacing w:val="-1"/>
          <w:sz w:val="28"/>
        </w:rPr>
        <w:t> </w:t>
      </w:r>
      <w:r>
        <w:rPr>
          <w:sz w:val="28"/>
        </w:rPr>
        <w:t>bệnh,</w:t>
      </w:r>
      <w:r>
        <w:rPr>
          <w:spacing w:val="-1"/>
          <w:sz w:val="28"/>
        </w:rPr>
        <w:t> </w:t>
      </w:r>
      <w:r>
        <w:rPr>
          <w:sz w:val="28"/>
        </w:rPr>
        <w:t>chữa</w:t>
      </w:r>
      <w:r>
        <w:rPr>
          <w:spacing w:val="-3"/>
          <w:sz w:val="28"/>
        </w:rPr>
        <w:t> </w:t>
      </w:r>
      <w:r>
        <w:rPr>
          <w:sz w:val="28"/>
        </w:rPr>
        <w:t>bệnh</w:t>
      </w:r>
      <w:r>
        <w:rPr>
          <w:spacing w:val="2"/>
          <w:sz w:val="28"/>
        </w:rPr>
        <w:t> </w:t>
      </w:r>
      <w:r>
        <w:rPr>
          <w:sz w:val="28"/>
        </w:rPr>
        <w:t>15/2023/QH15.</w:t>
      </w:r>
    </w:p>
    <w:p>
      <w:pPr>
        <w:pStyle w:val="Heading2"/>
        <w:spacing w:line="288" w:lineRule="auto"/>
        <w:ind w:right="110" w:firstLine="719"/>
      </w:pPr>
      <w:r>
        <w:rPr/>
        <w:t>Điều 4. Quyền và trách nhiệm của</w:t>
      </w:r>
      <w:r>
        <w:rPr>
          <w:spacing w:val="70"/>
        </w:rPr>
        <w:t> </w:t>
      </w:r>
      <w:r>
        <w:rPr/>
        <w:t>cơ sở nhận thử nghiệm lâm sàng</w:t>
      </w:r>
      <w:r>
        <w:rPr>
          <w:spacing w:val="1"/>
        </w:rPr>
        <w:t> </w:t>
      </w:r>
      <w:r>
        <w:rPr/>
        <w:t>kỹ</w:t>
      </w:r>
      <w:r>
        <w:rPr>
          <w:spacing w:val="-3"/>
        </w:rPr>
        <w:t> </w:t>
      </w:r>
      <w:r>
        <w:rPr/>
        <w:t>thuật mới,</w:t>
      </w:r>
      <w:r>
        <w:rPr>
          <w:spacing w:val="-1"/>
        </w:rPr>
        <w:t> </w:t>
      </w:r>
      <w:r>
        <w:rPr/>
        <w:t>phương</w:t>
      </w:r>
      <w:r>
        <w:rPr>
          <w:spacing w:val="1"/>
        </w:rPr>
        <w:t> </w:t>
      </w:r>
      <w:r>
        <w:rPr/>
        <w:t>pháp mới, thiết bị y</w:t>
      </w:r>
      <w:r>
        <w:rPr>
          <w:spacing w:val="-2"/>
        </w:rPr>
        <w:t> </w:t>
      </w:r>
      <w:r>
        <w:rPr/>
        <w:t>tế</w:t>
      </w:r>
    </w:p>
    <w:p>
      <w:pPr>
        <w:spacing w:line="288" w:lineRule="auto" w:before="0"/>
        <w:ind w:left="102" w:right="107" w:firstLine="719"/>
        <w:jc w:val="both"/>
        <w:rPr>
          <w:sz w:val="28"/>
        </w:rPr>
      </w:pPr>
      <w:r>
        <w:rPr>
          <w:sz w:val="28"/>
        </w:rPr>
        <w:t>Quyền và trách nhiệm của cơ sở nhận thử nghiệm lâm sàng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 thiết bị y tế</w:t>
      </w:r>
      <w:r>
        <w:rPr>
          <w:spacing w:val="1"/>
          <w:sz w:val="28"/>
        </w:rPr>
        <w:t> </w:t>
      </w:r>
      <w:r>
        <w:rPr>
          <w:sz w:val="28"/>
        </w:rPr>
        <w:t>thực hiện</w:t>
      </w:r>
      <w:r>
        <w:rPr>
          <w:spacing w:val="1"/>
          <w:sz w:val="28"/>
        </w:rPr>
        <w:t> </w:t>
      </w:r>
      <w:r>
        <w:rPr>
          <w:sz w:val="28"/>
        </w:rPr>
        <w:t>theo Điều 98</w:t>
      </w:r>
      <w:r>
        <w:rPr>
          <w:spacing w:val="70"/>
          <w:sz w:val="28"/>
        </w:rPr>
        <w:t> </w:t>
      </w:r>
      <w:r>
        <w:rPr>
          <w:sz w:val="28"/>
        </w:rPr>
        <w:t>của Luật Khám bệnh,</w:t>
      </w:r>
      <w:r>
        <w:rPr>
          <w:spacing w:val="1"/>
          <w:sz w:val="28"/>
        </w:rPr>
        <w:t> </w:t>
      </w:r>
      <w:r>
        <w:rPr>
          <w:sz w:val="28"/>
        </w:rPr>
        <w:t>chữa</w:t>
      </w:r>
      <w:r>
        <w:rPr>
          <w:spacing w:val="-1"/>
          <w:sz w:val="28"/>
        </w:rPr>
        <w:t> </w:t>
      </w:r>
      <w:r>
        <w:rPr>
          <w:sz w:val="28"/>
        </w:rPr>
        <w:t>bệnh</w:t>
      </w:r>
      <w:r>
        <w:rPr>
          <w:spacing w:val="1"/>
          <w:sz w:val="28"/>
        </w:rPr>
        <w:t> </w:t>
      </w:r>
      <w:r>
        <w:rPr>
          <w:sz w:val="28"/>
        </w:rPr>
        <w:t>15/2023/QH15.</w:t>
      </w:r>
    </w:p>
    <w:p>
      <w:pPr>
        <w:pStyle w:val="Heading2"/>
        <w:ind w:left="821"/>
      </w:pPr>
      <w:r>
        <w:rPr/>
        <w:t>Điều</w:t>
      </w:r>
      <w:r>
        <w:rPr>
          <w:spacing w:val="-2"/>
        </w:rPr>
        <w:t> </w:t>
      </w:r>
      <w:r>
        <w:rPr/>
        <w:t>5.</w:t>
      </w:r>
      <w:r>
        <w:rPr>
          <w:spacing w:val="-2"/>
        </w:rPr>
        <w:t> </w:t>
      </w:r>
      <w:r>
        <w:rPr/>
        <w:t>Quyền</w:t>
      </w:r>
      <w:r>
        <w:rPr>
          <w:spacing w:val="-3"/>
        </w:rPr>
        <w:t> </w:t>
      </w:r>
      <w:r>
        <w:rPr/>
        <w:t>và trách</w:t>
      </w:r>
      <w:r>
        <w:rPr>
          <w:spacing w:val="-1"/>
        </w:rPr>
        <w:t> </w:t>
      </w:r>
      <w:r>
        <w:rPr/>
        <w:t>nhiệm</w:t>
      </w:r>
      <w:r>
        <w:rPr>
          <w:spacing w:val="-1"/>
        </w:rPr>
        <w:t> </w:t>
      </w:r>
      <w:r>
        <w:rPr/>
        <w:t>của</w:t>
      </w:r>
      <w:r>
        <w:rPr>
          <w:spacing w:val="-1"/>
        </w:rPr>
        <w:t> </w:t>
      </w:r>
      <w:r>
        <w:rPr/>
        <w:t>nghiên</w:t>
      </w:r>
      <w:r>
        <w:rPr>
          <w:spacing w:val="-1"/>
        </w:rPr>
        <w:t> </w:t>
      </w:r>
      <w:r>
        <w:rPr/>
        <w:t>cứu viên</w:t>
      </w:r>
    </w:p>
    <w:p>
      <w:pPr>
        <w:pStyle w:val="ListParagraph"/>
        <w:numPr>
          <w:ilvl w:val="0"/>
          <w:numId w:val="4"/>
        </w:numPr>
        <w:tabs>
          <w:tab w:pos="1103" w:val="left" w:leader="none"/>
        </w:tabs>
        <w:spacing w:line="240" w:lineRule="auto" w:before="65" w:after="0"/>
        <w:ind w:left="1102" w:right="0" w:hanging="282"/>
        <w:jc w:val="both"/>
        <w:rPr>
          <w:sz w:val="28"/>
        </w:rPr>
      </w:pPr>
      <w:r>
        <w:rPr>
          <w:sz w:val="28"/>
        </w:rPr>
        <w:t>Nghiên</w:t>
      </w:r>
      <w:r>
        <w:rPr>
          <w:spacing w:val="-1"/>
          <w:sz w:val="28"/>
        </w:rPr>
        <w:t> </w:t>
      </w:r>
      <w:r>
        <w:rPr>
          <w:sz w:val="28"/>
        </w:rPr>
        <w:t>cứu</w:t>
      </w:r>
      <w:r>
        <w:rPr>
          <w:spacing w:val="-5"/>
          <w:sz w:val="28"/>
        </w:rPr>
        <w:t> </w:t>
      </w:r>
      <w:r>
        <w:rPr>
          <w:sz w:val="28"/>
        </w:rPr>
        <w:t>viên</w:t>
      </w:r>
      <w:r>
        <w:rPr>
          <w:spacing w:val="1"/>
          <w:sz w:val="28"/>
        </w:rPr>
        <w:t> </w:t>
      </w:r>
      <w:r>
        <w:rPr>
          <w:sz w:val="28"/>
        </w:rPr>
        <w:t>có</w:t>
      </w:r>
      <w:r>
        <w:rPr>
          <w:spacing w:val="-1"/>
          <w:sz w:val="28"/>
        </w:rPr>
        <w:t> </w:t>
      </w:r>
      <w:r>
        <w:rPr>
          <w:sz w:val="28"/>
        </w:rPr>
        <w:t>các</w:t>
      </w:r>
      <w:r>
        <w:rPr>
          <w:spacing w:val="-4"/>
          <w:sz w:val="28"/>
        </w:rPr>
        <w:t> </w:t>
      </w:r>
      <w:r>
        <w:rPr>
          <w:sz w:val="28"/>
        </w:rPr>
        <w:t>quyền</w:t>
      </w:r>
      <w:r>
        <w:rPr>
          <w:spacing w:val="-1"/>
          <w:sz w:val="28"/>
        </w:rPr>
        <w:t> </w:t>
      </w:r>
      <w:r>
        <w:rPr>
          <w:sz w:val="28"/>
        </w:rPr>
        <w:t>sau</w:t>
      </w:r>
      <w:r>
        <w:rPr>
          <w:spacing w:val="-4"/>
          <w:sz w:val="28"/>
        </w:rPr>
        <w:t> </w:t>
      </w:r>
      <w:r>
        <w:rPr>
          <w:sz w:val="28"/>
        </w:rPr>
        <w:t>đây:</w:t>
      </w:r>
    </w:p>
    <w:p>
      <w:pPr>
        <w:pStyle w:val="ListParagraph"/>
        <w:numPr>
          <w:ilvl w:val="0"/>
          <w:numId w:val="5"/>
        </w:numPr>
        <w:tabs>
          <w:tab w:pos="1110" w:val="left" w:leader="none"/>
        </w:tabs>
        <w:spacing w:line="288" w:lineRule="auto" w:before="64" w:after="0"/>
        <w:ind w:left="102" w:right="108" w:firstLine="719"/>
        <w:jc w:val="both"/>
        <w:rPr>
          <w:sz w:val="28"/>
        </w:rPr>
      </w:pPr>
      <w:r>
        <w:rPr>
          <w:sz w:val="28"/>
        </w:rPr>
        <w:t>Được hưởng quyền lợi về tài chính theo thỏa thuận với tổ chức, cá nhân</w:t>
      </w:r>
      <w:r>
        <w:rPr>
          <w:spacing w:val="-67"/>
          <w:sz w:val="28"/>
        </w:rPr>
        <w:t> </w:t>
      </w:r>
      <w:r>
        <w:rPr>
          <w:sz w:val="28"/>
        </w:rPr>
        <w:t>có</w:t>
      </w:r>
      <w:r>
        <w:rPr>
          <w:spacing w:val="-1"/>
          <w:sz w:val="28"/>
        </w:rPr>
        <w:t> </w:t>
      </w:r>
      <w:r>
        <w:rPr>
          <w:sz w:val="28"/>
        </w:rPr>
        <w:t>kỹ 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1"/>
          <w:sz w:val="28"/>
        </w:rPr>
        <w:t> </w:t>
      </w:r>
      <w:r>
        <w:rPr>
          <w:sz w:val="28"/>
        </w:rPr>
        <w:t>pháp 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 y tế</w:t>
      </w:r>
      <w:r>
        <w:rPr>
          <w:spacing w:val="-1"/>
          <w:sz w:val="28"/>
        </w:rPr>
        <w:t> </w:t>
      </w:r>
      <w:r>
        <w:rPr>
          <w:sz w:val="28"/>
        </w:rPr>
        <w:t>thử</w:t>
      </w:r>
      <w:r>
        <w:rPr>
          <w:spacing w:val="-2"/>
          <w:sz w:val="28"/>
        </w:rPr>
        <w:t> </w:t>
      </w:r>
      <w:r>
        <w:rPr>
          <w:sz w:val="28"/>
        </w:rPr>
        <w:t>nghiệm</w:t>
      </w:r>
      <w:r>
        <w:rPr>
          <w:spacing w:val="-3"/>
          <w:sz w:val="28"/>
        </w:rPr>
        <w:t> </w:t>
      </w:r>
      <w:r>
        <w:rPr>
          <w:sz w:val="28"/>
        </w:rPr>
        <w:t>lâm</w:t>
      </w:r>
      <w:r>
        <w:rPr>
          <w:spacing w:val="-3"/>
          <w:sz w:val="28"/>
        </w:rPr>
        <w:t> </w:t>
      </w:r>
      <w:r>
        <w:rPr>
          <w:sz w:val="28"/>
        </w:rPr>
        <w:t>sàng;</w:t>
      </w:r>
    </w:p>
    <w:p>
      <w:pPr>
        <w:pStyle w:val="ListParagraph"/>
        <w:numPr>
          <w:ilvl w:val="0"/>
          <w:numId w:val="5"/>
        </w:numPr>
        <w:tabs>
          <w:tab w:pos="1154" w:val="left" w:leader="none"/>
        </w:tabs>
        <w:spacing w:line="288" w:lineRule="auto" w:before="1" w:after="0"/>
        <w:ind w:left="102" w:right="107" w:firstLine="719"/>
        <w:jc w:val="both"/>
        <w:rPr>
          <w:sz w:val="28"/>
        </w:rPr>
      </w:pPr>
      <w:r>
        <w:rPr>
          <w:sz w:val="28"/>
        </w:rPr>
        <w:t>Ký hợp đồng nghiên cứu với nghiên cứu viên chính hoặc cơ sở nhận</w:t>
      </w:r>
      <w:r>
        <w:rPr>
          <w:spacing w:val="1"/>
          <w:sz w:val="28"/>
        </w:rPr>
        <w:t> </w:t>
      </w:r>
      <w:r>
        <w:rPr>
          <w:sz w:val="28"/>
        </w:rPr>
        <w:t>thử để phối hợp thực hiện một số nội dung đặc thù của thử nghiệm lâm sàng kỹ</w:t>
      </w:r>
      <w:r>
        <w:rPr>
          <w:spacing w:val="1"/>
          <w:sz w:val="28"/>
        </w:rPr>
        <w:t> </w:t>
      </w:r>
      <w:r>
        <w:rPr>
          <w:sz w:val="28"/>
        </w:rPr>
        <w:t>thuật mới, phương pháp mới, thiết bị y tế trên cơ sở tuân thủ đề cương nghiên</w:t>
      </w:r>
      <w:r>
        <w:rPr>
          <w:spacing w:val="1"/>
          <w:sz w:val="28"/>
        </w:rPr>
        <w:t> </w:t>
      </w:r>
      <w:r>
        <w:rPr>
          <w:sz w:val="28"/>
        </w:rPr>
        <w:t>cứu thử nghiệm lâm sàng kỹ thuật mới, phương pháp mới, thiết bị y tế đã được</w:t>
      </w:r>
      <w:r>
        <w:rPr>
          <w:spacing w:val="1"/>
          <w:sz w:val="28"/>
        </w:rPr>
        <w:t> </w:t>
      </w:r>
      <w:r>
        <w:rPr>
          <w:sz w:val="28"/>
        </w:rPr>
        <w:t>phê</w:t>
      </w:r>
      <w:r>
        <w:rPr>
          <w:spacing w:val="-1"/>
          <w:sz w:val="28"/>
        </w:rPr>
        <w:t> </w:t>
      </w:r>
      <w:r>
        <w:rPr>
          <w:sz w:val="28"/>
        </w:rPr>
        <w:t>duyệt;</w:t>
      </w:r>
    </w:p>
    <w:p>
      <w:pPr>
        <w:pStyle w:val="ListParagraph"/>
        <w:numPr>
          <w:ilvl w:val="0"/>
          <w:numId w:val="5"/>
        </w:numPr>
        <w:tabs>
          <w:tab w:pos="1134" w:val="left" w:leader="none"/>
        </w:tabs>
        <w:spacing w:line="288" w:lineRule="auto" w:before="0" w:after="0"/>
        <w:ind w:left="102" w:right="105" w:firstLine="719"/>
        <w:jc w:val="both"/>
        <w:rPr>
          <w:sz w:val="28"/>
        </w:rPr>
      </w:pPr>
      <w:r>
        <w:rPr>
          <w:sz w:val="28"/>
        </w:rPr>
        <w:t>Đề xuất với nghiên cứu viên chính thay đổi đề cương nghiên cứu thử</w:t>
      </w:r>
      <w:r>
        <w:rPr>
          <w:spacing w:val="1"/>
          <w:sz w:val="28"/>
        </w:rPr>
        <w:t> </w:t>
      </w:r>
      <w:r>
        <w:rPr>
          <w:sz w:val="28"/>
        </w:rPr>
        <w:t>nghiệm lâm sàng kỹ thuật mới, phương pháp mới, thiết bị y tế trong trường hợp</w:t>
      </w:r>
      <w:r>
        <w:rPr>
          <w:spacing w:val="1"/>
          <w:sz w:val="28"/>
        </w:rPr>
        <w:t> </w:t>
      </w:r>
      <w:r>
        <w:rPr>
          <w:sz w:val="28"/>
        </w:rPr>
        <w:t>cần</w:t>
      </w:r>
      <w:r>
        <w:rPr>
          <w:spacing w:val="-3"/>
          <w:sz w:val="28"/>
        </w:rPr>
        <w:t> </w:t>
      </w:r>
      <w:r>
        <w:rPr>
          <w:sz w:val="28"/>
        </w:rPr>
        <w:t>thiết;</w:t>
      </w:r>
    </w:p>
    <w:p>
      <w:pPr>
        <w:pStyle w:val="ListParagraph"/>
        <w:numPr>
          <w:ilvl w:val="0"/>
          <w:numId w:val="5"/>
        </w:numPr>
        <w:tabs>
          <w:tab w:pos="1132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Đề xuất với nghiên cứu viên chính dừng hoặc kết thúc sớm thử nghiệm</w:t>
      </w:r>
      <w:r>
        <w:rPr>
          <w:spacing w:val="1"/>
          <w:sz w:val="28"/>
        </w:rPr>
        <w:t> </w:t>
      </w:r>
      <w:r>
        <w:rPr>
          <w:sz w:val="28"/>
        </w:rPr>
        <w:t>lâm sàng kỹ thuật mới, phương pháp mới, thiết bị y tế nếu phát hiện biến cố bất</w:t>
      </w:r>
      <w:r>
        <w:rPr>
          <w:spacing w:val="1"/>
          <w:sz w:val="28"/>
        </w:rPr>
        <w:t> </w:t>
      </w:r>
      <w:r>
        <w:rPr>
          <w:sz w:val="28"/>
        </w:rPr>
        <w:t>lợi có ảnh hưởng nghiêm trọng đến an toàn và sức khỏe của người tham gia thử</w:t>
      </w:r>
      <w:r>
        <w:rPr>
          <w:spacing w:val="1"/>
          <w:sz w:val="28"/>
        </w:rPr>
        <w:t> </w:t>
      </w:r>
      <w:r>
        <w:rPr>
          <w:sz w:val="28"/>
        </w:rPr>
        <w:t>kỹ</w:t>
      </w:r>
      <w:r>
        <w:rPr>
          <w:spacing w:val="-4"/>
          <w:sz w:val="28"/>
        </w:rPr>
        <w:t> </w:t>
      </w:r>
      <w:r>
        <w:rPr>
          <w:sz w:val="28"/>
        </w:rPr>
        <w:t>thuật 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2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2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 tế</w:t>
      </w:r>
      <w:r>
        <w:rPr>
          <w:spacing w:val="1"/>
          <w:sz w:val="28"/>
        </w:rPr>
        <w:t> </w:t>
      </w:r>
      <w:r>
        <w:rPr>
          <w:sz w:val="28"/>
        </w:rPr>
        <w:t>hoặc</w:t>
      </w:r>
      <w:r>
        <w:rPr>
          <w:spacing w:val="-1"/>
          <w:sz w:val="28"/>
        </w:rPr>
        <w:t> </w:t>
      </w:r>
      <w:r>
        <w:rPr>
          <w:sz w:val="28"/>
        </w:rPr>
        <w:t>của</w:t>
      </w:r>
      <w:r>
        <w:rPr>
          <w:spacing w:val="-1"/>
          <w:sz w:val="28"/>
        </w:rPr>
        <w:t> </w:t>
      </w:r>
      <w:r>
        <w:rPr>
          <w:sz w:val="28"/>
        </w:rPr>
        <w:t>cộng</w:t>
      </w:r>
      <w:r>
        <w:rPr>
          <w:spacing w:val="1"/>
          <w:sz w:val="28"/>
        </w:rPr>
        <w:t> </w:t>
      </w:r>
      <w:r>
        <w:rPr>
          <w:sz w:val="28"/>
        </w:rPr>
        <w:t>đồng.</w:t>
      </w:r>
    </w:p>
    <w:p>
      <w:pPr>
        <w:pStyle w:val="ListParagraph"/>
        <w:numPr>
          <w:ilvl w:val="0"/>
          <w:numId w:val="4"/>
        </w:numPr>
        <w:tabs>
          <w:tab w:pos="1103" w:val="left" w:leader="none"/>
        </w:tabs>
        <w:spacing w:line="240" w:lineRule="auto" w:before="1" w:after="0"/>
        <w:ind w:left="1102" w:right="0" w:hanging="282"/>
        <w:jc w:val="both"/>
        <w:rPr>
          <w:sz w:val="28"/>
        </w:rPr>
      </w:pPr>
      <w:r>
        <w:rPr>
          <w:sz w:val="28"/>
        </w:rPr>
        <w:t>Nghiên cứu</w:t>
      </w:r>
      <w:r>
        <w:rPr>
          <w:spacing w:val="-4"/>
          <w:sz w:val="28"/>
        </w:rPr>
        <w:t> </w:t>
      </w:r>
      <w:r>
        <w:rPr>
          <w:sz w:val="28"/>
        </w:rPr>
        <w:t>viên</w:t>
      </w:r>
      <w:r>
        <w:rPr>
          <w:spacing w:val="2"/>
          <w:sz w:val="28"/>
        </w:rPr>
        <w:t> </w:t>
      </w:r>
      <w:r>
        <w:rPr>
          <w:sz w:val="28"/>
        </w:rPr>
        <w:t>có các</w:t>
      </w:r>
      <w:r>
        <w:rPr>
          <w:spacing w:val="-4"/>
          <w:sz w:val="28"/>
        </w:rPr>
        <w:t> </w:t>
      </w:r>
      <w:r>
        <w:rPr>
          <w:sz w:val="28"/>
        </w:rPr>
        <w:t>trách nhiệm</w:t>
      </w:r>
      <w:r>
        <w:rPr>
          <w:spacing w:val="-1"/>
          <w:sz w:val="28"/>
        </w:rPr>
        <w:t> </w:t>
      </w:r>
      <w:r>
        <w:rPr>
          <w:sz w:val="28"/>
        </w:rPr>
        <w:t>sau</w:t>
      </w:r>
      <w:r>
        <w:rPr>
          <w:spacing w:val="-2"/>
          <w:sz w:val="28"/>
        </w:rPr>
        <w:t> </w:t>
      </w:r>
      <w:r>
        <w:rPr>
          <w:sz w:val="28"/>
        </w:rPr>
        <w:t>đây:</w:t>
      </w:r>
    </w:p>
    <w:p>
      <w:pPr>
        <w:pStyle w:val="ListParagraph"/>
        <w:numPr>
          <w:ilvl w:val="0"/>
          <w:numId w:val="6"/>
        </w:numPr>
        <w:tabs>
          <w:tab w:pos="1144" w:val="left" w:leader="none"/>
        </w:tabs>
        <w:spacing w:line="288" w:lineRule="auto" w:before="64" w:after="0"/>
        <w:ind w:left="102" w:right="110" w:firstLine="719"/>
        <w:jc w:val="both"/>
        <w:rPr>
          <w:sz w:val="28"/>
        </w:rPr>
      </w:pPr>
      <w:r>
        <w:rPr>
          <w:sz w:val="28"/>
        </w:rPr>
        <w:t>Tham gia góp ý đề cương nghiên cứu thử nghiệm lâm sàng kỹ thuật</w:t>
      </w:r>
      <w:r>
        <w:rPr>
          <w:spacing w:val="1"/>
          <w:sz w:val="28"/>
        </w:rPr>
        <w:t> </w:t>
      </w:r>
      <w:r>
        <w:rPr>
          <w:sz w:val="28"/>
        </w:rPr>
        <w:t>mới, phương pháp mới, thiết bị y tế, bản cung cấp thông tin nghiên cứu và phiếu</w:t>
      </w:r>
      <w:r>
        <w:rPr>
          <w:spacing w:val="-67"/>
          <w:sz w:val="28"/>
        </w:rPr>
        <w:t> </w:t>
      </w:r>
      <w:r>
        <w:rPr>
          <w:sz w:val="28"/>
        </w:rPr>
        <w:t>tình nguyện tham gia nghiên cứu của người tham gia thử nghiệm lâm sàng kỹ</w:t>
      </w:r>
      <w:r>
        <w:rPr>
          <w:spacing w:val="1"/>
          <w:sz w:val="28"/>
        </w:rPr>
        <w:t> </w:t>
      </w:r>
      <w:r>
        <w:rPr>
          <w:sz w:val="28"/>
        </w:rPr>
        <w:t>thuật 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 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3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</w:t>
      </w:r>
      <w:r>
        <w:rPr>
          <w:spacing w:val="4"/>
          <w:sz w:val="28"/>
        </w:rPr>
        <w:t> </w:t>
      </w:r>
      <w:r>
        <w:rPr>
          <w:sz w:val="28"/>
        </w:rPr>
        <w:t>cùng các</w:t>
      </w:r>
      <w:r>
        <w:rPr>
          <w:spacing w:val="-3"/>
          <w:sz w:val="28"/>
        </w:rPr>
        <w:t> </w:t>
      </w:r>
      <w:r>
        <w:rPr>
          <w:sz w:val="28"/>
        </w:rPr>
        <w:t>tài liệu có</w:t>
      </w:r>
      <w:r>
        <w:rPr>
          <w:spacing w:val="-2"/>
          <w:sz w:val="28"/>
        </w:rPr>
        <w:t> </w:t>
      </w:r>
      <w:r>
        <w:rPr>
          <w:sz w:val="28"/>
        </w:rPr>
        <w:t>liên quan;</w:t>
      </w:r>
    </w:p>
    <w:p>
      <w:pPr>
        <w:pStyle w:val="ListParagraph"/>
        <w:numPr>
          <w:ilvl w:val="0"/>
          <w:numId w:val="6"/>
        </w:numPr>
        <w:tabs>
          <w:tab w:pos="1173" w:val="left" w:leader="none"/>
        </w:tabs>
        <w:spacing w:line="285" w:lineRule="auto" w:before="1" w:after="0"/>
        <w:ind w:left="102" w:right="107" w:firstLine="719"/>
        <w:jc w:val="both"/>
        <w:rPr>
          <w:sz w:val="28"/>
        </w:rPr>
      </w:pPr>
      <w:r>
        <w:rPr>
          <w:sz w:val="28"/>
        </w:rPr>
        <w:t>Phối hợp với cơ sở nhận thử và tổ chức, cá nhân có kỹ thuật mới,</w:t>
      </w:r>
      <w:r>
        <w:rPr>
          <w:spacing w:val="1"/>
          <w:sz w:val="28"/>
        </w:rPr>
        <w:t> </w:t>
      </w:r>
      <w:r>
        <w:rPr>
          <w:sz w:val="28"/>
        </w:rPr>
        <w:t>phương</w:t>
      </w:r>
      <w:r>
        <w:rPr>
          <w:spacing w:val="10"/>
          <w:sz w:val="28"/>
        </w:rPr>
        <w:t> </w:t>
      </w:r>
      <w:r>
        <w:rPr>
          <w:sz w:val="28"/>
        </w:rPr>
        <w:t>pháp</w:t>
      </w:r>
      <w:r>
        <w:rPr>
          <w:spacing w:val="11"/>
          <w:sz w:val="28"/>
        </w:rPr>
        <w:t> </w:t>
      </w:r>
      <w:r>
        <w:rPr>
          <w:sz w:val="28"/>
        </w:rPr>
        <w:t>mới,</w:t>
      </w:r>
      <w:r>
        <w:rPr>
          <w:spacing w:val="8"/>
          <w:sz w:val="28"/>
        </w:rPr>
        <w:t> </w:t>
      </w:r>
      <w:r>
        <w:rPr>
          <w:sz w:val="28"/>
        </w:rPr>
        <w:t>thiết</w:t>
      </w:r>
      <w:r>
        <w:rPr>
          <w:spacing w:val="11"/>
          <w:sz w:val="28"/>
        </w:rPr>
        <w:t> </w:t>
      </w:r>
      <w:r>
        <w:rPr>
          <w:sz w:val="28"/>
        </w:rPr>
        <w:t>bị</w:t>
      </w:r>
      <w:r>
        <w:rPr>
          <w:spacing w:val="11"/>
          <w:sz w:val="28"/>
        </w:rPr>
        <w:t> </w:t>
      </w:r>
      <w:r>
        <w:rPr>
          <w:sz w:val="28"/>
        </w:rPr>
        <w:t>y</w:t>
      </w:r>
      <w:r>
        <w:rPr>
          <w:spacing w:val="10"/>
          <w:sz w:val="28"/>
        </w:rPr>
        <w:t> </w:t>
      </w:r>
      <w:r>
        <w:rPr>
          <w:sz w:val="28"/>
        </w:rPr>
        <w:t>tế</w:t>
      </w:r>
      <w:r>
        <w:rPr>
          <w:spacing w:val="10"/>
          <w:sz w:val="28"/>
        </w:rPr>
        <w:t> </w:t>
      </w:r>
      <w:r>
        <w:rPr>
          <w:sz w:val="28"/>
        </w:rPr>
        <w:t>thử</w:t>
      </w:r>
      <w:r>
        <w:rPr>
          <w:spacing w:val="9"/>
          <w:sz w:val="28"/>
        </w:rPr>
        <w:t> </w:t>
      </w:r>
      <w:r>
        <w:rPr>
          <w:sz w:val="28"/>
        </w:rPr>
        <w:t>nghiệm</w:t>
      </w:r>
      <w:r>
        <w:rPr>
          <w:spacing w:val="9"/>
          <w:sz w:val="28"/>
        </w:rPr>
        <w:t> </w:t>
      </w:r>
      <w:r>
        <w:rPr>
          <w:sz w:val="28"/>
        </w:rPr>
        <w:t>lâm</w:t>
      </w:r>
      <w:r>
        <w:rPr>
          <w:spacing w:val="10"/>
          <w:sz w:val="28"/>
        </w:rPr>
        <w:t> </w:t>
      </w:r>
      <w:r>
        <w:rPr>
          <w:sz w:val="28"/>
        </w:rPr>
        <w:t>sàng</w:t>
      </w:r>
      <w:r>
        <w:rPr>
          <w:spacing w:val="19"/>
          <w:sz w:val="28"/>
        </w:rPr>
        <w:t> </w:t>
      </w:r>
      <w:r>
        <w:rPr>
          <w:sz w:val="28"/>
        </w:rPr>
        <w:t>xây</w:t>
      </w:r>
      <w:r>
        <w:rPr>
          <w:spacing w:val="11"/>
          <w:sz w:val="28"/>
        </w:rPr>
        <w:t> </w:t>
      </w:r>
      <w:r>
        <w:rPr>
          <w:sz w:val="28"/>
        </w:rPr>
        <w:t>dựng</w:t>
      </w:r>
      <w:r>
        <w:rPr>
          <w:spacing w:val="11"/>
          <w:sz w:val="28"/>
        </w:rPr>
        <w:t> </w:t>
      </w:r>
      <w:r>
        <w:rPr>
          <w:sz w:val="28"/>
        </w:rPr>
        <w:t>và</w:t>
      </w:r>
      <w:r>
        <w:rPr>
          <w:spacing w:val="9"/>
          <w:sz w:val="28"/>
        </w:rPr>
        <w:t> </w:t>
      </w:r>
      <w:r>
        <w:rPr>
          <w:sz w:val="28"/>
        </w:rPr>
        <w:t>hoàn</w:t>
      </w:r>
      <w:r>
        <w:rPr>
          <w:spacing w:val="11"/>
          <w:sz w:val="28"/>
        </w:rPr>
        <w:t> </w:t>
      </w:r>
      <w:r>
        <w:rPr>
          <w:sz w:val="28"/>
        </w:rPr>
        <w:t>thiện</w:t>
      </w:r>
      <w:r>
        <w:rPr>
          <w:spacing w:val="10"/>
          <w:sz w:val="28"/>
        </w:rPr>
        <w:t> </w:t>
      </w:r>
      <w:r>
        <w:rPr>
          <w:sz w:val="28"/>
        </w:rPr>
        <w:t>hồ</w:t>
      </w:r>
    </w:p>
    <w:p>
      <w:pPr>
        <w:spacing w:after="0" w:line="285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spacing w:line="288" w:lineRule="auto" w:before="79"/>
        <w:ind w:left="102" w:right="113" w:firstLine="0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88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sơ đề nghị phê duyệt nghiên cứu thử nghiệm lâm sàng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 tế;</w:t>
      </w:r>
    </w:p>
    <w:p>
      <w:pPr>
        <w:pStyle w:val="ListParagraph"/>
        <w:numPr>
          <w:ilvl w:val="0"/>
          <w:numId w:val="6"/>
        </w:numPr>
        <w:tabs>
          <w:tab w:pos="1149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Thực hiện các nội dung được nghiên cứu viên chính phân công liên</w:t>
      </w:r>
      <w:r>
        <w:rPr>
          <w:spacing w:val="1"/>
          <w:sz w:val="28"/>
        </w:rPr>
        <w:t> </w:t>
      </w:r>
      <w:r>
        <w:rPr>
          <w:sz w:val="28"/>
        </w:rPr>
        <w:t>quan đến việc triển khai nghiên cứu; lựa chọn người tham gia thử kỹ thuật mới,</w:t>
      </w:r>
      <w:r>
        <w:rPr>
          <w:spacing w:val="1"/>
          <w:sz w:val="28"/>
        </w:rPr>
        <w:t> </w:t>
      </w:r>
      <w:r>
        <w:rPr>
          <w:sz w:val="28"/>
        </w:rPr>
        <w:t>phương</w:t>
      </w:r>
      <w:r>
        <w:rPr>
          <w:spacing w:val="31"/>
          <w:sz w:val="28"/>
        </w:rPr>
        <w:t> </w:t>
      </w:r>
      <w:r>
        <w:rPr>
          <w:sz w:val="28"/>
        </w:rPr>
        <w:t>pháp</w:t>
      </w:r>
      <w:r>
        <w:rPr>
          <w:spacing w:val="31"/>
          <w:sz w:val="28"/>
        </w:rPr>
        <w:t> </w:t>
      </w:r>
      <w:r>
        <w:rPr>
          <w:sz w:val="28"/>
        </w:rPr>
        <w:t>mới,</w:t>
      </w:r>
      <w:r>
        <w:rPr>
          <w:spacing w:val="33"/>
          <w:sz w:val="28"/>
        </w:rPr>
        <w:t> </w:t>
      </w:r>
      <w:r>
        <w:rPr>
          <w:sz w:val="28"/>
        </w:rPr>
        <w:t>thiết</w:t>
      </w:r>
      <w:r>
        <w:rPr>
          <w:spacing w:val="29"/>
          <w:sz w:val="28"/>
        </w:rPr>
        <w:t> </w:t>
      </w:r>
      <w:r>
        <w:rPr>
          <w:sz w:val="28"/>
        </w:rPr>
        <w:t>bị</w:t>
      </w:r>
      <w:r>
        <w:rPr>
          <w:spacing w:val="29"/>
          <w:sz w:val="28"/>
        </w:rPr>
        <w:t> </w:t>
      </w:r>
      <w:r>
        <w:rPr>
          <w:sz w:val="28"/>
        </w:rPr>
        <w:t>y</w:t>
      </w:r>
      <w:r>
        <w:rPr>
          <w:spacing w:val="31"/>
          <w:sz w:val="28"/>
        </w:rPr>
        <w:t> </w:t>
      </w:r>
      <w:r>
        <w:rPr>
          <w:sz w:val="28"/>
        </w:rPr>
        <w:t>tế;</w:t>
      </w:r>
      <w:r>
        <w:rPr>
          <w:spacing w:val="29"/>
          <w:sz w:val="28"/>
        </w:rPr>
        <w:t> </w:t>
      </w:r>
      <w:r>
        <w:rPr>
          <w:sz w:val="28"/>
        </w:rPr>
        <w:t>ghi</w:t>
      </w:r>
      <w:r>
        <w:rPr>
          <w:spacing w:val="32"/>
          <w:sz w:val="28"/>
        </w:rPr>
        <w:t> </w:t>
      </w:r>
      <w:r>
        <w:rPr>
          <w:sz w:val="28"/>
        </w:rPr>
        <w:t>chép,</w:t>
      </w:r>
      <w:r>
        <w:rPr>
          <w:spacing w:val="30"/>
          <w:sz w:val="28"/>
        </w:rPr>
        <w:t> </w:t>
      </w:r>
      <w:r>
        <w:rPr>
          <w:sz w:val="28"/>
        </w:rPr>
        <w:t>lưu</w:t>
      </w:r>
      <w:r>
        <w:rPr>
          <w:spacing w:val="31"/>
          <w:sz w:val="28"/>
        </w:rPr>
        <w:t> </w:t>
      </w:r>
      <w:r>
        <w:rPr>
          <w:sz w:val="28"/>
        </w:rPr>
        <w:t>giữ</w:t>
      </w:r>
      <w:r>
        <w:rPr>
          <w:spacing w:val="29"/>
          <w:sz w:val="28"/>
        </w:rPr>
        <w:t> </w:t>
      </w:r>
      <w:r>
        <w:rPr>
          <w:sz w:val="28"/>
        </w:rPr>
        <w:t>tài</w:t>
      </w:r>
      <w:r>
        <w:rPr>
          <w:spacing w:val="31"/>
          <w:sz w:val="28"/>
        </w:rPr>
        <w:t> </w:t>
      </w:r>
      <w:r>
        <w:rPr>
          <w:sz w:val="28"/>
        </w:rPr>
        <w:t>liệu</w:t>
      </w:r>
      <w:r>
        <w:rPr>
          <w:spacing w:val="31"/>
          <w:sz w:val="28"/>
        </w:rPr>
        <w:t> </w:t>
      </w:r>
      <w:r>
        <w:rPr>
          <w:sz w:val="28"/>
        </w:rPr>
        <w:t>nguồn,</w:t>
      </w:r>
      <w:r>
        <w:rPr>
          <w:spacing w:val="28"/>
          <w:sz w:val="28"/>
        </w:rPr>
        <w:t> </w:t>
      </w:r>
      <w:r>
        <w:rPr>
          <w:sz w:val="28"/>
        </w:rPr>
        <w:t>tài</w:t>
      </w:r>
      <w:r>
        <w:rPr>
          <w:spacing w:val="29"/>
          <w:sz w:val="28"/>
        </w:rPr>
        <w:t> </w:t>
      </w:r>
      <w:r>
        <w:rPr>
          <w:sz w:val="28"/>
        </w:rPr>
        <w:t>liệu</w:t>
      </w:r>
      <w:r>
        <w:rPr>
          <w:spacing w:val="29"/>
          <w:sz w:val="28"/>
        </w:rPr>
        <w:t> </w:t>
      </w:r>
      <w:r>
        <w:rPr>
          <w:sz w:val="28"/>
        </w:rPr>
        <w:t>thiết</w:t>
      </w:r>
      <w:r>
        <w:rPr>
          <w:spacing w:val="-68"/>
          <w:sz w:val="28"/>
        </w:rPr>
        <w:t> </w:t>
      </w:r>
      <w:r>
        <w:rPr>
          <w:sz w:val="28"/>
        </w:rPr>
        <w:t>yếu; báo cáo định kỳ và đột xuất theo quy định; theo dõi, giám sát việc thực hiện</w:t>
      </w:r>
      <w:r>
        <w:rPr>
          <w:spacing w:val="-67"/>
          <w:sz w:val="28"/>
        </w:rPr>
        <w:t> </w:t>
      </w:r>
      <w:r>
        <w:rPr>
          <w:sz w:val="28"/>
        </w:rPr>
        <w:t>nghiên cứu theo đề cương nghiên cứu đã được phê duyệt và các quy định hiện</w:t>
      </w:r>
      <w:r>
        <w:rPr>
          <w:spacing w:val="1"/>
          <w:sz w:val="28"/>
        </w:rPr>
        <w:t> </w:t>
      </w:r>
      <w:r>
        <w:rPr>
          <w:sz w:val="28"/>
        </w:rPr>
        <w:t>hành;</w:t>
      </w:r>
    </w:p>
    <w:p>
      <w:pPr>
        <w:pStyle w:val="ListParagraph"/>
        <w:numPr>
          <w:ilvl w:val="0"/>
          <w:numId w:val="6"/>
        </w:numPr>
        <w:tabs>
          <w:tab w:pos="1154" w:val="left" w:leader="none"/>
        </w:tabs>
        <w:spacing w:line="288" w:lineRule="auto" w:before="0" w:after="0"/>
        <w:ind w:left="102" w:right="109" w:firstLine="719"/>
        <w:jc w:val="both"/>
        <w:rPr>
          <w:sz w:val="28"/>
        </w:rPr>
      </w:pPr>
      <w:r>
        <w:rPr>
          <w:sz w:val="28"/>
        </w:rPr>
        <w:t>Tuân</w:t>
      </w:r>
      <w:r>
        <w:rPr>
          <w:spacing w:val="24"/>
          <w:sz w:val="28"/>
        </w:rPr>
        <w:t> </w:t>
      </w:r>
      <w:r>
        <w:rPr>
          <w:sz w:val="28"/>
        </w:rPr>
        <w:t>thủ</w:t>
      </w:r>
      <w:r>
        <w:rPr>
          <w:spacing w:val="24"/>
          <w:sz w:val="28"/>
        </w:rPr>
        <w:t> </w:t>
      </w:r>
      <w:r>
        <w:rPr>
          <w:sz w:val="28"/>
        </w:rPr>
        <w:t>đề</w:t>
      </w:r>
      <w:r>
        <w:rPr>
          <w:spacing w:val="23"/>
          <w:sz w:val="28"/>
        </w:rPr>
        <w:t> </w:t>
      </w:r>
      <w:r>
        <w:rPr>
          <w:sz w:val="28"/>
        </w:rPr>
        <w:t>cương</w:t>
      </w:r>
      <w:r>
        <w:rPr>
          <w:spacing w:val="24"/>
          <w:sz w:val="28"/>
        </w:rPr>
        <w:t> </w:t>
      </w:r>
      <w:r>
        <w:rPr>
          <w:sz w:val="28"/>
        </w:rPr>
        <w:t>và</w:t>
      </w:r>
      <w:r>
        <w:rPr>
          <w:spacing w:val="21"/>
          <w:sz w:val="28"/>
        </w:rPr>
        <w:t> </w:t>
      </w:r>
      <w:r>
        <w:rPr>
          <w:sz w:val="28"/>
        </w:rPr>
        <w:t>quy</w:t>
      </w:r>
      <w:r>
        <w:rPr>
          <w:spacing w:val="22"/>
          <w:sz w:val="28"/>
        </w:rPr>
        <w:t> </w:t>
      </w:r>
      <w:r>
        <w:rPr>
          <w:sz w:val="28"/>
        </w:rPr>
        <w:t>trình</w:t>
      </w:r>
      <w:r>
        <w:rPr>
          <w:spacing w:val="24"/>
          <w:sz w:val="28"/>
        </w:rPr>
        <w:t> </w:t>
      </w:r>
      <w:r>
        <w:rPr>
          <w:sz w:val="28"/>
        </w:rPr>
        <w:t>nghiên</w:t>
      </w:r>
      <w:r>
        <w:rPr>
          <w:spacing w:val="24"/>
          <w:sz w:val="28"/>
        </w:rPr>
        <w:t> </w:t>
      </w:r>
      <w:r>
        <w:rPr>
          <w:sz w:val="28"/>
        </w:rPr>
        <w:t>cứu</w:t>
      </w:r>
      <w:r>
        <w:rPr>
          <w:spacing w:val="22"/>
          <w:sz w:val="28"/>
        </w:rPr>
        <w:t> </w:t>
      </w:r>
      <w:r>
        <w:rPr>
          <w:sz w:val="28"/>
        </w:rPr>
        <w:t>đã</w:t>
      </w:r>
      <w:r>
        <w:rPr>
          <w:spacing w:val="24"/>
          <w:sz w:val="28"/>
        </w:rPr>
        <w:t> </w:t>
      </w:r>
      <w:r>
        <w:rPr>
          <w:sz w:val="28"/>
        </w:rPr>
        <w:t>được</w:t>
      </w:r>
      <w:r>
        <w:rPr>
          <w:spacing w:val="23"/>
          <w:sz w:val="28"/>
        </w:rPr>
        <w:t> </w:t>
      </w:r>
      <w:r>
        <w:rPr>
          <w:sz w:val="28"/>
        </w:rPr>
        <w:t>phê</w:t>
      </w:r>
      <w:r>
        <w:rPr>
          <w:spacing w:val="21"/>
          <w:sz w:val="28"/>
        </w:rPr>
        <w:t> </w:t>
      </w:r>
      <w:r>
        <w:rPr>
          <w:sz w:val="28"/>
        </w:rPr>
        <w:t>duyệt</w:t>
      </w:r>
      <w:r>
        <w:rPr>
          <w:spacing w:val="22"/>
          <w:sz w:val="28"/>
        </w:rPr>
        <w:t> </w:t>
      </w:r>
      <w:r>
        <w:rPr>
          <w:sz w:val="28"/>
        </w:rPr>
        <w:t>ngoại</w:t>
      </w:r>
      <w:r>
        <w:rPr>
          <w:spacing w:val="-68"/>
          <w:sz w:val="28"/>
        </w:rPr>
        <w:t> </w:t>
      </w:r>
      <w:r>
        <w:rPr>
          <w:sz w:val="28"/>
        </w:rPr>
        <w:t>trừ trường hợp cần thay đổi ngay lập tức để đảm bảo an toàn cho người tham gia</w:t>
      </w:r>
      <w:r>
        <w:rPr>
          <w:spacing w:val="-67"/>
          <w:sz w:val="28"/>
        </w:rPr>
        <w:t> </w:t>
      </w:r>
      <w:r>
        <w:rPr>
          <w:sz w:val="28"/>
        </w:rPr>
        <w:t>thử</w:t>
      </w:r>
      <w:r>
        <w:rPr>
          <w:spacing w:val="-5"/>
          <w:sz w:val="28"/>
        </w:rPr>
        <w:t> </w:t>
      </w:r>
      <w:r>
        <w:rPr>
          <w:sz w:val="28"/>
        </w:rPr>
        <w:t>kỹ</w:t>
      </w:r>
      <w:r>
        <w:rPr>
          <w:spacing w:val="-3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2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 y tế;</w:t>
      </w:r>
    </w:p>
    <w:p>
      <w:pPr>
        <w:spacing w:line="288" w:lineRule="auto" w:before="1"/>
        <w:ind w:left="102" w:right="107" w:firstLine="719"/>
        <w:jc w:val="both"/>
        <w:rPr>
          <w:sz w:val="28"/>
        </w:rPr>
      </w:pPr>
      <w:r>
        <w:rPr>
          <w:sz w:val="28"/>
        </w:rPr>
        <w:t>đ) Đề xuất nghiên cứu viên chính thay đổi đề cương nghiên cứu trong</w:t>
      </w:r>
      <w:r>
        <w:rPr>
          <w:spacing w:val="1"/>
          <w:sz w:val="28"/>
        </w:rPr>
        <w:t> </w:t>
      </w:r>
      <w:r>
        <w:rPr>
          <w:sz w:val="28"/>
        </w:rPr>
        <w:t>trường hợp cần thiết. Việc triển khai đề cương thay đổi chỉ được tiến hành sau</w:t>
      </w:r>
      <w:r>
        <w:rPr>
          <w:spacing w:val="1"/>
          <w:sz w:val="28"/>
        </w:rPr>
        <w:t> </w:t>
      </w:r>
      <w:r>
        <w:rPr>
          <w:sz w:val="28"/>
        </w:rPr>
        <w:t>khi đã được cơ quan,</w:t>
      </w:r>
      <w:r>
        <w:rPr>
          <w:spacing w:val="-2"/>
          <w:sz w:val="28"/>
        </w:rPr>
        <w:t> </w:t>
      </w:r>
      <w:r>
        <w:rPr>
          <w:sz w:val="28"/>
        </w:rPr>
        <w:t>tổ</w:t>
      </w:r>
      <w:r>
        <w:rPr>
          <w:spacing w:val="1"/>
          <w:sz w:val="28"/>
        </w:rPr>
        <w:t> </w:t>
      </w:r>
      <w:r>
        <w:rPr>
          <w:sz w:val="28"/>
        </w:rPr>
        <w:t>chức có</w:t>
      </w:r>
      <w:r>
        <w:rPr>
          <w:spacing w:val="1"/>
          <w:sz w:val="28"/>
        </w:rPr>
        <w:t> </w:t>
      </w:r>
      <w:r>
        <w:rPr>
          <w:sz w:val="28"/>
        </w:rPr>
        <w:t>thẩm</w:t>
      </w:r>
      <w:r>
        <w:rPr>
          <w:spacing w:val="-4"/>
          <w:sz w:val="28"/>
        </w:rPr>
        <w:t> </w:t>
      </w:r>
      <w:r>
        <w:rPr>
          <w:sz w:val="28"/>
        </w:rPr>
        <w:t>quyền</w:t>
      </w:r>
      <w:r>
        <w:rPr>
          <w:spacing w:val="1"/>
          <w:sz w:val="28"/>
        </w:rPr>
        <w:t> </w:t>
      </w:r>
      <w:r>
        <w:rPr>
          <w:sz w:val="28"/>
        </w:rPr>
        <w:t>phê</w:t>
      </w:r>
      <w:r>
        <w:rPr>
          <w:spacing w:val="-3"/>
          <w:sz w:val="28"/>
        </w:rPr>
        <w:t> </w:t>
      </w:r>
      <w:r>
        <w:rPr>
          <w:sz w:val="28"/>
        </w:rPr>
        <w:t>duyệt;</w:t>
      </w:r>
    </w:p>
    <w:p>
      <w:pPr>
        <w:pStyle w:val="ListParagraph"/>
        <w:numPr>
          <w:ilvl w:val="0"/>
          <w:numId w:val="6"/>
        </w:numPr>
        <w:tabs>
          <w:tab w:pos="1113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Bồi thường thiệt hại cho người tham gia thử kỹ thuật mới, phương pháp</w:t>
      </w:r>
      <w:r>
        <w:rPr>
          <w:spacing w:val="-67"/>
          <w:sz w:val="28"/>
        </w:rPr>
        <w:t> </w:t>
      </w:r>
      <w:r>
        <w:rPr>
          <w:sz w:val="28"/>
        </w:rPr>
        <w:t>mới, thiết bị y tế khi xảy ra biến cố bất lợi</w:t>
      </w:r>
      <w:r>
        <w:rPr>
          <w:spacing w:val="70"/>
          <w:sz w:val="28"/>
        </w:rPr>
        <w:t> </w:t>
      </w:r>
      <w:r>
        <w:rPr>
          <w:sz w:val="28"/>
        </w:rPr>
        <w:t>gây thiệt hại nghiêm trọng đến an</w:t>
      </w:r>
      <w:r>
        <w:rPr>
          <w:spacing w:val="1"/>
          <w:sz w:val="28"/>
        </w:rPr>
        <w:t> </w:t>
      </w:r>
      <w:r>
        <w:rPr>
          <w:sz w:val="28"/>
        </w:rPr>
        <w:t>toàn</w:t>
      </w:r>
      <w:r>
        <w:rPr>
          <w:spacing w:val="15"/>
          <w:sz w:val="28"/>
        </w:rPr>
        <w:t> </w:t>
      </w:r>
      <w:r>
        <w:rPr>
          <w:sz w:val="28"/>
        </w:rPr>
        <w:t>và</w:t>
      </w:r>
      <w:r>
        <w:rPr>
          <w:spacing w:val="15"/>
          <w:sz w:val="28"/>
        </w:rPr>
        <w:t> </w:t>
      </w:r>
      <w:r>
        <w:rPr>
          <w:sz w:val="28"/>
        </w:rPr>
        <w:t>sức</w:t>
      </w:r>
      <w:r>
        <w:rPr>
          <w:spacing w:val="14"/>
          <w:sz w:val="28"/>
        </w:rPr>
        <w:t> </w:t>
      </w:r>
      <w:r>
        <w:rPr>
          <w:sz w:val="28"/>
        </w:rPr>
        <w:t>khỏe</w:t>
      </w:r>
      <w:r>
        <w:rPr>
          <w:spacing w:val="15"/>
          <w:sz w:val="28"/>
        </w:rPr>
        <w:t> </w:t>
      </w:r>
      <w:r>
        <w:rPr>
          <w:sz w:val="28"/>
        </w:rPr>
        <w:t>của</w:t>
      </w:r>
      <w:r>
        <w:rPr>
          <w:spacing w:val="15"/>
          <w:sz w:val="28"/>
        </w:rPr>
        <w:t> </w:t>
      </w:r>
      <w:r>
        <w:rPr>
          <w:sz w:val="28"/>
        </w:rPr>
        <w:t>người</w:t>
      </w:r>
      <w:r>
        <w:rPr>
          <w:spacing w:val="16"/>
          <w:sz w:val="28"/>
        </w:rPr>
        <w:t> </w:t>
      </w:r>
      <w:r>
        <w:rPr>
          <w:sz w:val="28"/>
        </w:rPr>
        <w:t>tham</w:t>
      </w:r>
      <w:r>
        <w:rPr>
          <w:spacing w:val="14"/>
          <w:sz w:val="28"/>
        </w:rPr>
        <w:t> </w:t>
      </w:r>
      <w:r>
        <w:rPr>
          <w:sz w:val="28"/>
        </w:rPr>
        <w:t>gia</w:t>
      </w:r>
      <w:r>
        <w:rPr>
          <w:spacing w:val="15"/>
          <w:sz w:val="28"/>
        </w:rPr>
        <w:t> </w:t>
      </w:r>
      <w:r>
        <w:rPr>
          <w:sz w:val="28"/>
        </w:rPr>
        <w:t>thử</w:t>
      </w:r>
      <w:r>
        <w:rPr>
          <w:spacing w:val="16"/>
          <w:sz w:val="28"/>
        </w:rPr>
        <w:t> </w:t>
      </w:r>
      <w:r>
        <w:rPr>
          <w:sz w:val="28"/>
        </w:rPr>
        <w:t>kỹ</w:t>
      </w:r>
      <w:r>
        <w:rPr>
          <w:spacing w:val="13"/>
          <w:sz w:val="28"/>
        </w:rPr>
        <w:t> </w:t>
      </w:r>
      <w:r>
        <w:rPr>
          <w:sz w:val="28"/>
        </w:rPr>
        <w:t>thuật</w:t>
      </w:r>
      <w:r>
        <w:rPr>
          <w:spacing w:val="15"/>
          <w:sz w:val="28"/>
        </w:rPr>
        <w:t> </w:t>
      </w:r>
      <w:r>
        <w:rPr>
          <w:sz w:val="28"/>
        </w:rPr>
        <w:t>mới,</w:t>
      </w:r>
      <w:r>
        <w:rPr>
          <w:spacing w:val="14"/>
          <w:sz w:val="28"/>
        </w:rPr>
        <w:t> </w:t>
      </w:r>
      <w:r>
        <w:rPr>
          <w:sz w:val="28"/>
        </w:rPr>
        <w:t>phương</w:t>
      </w:r>
      <w:r>
        <w:rPr>
          <w:spacing w:val="15"/>
          <w:sz w:val="28"/>
        </w:rPr>
        <w:t> </w:t>
      </w:r>
      <w:r>
        <w:rPr>
          <w:sz w:val="28"/>
        </w:rPr>
        <w:t>pháp</w:t>
      </w:r>
      <w:r>
        <w:rPr>
          <w:spacing w:val="16"/>
          <w:sz w:val="28"/>
        </w:rPr>
        <w:t> </w:t>
      </w:r>
      <w:r>
        <w:rPr>
          <w:sz w:val="28"/>
        </w:rPr>
        <w:t>mới,</w:t>
      </w:r>
      <w:r>
        <w:rPr>
          <w:spacing w:val="18"/>
          <w:sz w:val="28"/>
        </w:rPr>
        <w:t> </w:t>
      </w:r>
      <w:r>
        <w:rPr>
          <w:sz w:val="28"/>
        </w:rPr>
        <w:t>thiết</w:t>
      </w:r>
      <w:r>
        <w:rPr>
          <w:spacing w:val="-67"/>
          <w:sz w:val="28"/>
        </w:rPr>
        <w:t> </w:t>
      </w:r>
      <w:r>
        <w:rPr>
          <w:sz w:val="28"/>
        </w:rPr>
        <w:t>bị</w:t>
      </w:r>
      <w:r>
        <w:rPr>
          <w:spacing w:val="-3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 mà</w:t>
      </w:r>
      <w:r>
        <w:rPr>
          <w:spacing w:val="-1"/>
          <w:sz w:val="28"/>
        </w:rPr>
        <w:t> </w:t>
      </w:r>
      <w:r>
        <w:rPr>
          <w:sz w:val="28"/>
        </w:rPr>
        <w:t>nguyên</w:t>
      </w:r>
      <w:r>
        <w:rPr>
          <w:spacing w:val="-3"/>
          <w:sz w:val="28"/>
        </w:rPr>
        <w:t> </w:t>
      </w:r>
      <w:r>
        <w:rPr>
          <w:sz w:val="28"/>
        </w:rPr>
        <w:t>nhân</w:t>
      </w:r>
      <w:r>
        <w:rPr>
          <w:spacing w:val="1"/>
          <w:sz w:val="28"/>
        </w:rPr>
        <w:t> </w:t>
      </w:r>
      <w:r>
        <w:rPr>
          <w:sz w:val="28"/>
        </w:rPr>
        <w:t>là</w:t>
      </w:r>
      <w:r>
        <w:rPr>
          <w:spacing w:val="-1"/>
          <w:sz w:val="28"/>
        </w:rPr>
        <w:t> </w:t>
      </w:r>
      <w:r>
        <w:rPr>
          <w:sz w:val="28"/>
        </w:rPr>
        <w:t>do nghiên</w:t>
      </w:r>
      <w:r>
        <w:rPr>
          <w:spacing w:val="1"/>
          <w:sz w:val="28"/>
        </w:rPr>
        <w:t> </w:t>
      </w:r>
      <w:r>
        <w:rPr>
          <w:sz w:val="28"/>
        </w:rPr>
        <w:t>cứu</w:t>
      </w:r>
      <w:r>
        <w:rPr>
          <w:spacing w:val="-4"/>
          <w:sz w:val="28"/>
        </w:rPr>
        <w:t> </w:t>
      </w:r>
      <w:r>
        <w:rPr>
          <w:sz w:val="28"/>
        </w:rPr>
        <w:t>viên</w:t>
      </w:r>
      <w:r>
        <w:rPr>
          <w:spacing w:val="-2"/>
          <w:sz w:val="28"/>
        </w:rPr>
        <w:t> </w:t>
      </w:r>
      <w:r>
        <w:rPr>
          <w:sz w:val="28"/>
        </w:rPr>
        <w:t>vi phạm</w:t>
      </w:r>
      <w:r>
        <w:rPr>
          <w:spacing w:val="-3"/>
          <w:sz w:val="28"/>
        </w:rPr>
        <w:t> </w:t>
      </w:r>
      <w:r>
        <w:rPr>
          <w:sz w:val="28"/>
        </w:rPr>
        <w:t>đề cương</w:t>
      </w:r>
      <w:r>
        <w:rPr>
          <w:spacing w:val="-2"/>
          <w:sz w:val="28"/>
        </w:rPr>
        <w:t> </w:t>
      </w:r>
      <w:r>
        <w:rPr>
          <w:sz w:val="28"/>
        </w:rPr>
        <w:t>nghiên cứu;</w:t>
      </w:r>
    </w:p>
    <w:p>
      <w:pPr>
        <w:spacing w:line="288" w:lineRule="auto" w:before="1"/>
        <w:ind w:left="102" w:right="105" w:firstLine="719"/>
        <w:jc w:val="both"/>
        <w:rPr>
          <w:sz w:val="28"/>
        </w:rPr>
      </w:pPr>
      <w:r>
        <w:rPr>
          <w:sz w:val="28"/>
        </w:rPr>
        <w:t>g) Phối hợp với tổ chức, cá nhân có kỹ thuật mới, phương pháp mới, thiết</w:t>
      </w:r>
      <w:r>
        <w:rPr>
          <w:spacing w:val="1"/>
          <w:sz w:val="28"/>
        </w:rPr>
        <w:t> </w:t>
      </w:r>
      <w:r>
        <w:rPr>
          <w:sz w:val="28"/>
        </w:rPr>
        <w:t>bị y tế thử nghiệm lâm sàng hoàn chỉnh hồ sơ đề nghị phê duyệt kết quả thử</w:t>
      </w:r>
      <w:r>
        <w:rPr>
          <w:spacing w:val="1"/>
          <w:sz w:val="28"/>
        </w:rPr>
        <w:t> </w:t>
      </w:r>
      <w:r>
        <w:rPr>
          <w:sz w:val="28"/>
        </w:rPr>
        <w:t>nghiệm lâm sàng kỹ thuật mới, phương pháp mới, thiết bị y tế trình cơ quan có</w:t>
      </w:r>
      <w:r>
        <w:rPr>
          <w:spacing w:val="1"/>
          <w:sz w:val="28"/>
        </w:rPr>
        <w:t> </w:t>
      </w:r>
      <w:r>
        <w:rPr>
          <w:sz w:val="28"/>
        </w:rPr>
        <w:t>thẩm</w:t>
      </w:r>
      <w:r>
        <w:rPr>
          <w:spacing w:val="-1"/>
          <w:sz w:val="28"/>
        </w:rPr>
        <w:t> </w:t>
      </w:r>
      <w:r>
        <w:rPr>
          <w:sz w:val="28"/>
        </w:rPr>
        <w:t>quyền</w:t>
      </w:r>
      <w:r>
        <w:rPr>
          <w:spacing w:val="-2"/>
          <w:sz w:val="28"/>
        </w:rPr>
        <w:t> </w:t>
      </w:r>
      <w:r>
        <w:rPr>
          <w:sz w:val="28"/>
        </w:rPr>
        <w:t>thẩm định,</w:t>
      </w:r>
      <w:r>
        <w:rPr>
          <w:spacing w:val="-1"/>
          <w:sz w:val="28"/>
        </w:rPr>
        <w:t> </w:t>
      </w:r>
      <w:r>
        <w:rPr>
          <w:sz w:val="28"/>
        </w:rPr>
        <w:t>phê duyệt.</w:t>
      </w:r>
    </w:p>
    <w:p>
      <w:pPr>
        <w:pStyle w:val="Heading2"/>
        <w:ind w:left="821"/>
      </w:pPr>
      <w:r>
        <w:rPr/>
        <w:t>Điều</w:t>
      </w:r>
      <w:r>
        <w:rPr>
          <w:spacing w:val="-2"/>
        </w:rPr>
        <w:t> </w:t>
      </w:r>
      <w:r>
        <w:rPr/>
        <w:t>6.</w:t>
      </w:r>
      <w:r>
        <w:rPr>
          <w:spacing w:val="-2"/>
        </w:rPr>
        <w:t> </w:t>
      </w:r>
      <w:r>
        <w:rPr/>
        <w:t>Quyền</w:t>
      </w:r>
      <w:r>
        <w:rPr>
          <w:spacing w:val="-3"/>
        </w:rPr>
        <w:t> </w:t>
      </w:r>
      <w:r>
        <w:rPr/>
        <w:t>và trách</w:t>
      </w:r>
      <w:r>
        <w:rPr>
          <w:spacing w:val="-1"/>
        </w:rPr>
        <w:t> </w:t>
      </w:r>
      <w:r>
        <w:rPr/>
        <w:t>nhiệm</w:t>
      </w:r>
      <w:r>
        <w:rPr>
          <w:spacing w:val="-1"/>
        </w:rPr>
        <w:t> </w:t>
      </w:r>
      <w:r>
        <w:rPr/>
        <w:t>của</w:t>
      </w:r>
      <w:r>
        <w:rPr>
          <w:spacing w:val="1"/>
        </w:rPr>
        <w:t> </w:t>
      </w:r>
      <w:r>
        <w:rPr/>
        <w:t>nghiên</w:t>
      </w:r>
      <w:r>
        <w:rPr>
          <w:spacing w:val="-1"/>
        </w:rPr>
        <w:t> </w:t>
      </w:r>
      <w:r>
        <w:rPr/>
        <w:t>cứu</w:t>
      </w:r>
      <w:r>
        <w:rPr>
          <w:spacing w:val="-1"/>
        </w:rPr>
        <w:t> </w:t>
      </w:r>
      <w:r>
        <w:rPr/>
        <w:t>viên</w:t>
      </w:r>
      <w:r>
        <w:rPr>
          <w:spacing w:val="-2"/>
        </w:rPr>
        <w:t> </w:t>
      </w:r>
      <w:r>
        <w:rPr/>
        <w:t>chính</w:t>
      </w:r>
    </w:p>
    <w:p>
      <w:pPr>
        <w:pStyle w:val="ListParagraph"/>
        <w:numPr>
          <w:ilvl w:val="0"/>
          <w:numId w:val="7"/>
        </w:numPr>
        <w:tabs>
          <w:tab w:pos="1103" w:val="left" w:leader="none"/>
        </w:tabs>
        <w:spacing w:line="240" w:lineRule="auto" w:before="64" w:after="0"/>
        <w:ind w:left="1102" w:right="0" w:hanging="282"/>
        <w:jc w:val="both"/>
        <w:rPr>
          <w:sz w:val="28"/>
        </w:rPr>
      </w:pPr>
      <w:r>
        <w:rPr>
          <w:sz w:val="28"/>
        </w:rPr>
        <w:t>Nghiên</w:t>
      </w:r>
      <w:r>
        <w:rPr>
          <w:spacing w:val="-2"/>
          <w:sz w:val="28"/>
        </w:rPr>
        <w:t> </w:t>
      </w:r>
      <w:r>
        <w:rPr>
          <w:sz w:val="28"/>
        </w:rPr>
        <w:t>cứu</w:t>
      </w:r>
      <w:r>
        <w:rPr>
          <w:spacing w:val="-5"/>
          <w:sz w:val="28"/>
        </w:rPr>
        <w:t> </w:t>
      </w:r>
      <w:r>
        <w:rPr>
          <w:sz w:val="28"/>
        </w:rPr>
        <w:t>viên</w:t>
      </w:r>
      <w:r>
        <w:rPr>
          <w:spacing w:val="-1"/>
          <w:sz w:val="28"/>
        </w:rPr>
        <w:t> </w:t>
      </w:r>
      <w:r>
        <w:rPr>
          <w:sz w:val="28"/>
        </w:rPr>
        <w:t>chính</w:t>
      </w:r>
      <w:r>
        <w:rPr>
          <w:spacing w:val="1"/>
          <w:sz w:val="28"/>
        </w:rPr>
        <w:t> </w:t>
      </w:r>
      <w:r>
        <w:rPr>
          <w:sz w:val="28"/>
        </w:rPr>
        <w:t>có</w:t>
      </w:r>
      <w:r>
        <w:rPr>
          <w:spacing w:val="-1"/>
          <w:sz w:val="28"/>
        </w:rPr>
        <w:t> </w:t>
      </w:r>
      <w:r>
        <w:rPr>
          <w:sz w:val="28"/>
        </w:rPr>
        <w:t>các</w:t>
      </w:r>
      <w:r>
        <w:rPr>
          <w:spacing w:val="-2"/>
          <w:sz w:val="28"/>
        </w:rPr>
        <w:t> </w:t>
      </w:r>
      <w:r>
        <w:rPr>
          <w:sz w:val="28"/>
        </w:rPr>
        <w:t>quyền</w:t>
      </w:r>
      <w:r>
        <w:rPr>
          <w:spacing w:val="-4"/>
          <w:sz w:val="28"/>
        </w:rPr>
        <w:t> </w:t>
      </w:r>
      <w:r>
        <w:rPr>
          <w:sz w:val="28"/>
        </w:rPr>
        <w:t>sau</w:t>
      </w:r>
      <w:r>
        <w:rPr>
          <w:spacing w:val="-1"/>
          <w:sz w:val="28"/>
        </w:rPr>
        <w:t> </w:t>
      </w:r>
      <w:r>
        <w:rPr>
          <w:sz w:val="28"/>
        </w:rPr>
        <w:t>đây:</w:t>
      </w:r>
    </w:p>
    <w:p>
      <w:pPr>
        <w:pStyle w:val="ListParagraph"/>
        <w:numPr>
          <w:ilvl w:val="0"/>
          <w:numId w:val="8"/>
        </w:numPr>
        <w:tabs>
          <w:tab w:pos="1110" w:val="left" w:leader="none"/>
        </w:tabs>
        <w:spacing w:line="288" w:lineRule="auto" w:before="64" w:after="0"/>
        <w:ind w:left="102" w:right="108" w:firstLine="719"/>
        <w:jc w:val="both"/>
        <w:rPr>
          <w:sz w:val="28"/>
        </w:rPr>
      </w:pPr>
      <w:r>
        <w:rPr>
          <w:sz w:val="28"/>
        </w:rPr>
        <w:t>Được hưởng quyền lợi về tài chính theo thỏa thuận với tổ chức, cá nhân</w:t>
      </w:r>
      <w:r>
        <w:rPr>
          <w:spacing w:val="-67"/>
          <w:sz w:val="28"/>
        </w:rPr>
        <w:t> </w:t>
      </w:r>
      <w:r>
        <w:rPr>
          <w:sz w:val="28"/>
        </w:rPr>
        <w:t>có</w:t>
      </w:r>
      <w:r>
        <w:rPr>
          <w:spacing w:val="-1"/>
          <w:sz w:val="28"/>
        </w:rPr>
        <w:t> </w:t>
      </w:r>
      <w:r>
        <w:rPr>
          <w:sz w:val="28"/>
        </w:rPr>
        <w:t>kỹ 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1"/>
          <w:sz w:val="28"/>
        </w:rPr>
        <w:t> </w:t>
      </w:r>
      <w:r>
        <w:rPr>
          <w:sz w:val="28"/>
        </w:rPr>
        <w:t>pháp 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 y tế</w:t>
      </w:r>
      <w:r>
        <w:rPr>
          <w:spacing w:val="-1"/>
          <w:sz w:val="28"/>
        </w:rPr>
        <w:t> </w:t>
      </w:r>
      <w:r>
        <w:rPr>
          <w:sz w:val="28"/>
        </w:rPr>
        <w:t>thử</w:t>
      </w:r>
      <w:r>
        <w:rPr>
          <w:spacing w:val="-2"/>
          <w:sz w:val="28"/>
        </w:rPr>
        <w:t> </w:t>
      </w:r>
      <w:r>
        <w:rPr>
          <w:sz w:val="28"/>
        </w:rPr>
        <w:t>nghiệm</w:t>
      </w:r>
      <w:r>
        <w:rPr>
          <w:spacing w:val="-3"/>
          <w:sz w:val="28"/>
        </w:rPr>
        <w:t> </w:t>
      </w:r>
      <w:r>
        <w:rPr>
          <w:sz w:val="28"/>
        </w:rPr>
        <w:t>lâm</w:t>
      </w:r>
      <w:r>
        <w:rPr>
          <w:spacing w:val="-3"/>
          <w:sz w:val="28"/>
        </w:rPr>
        <w:t> </w:t>
      </w:r>
      <w:r>
        <w:rPr>
          <w:sz w:val="28"/>
        </w:rPr>
        <w:t>sàng;</w:t>
      </w:r>
    </w:p>
    <w:p>
      <w:pPr>
        <w:pStyle w:val="ListParagraph"/>
        <w:numPr>
          <w:ilvl w:val="0"/>
          <w:numId w:val="8"/>
        </w:numPr>
        <w:tabs>
          <w:tab w:pos="1139" w:val="left" w:leader="none"/>
        </w:tabs>
        <w:spacing w:line="288" w:lineRule="auto" w:before="1" w:after="0"/>
        <w:ind w:left="102" w:right="107" w:firstLine="719"/>
        <w:jc w:val="both"/>
        <w:rPr>
          <w:sz w:val="28"/>
        </w:rPr>
      </w:pPr>
      <w:r>
        <w:rPr>
          <w:sz w:val="28"/>
        </w:rPr>
        <w:t>Đề xuất đơn vị phối hợp và danh sách nghiên cứu viên với tổ chức, cá</w:t>
      </w:r>
      <w:r>
        <w:rPr>
          <w:spacing w:val="1"/>
          <w:sz w:val="28"/>
        </w:rPr>
        <w:t> </w:t>
      </w:r>
      <w:r>
        <w:rPr>
          <w:sz w:val="28"/>
        </w:rPr>
        <w:t>nhân có kỹ thuật mới, phương pháp mới, thiết bị y tế thử nghiệm lâm sàng và cơ</w:t>
      </w:r>
      <w:r>
        <w:rPr>
          <w:spacing w:val="1"/>
          <w:sz w:val="28"/>
        </w:rPr>
        <w:t> </w:t>
      </w:r>
      <w:r>
        <w:rPr>
          <w:sz w:val="28"/>
        </w:rPr>
        <w:t>quan</w:t>
      </w:r>
      <w:r>
        <w:rPr>
          <w:spacing w:val="-2"/>
          <w:sz w:val="28"/>
        </w:rPr>
        <w:t> </w:t>
      </w:r>
      <w:r>
        <w:rPr>
          <w:sz w:val="28"/>
        </w:rPr>
        <w:t>quản</w:t>
      </w:r>
      <w:r>
        <w:rPr>
          <w:spacing w:val="-2"/>
          <w:sz w:val="28"/>
        </w:rPr>
        <w:t> </w:t>
      </w:r>
      <w:r>
        <w:rPr>
          <w:sz w:val="28"/>
        </w:rPr>
        <w:t>lý;</w:t>
      </w:r>
    </w:p>
    <w:p>
      <w:pPr>
        <w:pStyle w:val="ListParagraph"/>
        <w:numPr>
          <w:ilvl w:val="0"/>
          <w:numId w:val="8"/>
        </w:numPr>
        <w:tabs>
          <w:tab w:pos="1144" w:val="left" w:leader="none"/>
        </w:tabs>
        <w:spacing w:line="288" w:lineRule="auto" w:before="0" w:after="0"/>
        <w:ind w:left="102" w:right="112" w:firstLine="719"/>
        <w:jc w:val="both"/>
        <w:rPr>
          <w:sz w:val="28"/>
        </w:rPr>
      </w:pPr>
      <w:r>
        <w:rPr>
          <w:sz w:val="28"/>
        </w:rPr>
        <w:t>Đề xuất phòng thí nghiệm có hệ thống đảm bảo chất lượng phù hợp</w:t>
      </w:r>
      <w:r>
        <w:rPr>
          <w:spacing w:val="1"/>
          <w:sz w:val="28"/>
        </w:rPr>
        <w:t> </w:t>
      </w:r>
      <w:r>
        <w:rPr>
          <w:sz w:val="28"/>
        </w:rPr>
        <w:t>nghiên</w:t>
      </w:r>
      <w:r>
        <w:rPr>
          <w:spacing w:val="22"/>
          <w:sz w:val="28"/>
        </w:rPr>
        <w:t> </w:t>
      </w:r>
      <w:r>
        <w:rPr>
          <w:sz w:val="28"/>
        </w:rPr>
        <w:t>cứu</w:t>
      </w:r>
      <w:r>
        <w:rPr>
          <w:spacing w:val="24"/>
          <w:sz w:val="28"/>
        </w:rPr>
        <w:t> </w:t>
      </w:r>
      <w:r>
        <w:rPr>
          <w:sz w:val="28"/>
        </w:rPr>
        <w:t>thử</w:t>
      </w:r>
      <w:r>
        <w:rPr>
          <w:spacing w:val="21"/>
          <w:sz w:val="28"/>
        </w:rPr>
        <w:t> </w:t>
      </w:r>
      <w:r>
        <w:rPr>
          <w:sz w:val="28"/>
        </w:rPr>
        <w:t>nghiệm</w:t>
      </w:r>
      <w:r>
        <w:rPr>
          <w:spacing w:val="22"/>
          <w:sz w:val="28"/>
        </w:rPr>
        <w:t> </w:t>
      </w:r>
      <w:r>
        <w:rPr>
          <w:sz w:val="28"/>
        </w:rPr>
        <w:t>lâm</w:t>
      </w:r>
      <w:r>
        <w:rPr>
          <w:spacing w:val="22"/>
          <w:sz w:val="28"/>
        </w:rPr>
        <w:t> </w:t>
      </w:r>
      <w:r>
        <w:rPr>
          <w:sz w:val="28"/>
        </w:rPr>
        <w:t>sàng</w:t>
      </w:r>
      <w:r>
        <w:rPr>
          <w:spacing w:val="20"/>
          <w:sz w:val="28"/>
        </w:rPr>
        <w:t> </w:t>
      </w:r>
      <w:r>
        <w:rPr>
          <w:sz w:val="28"/>
        </w:rPr>
        <w:t>kỹ</w:t>
      </w:r>
      <w:r>
        <w:rPr>
          <w:spacing w:val="23"/>
          <w:sz w:val="28"/>
        </w:rPr>
        <w:t> </w:t>
      </w:r>
      <w:r>
        <w:rPr>
          <w:sz w:val="28"/>
        </w:rPr>
        <w:t>thuật</w:t>
      </w:r>
      <w:r>
        <w:rPr>
          <w:spacing w:val="21"/>
          <w:sz w:val="28"/>
        </w:rPr>
        <w:t> </w:t>
      </w:r>
      <w:r>
        <w:rPr>
          <w:sz w:val="28"/>
        </w:rPr>
        <w:t>mới,</w:t>
      </w:r>
      <w:r>
        <w:rPr>
          <w:spacing w:val="21"/>
          <w:sz w:val="28"/>
        </w:rPr>
        <w:t> </w:t>
      </w:r>
      <w:r>
        <w:rPr>
          <w:sz w:val="28"/>
        </w:rPr>
        <w:t>phương</w:t>
      </w:r>
      <w:r>
        <w:rPr>
          <w:spacing w:val="23"/>
          <w:sz w:val="28"/>
        </w:rPr>
        <w:t> </w:t>
      </w:r>
      <w:r>
        <w:rPr>
          <w:sz w:val="28"/>
        </w:rPr>
        <w:t>pháp</w:t>
      </w:r>
      <w:r>
        <w:rPr>
          <w:spacing w:val="21"/>
          <w:sz w:val="28"/>
        </w:rPr>
        <w:t> </w:t>
      </w:r>
      <w:r>
        <w:rPr>
          <w:sz w:val="28"/>
        </w:rPr>
        <w:t>mới,</w:t>
      </w:r>
      <w:r>
        <w:rPr>
          <w:spacing w:val="21"/>
          <w:sz w:val="28"/>
        </w:rPr>
        <w:t> </w:t>
      </w:r>
      <w:r>
        <w:rPr>
          <w:sz w:val="28"/>
        </w:rPr>
        <w:t>thiết</w:t>
      </w:r>
      <w:r>
        <w:rPr>
          <w:spacing w:val="23"/>
          <w:sz w:val="28"/>
        </w:rPr>
        <w:t> </w:t>
      </w:r>
      <w:r>
        <w:rPr>
          <w:sz w:val="28"/>
        </w:rPr>
        <w:t>bị</w:t>
      </w:r>
      <w:r>
        <w:rPr>
          <w:spacing w:val="23"/>
          <w:sz w:val="28"/>
        </w:rPr>
        <w:t> </w:t>
      </w:r>
      <w:r>
        <w:rPr>
          <w:sz w:val="28"/>
        </w:rPr>
        <w:t>y</w:t>
      </w:r>
      <w:r>
        <w:rPr>
          <w:spacing w:val="23"/>
          <w:sz w:val="28"/>
        </w:rPr>
        <w:t> </w:t>
      </w:r>
      <w:r>
        <w:rPr>
          <w:sz w:val="28"/>
        </w:rPr>
        <w:t>tế</w:t>
      </w:r>
      <w:r>
        <w:rPr>
          <w:spacing w:val="-68"/>
          <w:sz w:val="28"/>
        </w:rPr>
        <w:t> </w:t>
      </w:r>
      <w:r>
        <w:rPr>
          <w:sz w:val="28"/>
        </w:rPr>
        <w:t>với tổ chức, cá nhân có kỹ thuật mới, phương pháp mới, thiết bị y tế thử nghiệm</w:t>
      </w:r>
      <w:r>
        <w:rPr>
          <w:spacing w:val="1"/>
          <w:sz w:val="28"/>
        </w:rPr>
        <w:t> </w:t>
      </w:r>
      <w:r>
        <w:rPr>
          <w:sz w:val="28"/>
        </w:rPr>
        <w:t>lâm</w:t>
      </w:r>
      <w:r>
        <w:rPr>
          <w:spacing w:val="-1"/>
          <w:sz w:val="28"/>
        </w:rPr>
        <w:t> </w:t>
      </w:r>
      <w:r>
        <w:rPr>
          <w:sz w:val="28"/>
        </w:rPr>
        <w:t>sàng</w:t>
      </w:r>
      <w:r>
        <w:rPr>
          <w:spacing w:val="1"/>
          <w:sz w:val="28"/>
        </w:rPr>
        <w:t> </w:t>
      </w:r>
      <w:r>
        <w:rPr>
          <w:sz w:val="28"/>
        </w:rPr>
        <w:t>và cơ</w:t>
      </w:r>
      <w:r>
        <w:rPr>
          <w:spacing w:val="-3"/>
          <w:sz w:val="28"/>
        </w:rPr>
        <w:t> </w:t>
      </w:r>
      <w:r>
        <w:rPr>
          <w:sz w:val="28"/>
        </w:rPr>
        <w:t>quan</w:t>
      </w:r>
      <w:r>
        <w:rPr>
          <w:spacing w:val="-3"/>
          <w:sz w:val="28"/>
        </w:rPr>
        <w:t> </w:t>
      </w:r>
      <w:r>
        <w:rPr>
          <w:sz w:val="28"/>
        </w:rPr>
        <w:t>quản</w:t>
      </w:r>
      <w:r>
        <w:rPr>
          <w:spacing w:val="-2"/>
          <w:sz w:val="28"/>
        </w:rPr>
        <w:t> </w:t>
      </w:r>
      <w:r>
        <w:rPr>
          <w:sz w:val="28"/>
        </w:rPr>
        <w:t>lý;</w:t>
      </w:r>
    </w:p>
    <w:p>
      <w:pPr>
        <w:pStyle w:val="ListParagraph"/>
        <w:numPr>
          <w:ilvl w:val="0"/>
          <w:numId w:val="8"/>
        </w:numPr>
        <w:tabs>
          <w:tab w:pos="1158" w:val="left" w:leader="none"/>
        </w:tabs>
        <w:spacing w:line="288" w:lineRule="auto" w:before="0" w:after="0"/>
        <w:ind w:left="102" w:right="111" w:firstLine="719"/>
        <w:jc w:val="both"/>
        <w:rPr>
          <w:sz w:val="28"/>
        </w:rPr>
      </w:pPr>
      <w:r>
        <w:rPr>
          <w:sz w:val="28"/>
        </w:rPr>
        <w:t>Ký hợp đồng nghiên cứu với cơ quan, tổ chức, cá nhân để phối hợp</w:t>
      </w:r>
      <w:r>
        <w:rPr>
          <w:spacing w:val="1"/>
          <w:sz w:val="28"/>
        </w:rPr>
        <w:t> </w:t>
      </w:r>
      <w:r>
        <w:rPr>
          <w:sz w:val="28"/>
        </w:rPr>
        <w:t>thực hiện một số nội dung đặc thù của thử nghiệm lâm sàng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 mới, thiết bị y tế trên cơ sở tuân thủ đề cương nghiên cứu đã được</w:t>
      </w:r>
      <w:r>
        <w:rPr>
          <w:spacing w:val="1"/>
          <w:sz w:val="28"/>
        </w:rPr>
        <w:t> </w:t>
      </w:r>
      <w:r>
        <w:rPr>
          <w:sz w:val="28"/>
        </w:rPr>
        <w:t>phê</w:t>
      </w:r>
      <w:r>
        <w:rPr>
          <w:spacing w:val="-1"/>
          <w:sz w:val="28"/>
        </w:rPr>
        <w:t> </w:t>
      </w:r>
      <w:r>
        <w:rPr>
          <w:sz w:val="28"/>
        </w:rPr>
        <w:t>duyệt;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spacing w:line="288" w:lineRule="auto" w:before="79"/>
        <w:ind w:left="102" w:right="115" w:firstLine="719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83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đ) Đề xuất tổ chức, cá nhân có kỹ thuật mới, phương pháp mới, thiết bị y</w:t>
      </w:r>
      <w:r>
        <w:rPr>
          <w:spacing w:val="1"/>
          <w:sz w:val="28"/>
        </w:rPr>
        <w:t> </w:t>
      </w:r>
      <w:r>
        <w:rPr>
          <w:sz w:val="28"/>
        </w:rPr>
        <w:t>tế thử nghiệm lâm sàng</w:t>
      </w:r>
      <w:r>
        <w:rPr>
          <w:spacing w:val="1"/>
          <w:sz w:val="28"/>
        </w:rPr>
        <w:t> </w:t>
      </w:r>
      <w:r>
        <w:rPr>
          <w:sz w:val="28"/>
        </w:rPr>
        <w:t>thay</w:t>
      </w:r>
      <w:r>
        <w:rPr>
          <w:spacing w:val="1"/>
          <w:sz w:val="28"/>
        </w:rPr>
        <w:t> </w:t>
      </w:r>
      <w:r>
        <w:rPr>
          <w:sz w:val="28"/>
        </w:rPr>
        <w:t>đổi đề cương nghiên</w:t>
      </w:r>
      <w:r>
        <w:rPr>
          <w:spacing w:val="1"/>
          <w:sz w:val="28"/>
        </w:rPr>
        <w:t> </w:t>
      </w:r>
      <w:r>
        <w:rPr>
          <w:sz w:val="28"/>
        </w:rPr>
        <w:t>cứu trong trường hợp</w:t>
      </w:r>
      <w:r>
        <w:rPr>
          <w:spacing w:val="70"/>
          <w:sz w:val="28"/>
        </w:rPr>
        <w:t> </w:t>
      </w:r>
      <w:r>
        <w:rPr>
          <w:sz w:val="28"/>
        </w:rPr>
        <w:t>cần</w:t>
      </w:r>
      <w:r>
        <w:rPr>
          <w:spacing w:val="1"/>
          <w:sz w:val="28"/>
        </w:rPr>
        <w:t> </w:t>
      </w:r>
      <w:r>
        <w:rPr>
          <w:sz w:val="28"/>
        </w:rPr>
        <w:t>thiết;</w:t>
      </w:r>
    </w:p>
    <w:p>
      <w:pPr>
        <w:pStyle w:val="ListParagraph"/>
        <w:numPr>
          <w:ilvl w:val="0"/>
          <w:numId w:val="8"/>
        </w:numPr>
        <w:tabs>
          <w:tab w:pos="1139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Dừng hoặc kết thúc sớm nghiên cứu nếu phát hiện biến cố bất lợi có</w:t>
      </w:r>
      <w:r>
        <w:rPr>
          <w:spacing w:val="1"/>
          <w:sz w:val="28"/>
        </w:rPr>
        <w:t> </w:t>
      </w:r>
      <w:r>
        <w:rPr>
          <w:sz w:val="28"/>
        </w:rPr>
        <w:t>ảnh hưởng nghiêm trọng đến an toàn và sức khỏe của người tham gia thử kỹ</w:t>
      </w:r>
      <w:r>
        <w:rPr>
          <w:spacing w:val="1"/>
          <w:sz w:val="28"/>
        </w:rPr>
        <w:t> </w:t>
      </w:r>
      <w:r>
        <w:rPr>
          <w:sz w:val="28"/>
        </w:rPr>
        <w:t>thuật 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4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2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 tế hoặc của</w:t>
      </w:r>
      <w:r>
        <w:rPr>
          <w:spacing w:val="-1"/>
          <w:sz w:val="28"/>
        </w:rPr>
        <w:t> </w:t>
      </w:r>
      <w:r>
        <w:rPr>
          <w:sz w:val="28"/>
        </w:rPr>
        <w:t>cộng</w:t>
      </w:r>
      <w:r>
        <w:rPr>
          <w:spacing w:val="-3"/>
          <w:sz w:val="28"/>
        </w:rPr>
        <w:t> </w:t>
      </w:r>
      <w:r>
        <w:rPr>
          <w:sz w:val="28"/>
        </w:rPr>
        <w:t>đồng;</w:t>
      </w:r>
    </w:p>
    <w:p>
      <w:pPr>
        <w:spacing w:line="288" w:lineRule="auto" w:before="0"/>
        <w:ind w:left="102" w:right="108" w:firstLine="719"/>
        <w:jc w:val="both"/>
        <w:rPr>
          <w:sz w:val="28"/>
        </w:rPr>
      </w:pPr>
      <w:r>
        <w:rPr>
          <w:sz w:val="28"/>
        </w:rPr>
        <w:t>g) Công bố kết quả nghiên cứu theo thỏa thuận với tổ chức, cá nhân có kỹ</w:t>
      </w:r>
      <w:r>
        <w:rPr>
          <w:spacing w:val="1"/>
          <w:sz w:val="28"/>
        </w:rPr>
        <w:t> </w:t>
      </w:r>
      <w:r>
        <w:rPr>
          <w:sz w:val="28"/>
        </w:rPr>
        <w:t>thuật 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</w:t>
      </w:r>
      <w:r>
        <w:rPr>
          <w:spacing w:val="-3"/>
          <w:sz w:val="28"/>
        </w:rPr>
        <w:t> </w:t>
      </w:r>
      <w:r>
        <w:rPr>
          <w:sz w:val="28"/>
        </w:rPr>
        <w:t>thử</w:t>
      </w:r>
      <w:r>
        <w:rPr>
          <w:spacing w:val="-1"/>
          <w:sz w:val="28"/>
        </w:rPr>
        <w:t> </w:t>
      </w:r>
      <w:r>
        <w:rPr>
          <w:sz w:val="28"/>
        </w:rPr>
        <w:t>nghiệm</w:t>
      </w:r>
      <w:r>
        <w:rPr>
          <w:spacing w:val="-3"/>
          <w:sz w:val="28"/>
        </w:rPr>
        <w:t> </w:t>
      </w:r>
      <w:r>
        <w:rPr>
          <w:sz w:val="28"/>
        </w:rPr>
        <w:t>lâm</w:t>
      </w:r>
      <w:r>
        <w:rPr>
          <w:spacing w:val="-3"/>
          <w:sz w:val="28"/>
        </w:rPr>
        <w:t> </w:t>
      </w:r>
      <w:r>
        <w:rPr>
          <w:sz w:val="28"/>
        </w:rPr>
        <w:t>sàng.</w:t>
      </w:r>
    </w:p>
    <w:p>
      <w:pPr>
        <w:pStyle w:val="ListParagraph"/>
        <w:numPr>
          <w:ilvl w:val="0"/>
          <w:numId w:val="7"/>
        </w:numPr>
        <w:tabs>
          <w:tab w:pos="1103" w:val="left" w:leader="none"/>
        </w:tabs>
        <w:spacing w:line="240" w:lineRule="auto" w:before="0" w:after="0"/>
        <w:ind w:left="1102" w:right="0" w:hanging="282"/>
        <w:jc w:val="both"/>
        <w:rPr>
          <w:sz w:val="28"/>
        </w:rPr>
      </w:pPr>
      <w:r>
        <w:rPr>
          <w:sz w:val="28"/>
        </w:rPr>
        <w:t>Nghiên</w:t>
      </w:r>
      <w:r>
        <w:rPr>
          <w:spacing w:val="-1"/>
          <w:sz w:val="28"/>
        </w:rPr>
        <w:t> </w:t>
      </w:r>
      <w:r>
        <w:rPr>
          <w:sz w:val="28"/>
        </w:rPr>
        <w:t>cứu</w:t>
      </w:r>
      <w:r>
        <w:rPr>
          <w:spacing w:val="-5"/>
          <w:sz w:val="28"/>
        </w:rPr>
        <w:t> </w:t>
      </w:r>
      <w:r>
        <w:rPr>
          <w:sz w:val="28"/>
        </w:rPr>
        <w:t>viên</w:t>
      </w:r>
      <w:r>
        <w:rPr>
          <w:spacing w:val="-1"/>
          <w:sz w:val="28"/>
        </w:rPr>
        <w:t> </w:t>
      </w:r>
      <w:r>
        <w:rPr>
          <w:sz w:val="28"/>
        </w:rPr>
        <w:t>chính</w:t>
      </w:r>
      <w:r>
        <w:rPr>
          <w:spacing w:val="1"/>
          <w:sz w:val="28"/>
        </w:rPr>
        <w:t> </w:t>
      </w:r>
      <w:r>
        <w:rPr>
          <w:sz w:val="28"/>
        </w:rPr>
        <w:t>có</w:t>
      </w:r>
      <w:r>
        <w:rPr>
          <w:spacing w:val="-1"/>
          <w:sz w:val="28"/>
        </w:rPr>
        <w:t> </w:t>
      </w:r>
      <w:r>
        <w:rPr>
          <w:sz w:val="28"/>
        </w:rPr>
        <w:t>các</w:t>
      </w:r>
      <w:r>
        <w:rPr>
          <w:spacing w:val="-2"/>
          <w:sz w:val="28"/>
        </w:rPr>
        <w:t> </w:t>
      </w:r>
      <w:r>
        <w:rPr>
          <w:sz w:val="28"/>
        </w:rPr>
        <w:t>trách</w:t>
      </w:r>
      <w:r>
        <w:rPr>
          <w:spacing w:val="-4"/>
          <w:sz w:val="28"/>
        </w:rPr>
        <w:t> </w:t>
      </w:r>
      <w:r>
        <w:rPr>
          <w:sz w:val="28"/>
        </w:rPr>
        <w:t>nhiệm</w:t>
      </w:r>
      <w:r>
        <w:rPr>
          <w:spacing w:val="-2"/>
          <w:sz w:val="28"/>
        </w:rPr>
        <w:t> </w:t>
      </w:r>
      <w:r>
        <w:rPr>
          <w:sz w:val="28"/>
        </w:rPr>
        <w:t>sau đây:</w:t>
      </w:r>
    </w:p>
    <w:p>
      <w:pPr>
        <w:pStyle w:val="ListParagraph"/>
        <w:numPr>
          <w:ilvl w:val="0"/>
          <w:numId w:val="9"/>
        </w:numPr>
        <w:tabs>
          <w:tab w:pos="1127" w:val="left" w:leader="none"/>
        </w:tabs>
        <w:spacing w:line="288" w:lineRule="auto" w:before="65" w:after="0"/>
        <w:ind w:left="102" w:right="108" w:firstLine="719"/>
        <w:jc w:val="both"/>
        <w:rPr>
          <w:sz w:val="28"/>
        </w:rPr>
      </w:pPr>
      <w:r>
        <w:rPr>
          <w:sz w:val="28"/>
        </w:rPr>
        <w:t>Chịu trách nhiệm cao nhất về an toàn và sức khỏe của người tham gia</w:t>
      </w:r>
      <w:r>
        <w:rPr>
          <w:spacing w:val="1"/>
          <w:sz w:val="28"/>
        </w:rPr>
        <w:t> </w:t>
      </w:r>
      <w:r>
        <w:rPr>
          <w:sz w:val="28"/>
        </w:rPr>
        <w:t>thử</w:t>
      </w:r>
      <w:r>
        <w:rPr>
          <w:spacing w:val="-5"/>
          <w:sz w:val="28"/>
        </w:rPr>
        <w:t> </w:t>
      </w:r>
      <w:r>
        <w:rPr>
          <w:sz w:val="28"/>
        </w:rPr>
        <w:t>kỹ</w:t>
      </w:r>
      <w:r>
        <w:rPr>
          <w:spacing w:val="-4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1"/>
          <w:sz w:val="28"/>
        </w:rPr>
        <w:t> </w:t>
      </w:r>
      <w:r>
        <w:rPr>
          <w:sz w:val="28"/>
        </w:rPr>
        <w:t>pháp mới,</w:t>
      </w:r>
      <w:r>
        <w:rPr>
          <w:spacing w:val="2"/>
          <w:sz w:val="28"/>
        </w:rPr>
        <w:t> </w:t>
      </w:r>
      <w:r>
        <w:rPr>
          <w:sz w:val="28"/>
        </w:rPr>
        <w:t>thiết bị y tế</w:t>
      </w:r>
      <w:r>
        <w:rPr>
          <w:spacing w:val="-1"/>
          <w:sz w:val="28"/>
        </w:rPr>
        <w:t> </w:t>
      </w:r>
      <w:r>
        <w:rPr>
          <w:sz w:val="28"/>
        </w:rPr>
        <w:t>tại</w:t>
      </w:r>
      <w:r>
        <w:rPr>
          <w:spacing w:val="1"/>
          <w:sz w:val="28"/>
        </w:rPr>
        <w:t> </w:t>
      </w:r>
      <w:r>
        <w:rPr>
          <w:sz w:val="28"/>
        </w:rPr>
        <w:t>cơ</w:t>
      </w:r>
      <w:r>
        <w:rPr>
          <w:spacing w:val="-4"/>
          <w:sz w:val="28"/>
        </w:rPr>
        <w:t> </w:t>
      </w:r>
      <w:r>
        <w:rPr>
          <w:sz w:val="28"/>
        </w:rPr>
        <w:t>sở</w:t>
      </w:r>
      <w:r>
        <w:rPr>
          <w:spacing w:val="-1"/>
          <w:sz w:val="28"/>
        </w:rPr>
        <w:t> </w:t>
      </w:r>
      <w:r>
        <w:rPr>
          <w:sz w:val="28"/>
        </w:rPr>
        <w:t>nhận</w:t>
      </w:r>
      <w:r>
        <w:rPr>
          <w:spacing w:val="1"/>
          <w:sz w:val="28"/>
        </w:rPr>
        <w:t> </w:t>
      </w:r>
      <w:r>
        <w:rPr>
          <w:sz w:val="28"/>
        </w:rPr>
        <w:t>thử;</w:t>
      </w:r>
    </w:p>
    <w:p>
      <w:pPr>
        <w:pStyle w:val="ListParagraph"/>
        <w:numPr>
          <w:ilvl w:val="0"/>
          <w:numId w:val="9"/>
        </w:numPr>
        <w:tabs>
          <w:tab w:pos="1130" w:val="left" w:leader="none"/>
        </w:tabs>
        <w:spacing w:line="288" w:lineRule="auto" w:before="0" w:after="0"/>
        <w:ind w:left="102" w:right="110" w:firstLine="719"/>
        <w:jc w:val="both"/>
        <w:rPr>
          <w:sz w:val="28"/>
        </w:rPr>
      </w:pPr>
      <w:r>
        <w:rPr>
          <w:sz w:val="28"/>
        </w:rPr>
        <w:t>Thiết kế hoặc tham gia góp ý đề cương nghiên cứu, bản cung cấp thông</w:t>
      </w:r>
      <w:r>
        <w:rPr>
          <w:spacing w:val="-67"/>
          <w:sz w:val="28"/>
        </w:rPr>
        <w:t> </w:t>
      </w:r>
      <w:r>
        <w:rPr>
          <w:sz w:val="28"/>
        </w:rPr>
        <w:t>tin nghiên cứu và phiếu tình nguyện tham gia nghiên cứu</w:t>
      </w:r>
      <w:r>
        <w:rPr>
          <w:spacing w:val="70"/>
          <w:sz w:val="28"/>
        </w:rPr>
        <w:t> </w:t>
      </w:r>
      <w:r>
        <w:rPr>
          <w:sz w:val="28"/>
        </w:rPr>
        <w:t>cùng các tài liệu</w:t>
      </w:r>
      <w:r>
        <w:rPr>
          <w:spacing w:val="1"/>
          <w:sz w:val="28"/>
        </w:rPr>
        <w:t> </w:t>
      </w:r>
      <w:r>
        <w:rPr>
          <w:sz w:val="28"/>
        </w:rPr>
        <w:t>nghiên cứu</w:t>
      </w:r>
      <w:r>
        <w:rPr>
          <w:spacing w:val="1"/>
          <w:sz w:val="28"/>
        </w:rPr>
        <w:t> </w:t>
      </w:r>
      <w:r>
        <w:rPr>
          <w:sz w:val="28"/>
        </w:rPr>
        <w:t>có</w:t>
      </w:r>
      <w:r>
        <w:rPr>
          <w:spacing w:val="1"/>
          <w:sz w:val="28"/>
        </w:rPr>
        <w:t> </w:t>
      </w:r>
      <w:r>
        <w:rPr>
          <w:sz w:val="28"/>
        </w:rPr>
        <w:t>liên</w:t>
      </w:r>
      <w:r>
        <w:rPr>
          <w:spacing w:val="-2"/>
          <w:sz w:val="28"/>
        </w:rPr>
        <w:t> </w:t>
      </w:r>
      <w:r>
        <w:rPr>
          <w:sz w:val="28"/>
        </w:rPr>
        <w:t>quan;</w:t>
      </w:r>
    </w:p>
    <w:p>
      <w:pPr>
        <w:pStyle w:val="ListParagraph"/>
        <w:numPr>
          <w:ilvl w:val="0"/>
          <w:numId w:val="9"/>
        </w:numPr>
        <w:tabs>
          <w:tab w:pos="1158" w:val="left" w:leader="none"/>
        </w:tabs>
        <w:spacing w:line="288" w:lineRule="auto" w:before="0" w:after="0"/>
        <w:ind w:left="102" w:right="108" w:firstLine="719"/>
        <w:jc w:val="both"/>
        <w:rPr>
          <w:sz w:val="28"/>
        </w:rPr>
      </w:pPr>
      <w:r>
        <w:rPr>
          <w:sz w:val="28"/>
        </w:rPr>
        <w:t>Phối hợp với cơ sở nhận thử và tổ chức, cá nhân có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 mới, thiết bị y tế thử nghiệm lâm sàng xây dựng và hoàn thiện hồ</w:t>
      </w:r>
      <w:r>
        <w:rPr>
          <w:spacing w:val="1"/>
          <w:sz w:val="28"/>
        </w:rPr>
        <w:t> </w:t>
      </w:r>
      <w:r>
        <w:rPr>
          <w:sz w:val="28"/>
        </w:rPr>
        <w:t>sơ đề nghị phê duyệt nghiên cứu thử nghiệm lâm sàng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 tế;</w:t>
      </w:r>
    </w:p>
    <w:p>
      <w:pPr>
        <w:pStyle w:val="ListParagraph"/>
        <w:numPr>
          <w:ilvl w:val="0"/>
          <w:numId w:val="9"/>
        </w:numPr>
        <w:tabs>
          <w:tab w:pos="1154" w:val="left" w:leader="none"/>
        </w:tabs>
        <w:spacing w:line="288" w:lineRule="auto" w:before="1" w:after="0"/>
        <w:ind w:left="102" w:right="108" w:firstLine="719"/>
        <w:jc w:val="both"/>
        <w:rPr>
          <w:sz w:val="28"/>
        </w:rPr>
      </w:pPr>
      <w:r>
        <w:rPr>
          <w:sz w:val="28"/>
        </w:rPr>
        <w:t>Tổ chức triển khai nghiên cứu; lựa chọn người tham gia thử kỹ thuật</w:t>
      </w:r>
      <w:r>
        <w:rPr>
          <w:spacing w:val="1"/>
          <w:sz w:val="28"/>
        </w:rPr>
        <w:t> </w:t>
      </w:r>
      <w:r>
        <w:rPr>
          <w:sz w:val="28"/>
        </w:rPr>
        <w:t>mới, phương pháp mới, thiết bị y tế; ghi chép,</w:t>
      </w:r>
      <w:r>
        <w:rPr>
          <w:spacing w:val="1"/>
          <w:sz w:val="28"/>
        </w:rPr>
        <w:t> </w:t>
      </w:r>
      <w:r>
        <w:rPr>
          <w:sz w:val="28"/>
        </w:rPr>
        <w:t>lưu giữ tài liệu nguồn,</w:t>
      </w:r>
      <w:r>
        <w:rPr>
          <w:spacing w:val="70"/>
          <w:sz w:val="28"/>
        </w:rPr>
        <w:t> </w:t>
      </w:r>
      <w:r>
        <w:rPr>
          <w:sz w:val="28"/>
        </w:rPr>
        <w:t>tài liệu</w:t>
      </w:r>
      <w:r>
        <w:rPr>
          <w:spacing w:val="1"/>
          <w:sz w:val="28"/>
        </w:rPr>
        <w:t> </w:t>
      </w:r>
      <w:r>
        <w:rPr>
          <w:sz w:val="28"/>
        </w:rPr>
        <w:t>thiết yếu; báo cáo định kỳ và đột xuất theo quy định; theo dõi, giám sát việc thực</w:t>
      </w:r>
      <w:r>
        <w:rPr>
          <w:spacing w:val="-67"/>
          <w:sz w:val="28"/>
        </w:rPr>
        <w:t> </w:t>
      </w:r>
      <w:r>
        <w:rPr>
          <w:sz w:val="28"/>
        </w:rPr>
        <w:t>hiện nghiên cứu theo đề cương nghiên cứu đã được phê duyệt và các quy định</w:t>
      </w:r>
      <w:r>
        <w:rPr>
          <w:spacing w:val="1"/>
          <w:sz w:val="28"/>
        </w:rPr>
        <w:t> </w:t>
      </w:r>
      <w:r>
        <w:rPr>
          <w:sz w:val="28"/>
        </w:rPr>
        <w:t>hiện</w:t>
      </w:r>
      <w:r>
        <w:rPr>
          <w:spacing w:val="-4"/>
          <w:sz w:val="28"/>
        </w:rPr>
        <w:t> </w:t>
      </w:r>
      <w:r>
        <w:rPr>
          <w:sz w:val="28"/>
        </w:rPr>
        <w:t>hành;</w:t>
      </w:r>
    </w:p>
    <w:p>
      <w:pPr>
        <w:spacing w:line="288" w:lineRule="auto" w:before="0"/>
        <w:ind w:left="102" w:right="105" w:firstLine="719"/>
        <w:jc w:val="both"/>
        <w:rPr>
          <w:sz w:val="28"/>
        </w:rPr>
      </w:pPr>
      <w:r>
        <w:rPr>
          <w:sz w:val="28"/>
        </w:rPr>
        <w:t>đ) Tuân thủ đề cương và quy trình nghiên cứu đã được phê duyệt, trừ</w:t>
      </w:r>
      <w:r>
        <w:rPr>
          <w:spacing w:val="1"/>
          <w:sz w:val="28"/>
        </w:rPr>
        <w:t> </w:t>
      </w:r>
      <w:r>
        <w:rPr>
          <w:sz w:val="28"/>
        </w:rPr>
        <w:t>trường hợp cần thay đổi ngay lập tức để đảm bảo an toàn cho người tham gia thử</w:t>
      </w:r>
      <w:r>
        <w:rPr>
          <w:spacing w:val="-67"/>
          <w:sz w:val="28"/>
        </w:rPr>
        <w:t> </w:t>
      </w:r>
      <w:r>
        <w:rPr>
          <w:sz w:val="28"/>
        </w:rPr>
        <w:t>kỹ</w:t>
      </w:r>
      <w:r>
        <w:rPr>
          <w:spacing w:val="-4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1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9"/>
        </w:numPr>
        <w:tabs>
          <w:tab w:pos="1142" w:val="left" w:leader="none"/>
        </w:tabs>
        <w:spacing w:line="288" w:lineRule="auto" w:before="0" w:after="0"/>
        <w:ind w:left="102" w:right="110" w:firstLine="719"/>
        <w:jc w:val="both"/>
        <w:rPr>
          <w:sz w:val="28"/>
        </w:rPr>
      </w:pPr>
      <w:r>
        <w:rPr>
          <w:sz w:val="28"/>
        </w:rPr>
        <w:t>Thực hiện việc chi trả cho người tham gia thử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 thiết bị y tế theo nội dung của Bản cung cấp thông tin nghiên cứu và</w:t>
      </w:r>
      <w:r>
        <w:rPr>
          <w:spacing w:val="1"/>
          <w:sz w:val="28"/>
        </w:rPr>
        <w:t> </w:t>
      </w:r>
      <w:r>
        <w:rPr>
          <w:sz w:val="28"/>
        </w:rPr>
        <w:t>Phiếu</w:t>
      </w:r>
      <w:r>
        <w:rPr>
          <w:spacing w:val="-3"/>
          <w:sz w:val="28"/>
        </w:rPr>
        <w:t> </w:t>
      </w:r>
      <w:r>
        <w:rPr>
          <w:sz w:val="28"/>
        </w:rPr>
        <w:t>tình</w:t>
      </w:r>
      <w:r>
        <w:rPr>
          <w:spacing w:val="1"/>
          <w:sz w:val="28"/>
        </w:rPr>
        <w:t> </w:t>
      </w:r>
      <w:r>
        <w:rPr>
          <w:sz w:val="28"/>
        </w:rPr>
        <w:t>nguyện tham gia</w:t>
      </w:r>
      <w:r>
        <w:rPr>
          <w:spacing w:val="-2"/>
          <w:sz w:val="28"/>
        </w:rPr>
        <w:t> </w:t>
      </w:r>
      <w:r>
        <w:rPr>
          <w:sz w:val="28"/>
        </w:rPr>
        <w:t>nghiên</w:t>
      </w:r>
      <w:r>
        <w:rPr>
          <w:spacing w:val="1"/>
          <w:sz w:val="28"/>
        </w:rPr>
        <w:t> </w:t>
      </w:r>
      <w:r>
        <w:rPr>
          <w:sz w:val="28"/>
        </w:rPr>
        <w:t>cứu đã</w:t>
      </w:r>
      <w:r>
        <w:rPr>
          <w:spacing w:val="-3"/>
          <w:sz w:val="28"/>
        </w:rPr>
        <w:t> </w:t>
      </w:r>
      <w:r>
        <w:rPr>
          <w:sz w:val="28"/>
        </w:rPr>
        <w:t>được phê</w:t>
      </w:r>
      <w:r>
        <w:rPr>
          <w:spacing w:val="-4"/>
          <w:sz w:val="28"/>
        </w:rPr>
        <w:t> </w:t>
      </w:r>
      <w:r>
        <w:rPr>
          <w:sz w:val="28"/>
        </w:rPr>
        <w:t>duyệt;</w:t>
      </w:r>
    </w:p>
    <w:p>
      <w:pPr>
        <w:pStyle w:val="ListParagraph"/>
        <w:numPr>
          <w:ilvl w:val="0"/>
          <w:numId w:val="10"/>
        </w:numPr>
        <w:tabs>
          <w:tab w:pos="1137" w:val="left" w:leader="none"/>
        </w:tabs>
        <w:spacing w:line="288" w:lineRule="auto" w:before="1" w:after="0"/>
        <w:ind w:left="102" w:right="106" w:firstLine="719"/>
        <w:jc w:val="both"/>
        <w:rPr>
          <w:sz w:val="28"/>
        </w:rPr>
      </w:pPr>
      <w:r>
        <w:rPr>
          <w:sz w:val="28"/>
        </w:rPr>
        <w:t>Đề xuất tổ chức, cá nhân có kỹ thuật mới, phương pháp mới, thiết bị y</w:t>
      </w:r>
      <w:r>
        <w:rPr>
          <w:spacing w:val="1"/>
          <w:sz w:val="28"/>
        </w:rPr>
        <w:t> </w:t>
      </w:r>
      <w:r>
        <w:rPr>
          <w:sz w:val="28"/>
        </w:rPr>
        <w:t>tế thử nghiệm lâm sàng</w:t>
      </w:r>
      <w:r>
        <w:rPr>
          <w:spacing w:val="1"/>
          <w:sz w:val="28"/>
        </w:rPr>
        <w:t> </w:t>
      </w:r>
      <w:r>
        <w:rPr>
          <w:sz w:val="28"/>
        </w:rPr>
        <w:t>thay</w:t>
      </w:r>
      <w:r>
        <w:rPr>
          <w:spacing w:val="1"/>
          <w:sz w:val="28"/>
        </w:rPr>
        <w:t> </w:t>
      </w:r>
      <w:r>
        <w:rPr>
          <w:sz w:val="28"/>
        </w:rPr>
        <w:t>đổi đề cương nghiên</w:t>
      </w:r>
      <w:r>
        <w:rPr>
          <w:spacing w:val="1"/>
          <w:sz w:val="28"/>
        </w:rPr>
        <w:t> </w:t>
      </w:r>
      <w:r>
        <w:rPr>
          <w:sz w:val="28"/>
        </w:rPr>
        <w:t>cứu trong trường hợp</w:t>
      </w:r>
      <w:r>
        <w:rPr>
          <w:spacing w:val="70"/>
          <w:sz w:val="28"/>
        </w:rPr>
        <w:t> </w:t>
      </w:r>
      <w:r>
        <w:rPr>
          <w:sz w:val="28"/>
        </w:rPr>
        <w:t>cần</w:t>
      </w:r>
      <w:r>
        <w:rPr>
          <w:spacing w:val="1"/>
          <w:sz w:val="28"/>
        </w:rPr>
        <w:t> </w:t>
      </w:r>
      <w:r>
        <w:rPr>
          <w:sz w:val="28"/>
        </w:rPr>
        <w:t>thiết. Việc triển khai đề cương thay đổi chỉ được tiến hành sau khi đã được cơ</w:t>
      </w:r>
      <w:r>
        <w:rPr>
          <w:spacing w:val="1"/>
          <w:sz w:val="28"/>
        </w:rPr>
        <w:t> </w:t>
      </w:r>
      <w:r>
        <w:rPr>
          <w:sz w:val="28"/>
        </w:rPr>
        <w:t>quan,</w:t>
      </w:r>
      <w:r>
        <w:rPr>
          <w:spacing w:val="-2"/>
          <w:sz w:val="28"/>
        </w:rPr>
        <w:t> </w:t>
      </w:r>
      <w:r>
        <w:rPr>
          <w:sz w:val="28"/>
        </w:rPr>
        <w:t>tổ</w:t>
      </w:r>
      <w:r>
        <w:rPr>
          <w:spacing w:val="1"/>
          <w:sz w:val="28"/>
        </w:rPr>
        <w:t> </w:t>
      </w:r>
      <w:r>
        <w:rPr>
          <w:sz w:val="28"/>
        </w:rPr>
        <w:t>chức có</w:t>
      </w:r>
      <w:r>
        <w:rPr>
          <w:spacing w:val="-3"/>
          <w:sz w:val="28"/>
        </w:rPr>
        <w:t> </w:t>
      </w:r>
      <w:r>
        <w:rPr>
          <w:sz w:val="28"/>
        </w:rPr>
        <w:t>thẩm quyền</w:t>
      </w:r>
      <w:r>
        <w:rPr>
          <w:spacing w:val="1"/>
          <w:sz w:val="28"/>
        </w:rPr>
        <w:t> </w:t>
      </w:r>
      <w:r>
        <w:rPr>
          <w:sz w:val="28"/>
        </w:rPr>
        <w:t>phê</w:t>
      </w:r>
      <w:r>
        <w:rPr>
          <w:spacing w:val="-3"/>
          <w:sz w:val="28"/>
        </w:rPr>
        <w:t> </w:t>
      </w:r>
      <w:r>
        <w:rPr>
          <w:sz w:val="28"/>
        </w:rPr>
        <w:t>duyệt;</w:t>
      </w:r>
    </w:p>
    <w:p>
      <w:pPr>
        <w:pStyle w:val="ListParagraph"/>
        <w:numPr>
          <w:ilvl w:val="0"/>
          <w:numId w:val="10"/>
        </w:numPr>
        <w:tabs>
          <w:tab w:pos="1156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Cung cấp hồ sơ, tài liệu liên quan đến thử nghiệm lâm sàng kỹ thuật</w:t>
      </w:r>
      <w:r>
        <w:rPr>
          <w:spacing w:val="1"/>
          <w:sz w:val="28"/>
        </w:rPr>
        <w:t> </w:t>
      </w:r>
      <w:r>
        <w:rPr>
          <w:sz w:val="28"/>
        </w:rPr>
        <w:t>mới, phương pháp mới, thiết bị y tế cho các cơ quan, tổ chức có thẩm quyền khi</w:t>
      </w:r>
      <w:r>
        <w:rPr>
          <w:spacing w:val="1"/>
          <w:sz w:val="28"/>
        </w:rPr>
        <w:t> </w:t>
      </w:r>
      <w:r>
        <w:rPr>
          <w:sz w:val="28"/>
        </w:rPr>
        <w:t>có yêu</w:t>
      </w:r>
      <w:r>
        <w:rPr>
          <w:spacing w:val="1"/>
          <w:sz w:val="28"/>
        </w:rPr>
        <w:t> </w:t>
      </w:r>
      <w:r>
        <w:rPr>
          <w:sz w:val="28"/>
        </w:rPr>
        <w:t>cầu</w:t>
      </w:r>
      <w:r>
        <w:rPr>
          <w:spacing w:val="-2"/>
          <w:sz w:val="28"/>
        </w:rPr>
        <w:t> </w:t>
      </w:r>
      <w:r>
        <w:rPr>
          <w:sz w:val="28"/>
        </w:rPr>
        <w:t>kiểm tra,</w:t>
      </w:r>
      <w:r>
        <w:rPr>
          <w:spacing w:val="-3"/>
          <w:sz w:val="28"/>
        </w:rPr>
        <w:t> </w:t>
      </w:r>
      <w:r>
        <w:rPr>
          <w:sz w:val="28"/>
        </w:rPr>
        <w:t>giám sát và thanh</w:t>
      </w:r>
      <w:r>
        <w:rPr>
          <w:spacing w:val="-3"/>
          <w:sz w:val="28"/>
        </w:rPr>
        <w:t> </w:t>
      </w:r>
      <w:r>
        <w:rPr>
          <w:sz w:val="28"/>
        </w:rPr>
        <w:t>tra</w:t>
      </w:r>
      <w:r>
        <w:rPr>
          <w:spacing w:val="-3"/>
          <w:sz w:val="28"/>
        </w:rPr>
        <w:t> </w:t>
      </w:r>
      <w:r>
        <w:rPr>
          <w:sz w:val="28"/>
        </w:rPr>
        <w:t>nghiên</w:t>
      </w:r>
      <w:r>
        <w:rPr>
          <w:spacing w:val="1"/>
          <w:sz w:val="28"/>
        </w:rPr>
        <w:t> </w:t>
      </w:r>
      <w:r>
        <w:rPr>
          <w:sz w:val="28"/>
        </w:rPr>
        <w:t>cứu;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ListParagraph"/>
        <w:numPr>
          <w:ilvl w:val="0"/>
          <w:numId w:val="10"/>
        </w:numPr>
        <w:tabs>
          <w:tab w:pos="1070" w:val="left" w:leader="none"/>
        </w:tabs>
        <w:spacing w:line="288" w:lineRule="auto" w:before="79" w:after="0"/>
        <w:ind w:left="102" w:right="107" w:firstLine="719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77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Bồi thường thiệt hại cho người tham gia thử kỹ thuật mới, phương pháp</w:t>
      </w:r>
      <w:r>
        <w:rPr>
          <w:spacing w:val="1"/>
          <w:sz w:val="28"/>
        </w:rPr>
        <w:t> </w:t>
      </w:r>
      <w:r>
        <w:rPr>
          <w:sz w:val="28"/>
        </w:rPr>
        <w:t>mới, thiết bị y tế khi xảy ra biến cố bất lợi</w:t>
      </w:r>
      <w:r>
        <w:rPr>
          <w:spacing w:val="1"/>
          <w:sz w:val="28"/>
        </w:rPr>
        <w:t> </w:t>
      </w:r>
      <w:r>
        <w:rPr>
          <w:sz w:val="28"/>
        </w:rPr>
        <w:t>gây thiệt hại nghiêm trọng đến</w:t>
      </w:r>
      <w:r>
        <w:rPr>
          <w:spacing w:val="70"/>
          <w:sz w:val="28"/>
        </w:rPr>
        <w:t> </w:t>
      </w:r>
      <w:r>
        <w:rPr>
          <w:sz w:val="28"/>
        </w:rPr>
        <w:t>an</w:t>
      </w:r>
      <w:r>
        <w:rPr>
          <w:spacing w:val="1"/>
          <w:sz w:val="28"/>
        </w:rPr>
        <w:t> </w:t>
      </w:r>
      <w:r>
        <w:rPr>
          <w:sz w:val="28"/>
        </w:rPr>
        <w:t>toàn</w:t>
      </w:r>
      <w:r>
        <w:rPr>
          <w:spacing w:val="15"/>
          <w:sz w:val="28"/>
        </w:rPr>
        <w:t> </w:t>
      </w:r>
      <w:r>
        <w:rPr>
          <w:sz w:val="28"/>
        </w:rPr>
        <w:t>và</w:t>
      </w:r>
      <w:r>
        <w:rPr>
          <w:spacing w:val="16"/>
          <w:sz w:val="28"/>
        </w:rPr>
        <w:t> </w:t>
      </w:r>
      <w:r>
        <w:rPr>
          <w:sz w:val="28"/>
        </w:rPr>
        <w:t>sức</w:t>
      </w:r>
      <w:r>
        <w:rPr>
          <w:spacing w:val="14"/>
          <w:sz w:val="28"/>
        </w:rPr>
        <w:t> </w:t>
      </w:r>
      <w:r>
        <w:rPr>
          <w:sz w:val="28"/>
        </w:rPr>
        <w:t>khỏe</w:t>
      </w:r>
      <w:r>
        <w:rPr>
          <w:spacing w:val="15"/>
          <w:sz w:val="28"/>
        </w:rPr>
        <w:t> </w:t>
      </w:r>
      <w:r>
        <w:rPr>
          <w:sz w:val="28"/>
        </w:rPr>
        <w:t>của</w:t>
      </w:r>
      <w:r>
        <w:rPr>
          <w:spacing w:val="14"/>
          <w:sz w:val="28"/>
        </w:rPr>
        <w:t> </w:t>
      </w:r>
      <w:r>
        <w:rPr>
          <w:sz w:val="28"/>
        </w:rPr>
        <w:t>người</w:t>
      </w:r>
      <w:r>
        <w:rPr>
          <w:spacing w:val="16"/>
          <w:sz w:val="28"/>
        </w:rPr>
        <w:t> </w:t>
      </w:r>
      <w:r>
        <w:rPr>
          <w:sz w:val="28"/>
        </w:rPr>
        <w:t>tham</w:t>
      </w:r>
      <w:r>
        <w:rPr>
          <w:spacing w:val="14"/>
          <w:sz w:val="28"/>
        </w:rPr>
        <w:t> </w:t>
      </w:r>
      <w:r>
        <w:rPr>
          <w:sz w:val="28"/>
        </w:rPr>
        <w:t>gia</w:t>
      </w:r>
      <w:r>
        <w:rPr>
          <w:spacing w:val="15"/>
          <w:sz w:val="28"/>
        </w:rPr>
        <w:t> </w:t>
      </w:r>
      <w:r>
        <w:rPr>
          <w:sz w:val="28"/>
        </w:rPr>
        <w:t>thử</w:t>
      </w:r>
      <w:r>
        <w:rPr>
          <w:spacing w:val="16"/>
          <w:sz w:val="28"/>
        </w:rPr>
        <w:t> </w:t>
      </w:r>
      <w:r>
        <w:rPr>
          <w:sz w:val="28"/>
        </w:rPr>
        <w:t>kỹ</w:t>
      </w:r>
      <w:r>
        <w:rPr>
          <w:spacing w:val="13"/>
          <w:sz w:val="28"/>
        </w:rPr>
        <w:t> </w:t>
      </w:r>
      <w:r>
        <w:rPr>
          <w:sz w:val="28"/>
        </w:rPr>
        <w:t>thuật</w:t>
      </w:r>
      <w:r>
        <w:rPr>
          <w:spacing w:val="15"/>
          <w:sz w:val="28"/>
        </w:rPr>
        <w:t> </w:t>
      </w:r>
      <w:r>
        <w:rPr>
          <w:sz w:val="28"/>
        </w:rPr>
        <w:t>mới,</w:t>
      </w:r>
      <w:r>
        <w:rPr>
          <w:spacing w:val="14"/>
          <w:sz w:val="28"/>
        </w:rPr>
        <w:t> </w:t>
      </w:r>
      <w:r>
        <w:rPr>
          <w:sz w:val="28"/>
        </w:rPr>
        <w:t>phương</w:t>
      </w:r>
      <w:r>
        <w:rPr>
          <w:spacing w:val="15"/>
          <w:sz w:val="28"/>
        </w:rPr>
        <w:t> </w:t>
      </w:r>
      <w:r>
        <w:rPr>
          <w:sz w:val="28"/>
        </w:rPr>
        <w:t>pháp</w:t>
      </w:r>
      <w:r>
        <w:rPr>
          <w:spacing w:val="16"/>
          <w:sz w:val="28"/>
        </w:rPr>
        <w:t> </w:t>
      </w:r>
      <w:r>
        <w:rPr>
          <w:sz w:val="28"/>
        </w:rPr>
        <w:t>mới,</w:t>
      </w:r>
      <w:r>
        <w:rPr>
          <w:spacing w:val="18"/>
          <w:sz w:val="28"/>
        </w:rPr>
        <w:t> </w:t>
      </w:r>
      <w:r>
        <w:rPr>
          <w:sz w:val="28"/>
        </w:rPr>
        <w:t>thiết</w:t>
      </w:r>
      <w:r>
        <w:rPr>
          <w:spacing w:val="-67"/>
          <w:sz w:val="28"/>
        </w:rPr>
        <w:t> </w:t>
      </w:r>
      <w:r>
        <w:rPr>
          <w:sz w:val="28"/>
        </w:rPr>
        <w:t>bị y tế mà nguyên nhân là do nghiên cứu viên chính vi phạm đề cương nghiên</w:t>
      </w:r>
      <w:r>
        <w:rPr>
          <w:spacing w:val="1"/>
          <w:sz w:val="28"/>
        </w:rPr>
        <w:t> </w:t>
      </w:r>
      <w:r>
        <w:rPr>
          <w:sz w:val="28"/>
        </w:rPr>
        <w:t>cứu;</w:t>
      </w:r>
    </w:p>
    <w:p>
      <w:pPr>
        <w:spacing w:line="288" w:lineRule="auto" w:before="0"/>
        <w:ind w:left="102" w:right="105" w:firstLine="719"/>
        <w:jc w:val="both"/>
        <w:rPr>
          <w:sz w:val="28"/>
        </w:rPr>
      </w:pPr>
      <w:r>
        <w:rPr>
          <w:sz w:val="28"/>
        </w:rPr>
        <w:t>k) Phối hợp với tổ chức, cá nhân có kỹ thuật mới, phương pháp mới, thiết</w:t>
      </w:r>
      <w:r>
        <w:rPr>
          <w:spacing w:val="1"/>
          <w:sz w:val="28"/>
        </w:rPr>
        <w:t> </w:t>
      </w:r>
      <w:r>
        <w:rPr>
          <w:sz w:val="28"/>
        </w:rPr>
        <w:t>bị y tế thử nghiệm lâm sàng hoàn chỉnh hồ sơ đề nghị phê duyệt kết quả thử</w:t>
      </w:r>
      <w:r>
        <w:rPr>
          <w:spacing w:val="1"/>
          <w:sz w:val="28"/>
        </w:rPr>
        <w:t> </w:t>
      </w:r>
      <w:r>
        <w:rPr>
          <w:sz w:val="28"/>
        </w:rPr>
        <w:t>nghiệm lâm sàng kỹ thuật mới, phương pháp mới, thiết bị y tế trình cơ quan có</w:t>
      </w:r>
      <w:r>
        <w:rPr>
          <w:spacing w:val="1"/>
          <w:sz w:val="28"/>
        </w:rPr>
        <w:t> </w:t>
      </w:r>
      <w:r>
        <w:rPr>
          <w:sz w:val="28"/>
        </w:rPr>
        <w:t>thẩm</w:t>
      </w:r>
      <w:r>
        <w:rPr>
          <w:spacing w:val="-1"/>
          <w:sz w:val="28"/>
        </w:rPr>
        <w:t> </w:t>
      </w:r>
      <w:r>
        <w:rPr>
          <w:sz w:val="28"/>
        </w:rPr>
        <w:t>quyền</w:t>
      </w:r>
      <w:r>
        <w:rPr>
          <w:spacing w:val="-2"/>
          <w:sz w:val="28"/>
        </w:rPr>
        <w:t> </w:t>
      </w:r>
      <w:r>
        <w:rPr>
          <w:sz w:val="28"/>
        </w:rPr>
        <w:t>thẩm định,</w:t>
      </w:r>
      <w:r>
        <w:rPr>
          <w:spacing w:val="-1"/>
          <w:sz w:val="28"/>
        </w:rPr>
        <w:t> </w:t>
      </w:r>
      <w:r>
        <w:rPr>
          <w:sz w:val="28"/>
        </w:rPr>
        <w:t>phê duyệt.</w:t>
      </w:r>
    </w:p>
    <w:p>
      <w:pPr>
        <w:pStyle w:val="Heading2"/>
        <w:spacing w:line="288" w:lineRule="auto" w:before="1"/>
        <w:ind w:right="113" w:firstLine="719"/>
      </w:pPr>
      <w:r>
        <w:rPr/>
        <w:t>Điều 7. Quyền và nghĩa vụ của người tham gia thử nghiệm lâm sàng</w:t>
      </w:r>
      <w:r>
        <w:rPr>
          <w:spacing w:val="1"/>
        </w:rPr>
        <w:t> </w:t>
      </w:r>
      <w:r>
        <w:rPr/>
        <w:t>kỹ</w:t>
      </w:r>
      <w:r>
        <w:rPr>
          <w:spacing w:val="-3"/>
        </w:rPr>
        <w:t> </w:t>
      </w:r>
      <w:r>
        <w:rPr/>
        <w:t>thuật mới,</w:t>
      </w:r>
      <w:r>
        <w:rPr>
          <w:spacing w:val="-1"/>
        </w:rPr>
        <w:t> </w:t>
      </w:r>
      <w:r>
        <w:rPr/>
        <w:t>phương</w:t>
      </w:r>
      <w:r>
        <w:rPr>
          <w:spacing w:val="1"/>
        </w:rPr>
        <w:t> </w:t>
      </w:r>
      <w:r>
        <w:rPr/>
        <w:t>pháp mới,</w:t>
      </w:r>
      <w:r>
        <w:rPr>
          <w:spacing w:val="-1"/>
        </w:rPr>
        <w:t> </w:t>
      </w:r>
      <w:r>
        <w:rPr/>
        <w:t>thiết bị y</w:t>
      </w:r>
      <w:r>
        <w:rPr>
          <w:spacing w:val="-2"/>
        </w:rPr>
        <w:t> </w:t>
      </w:r>
      <w:r>
        <w:rPr/>
        <w:t>tế</w:t>
      </w:r>
    </w:p>
    <w:p>
      <w:pPr>
        <w:spacing w:line="288" w:lineRule="auto" w:before="0"/>
        <w:ind w:left="102" w:right="106" w:firstLine="719"/>
        <w:jc w:val="both"/>
        <w:rPr>
          <w:sz w:val="28"/>
        </w:rPr>
      </w:pPr>
      <w:r>
        <w:rPr>
          <w:sz w:val="28"/>
        </w:rPr>
        <w:t>Quyền và nghĩa vụ của người tham gia thử nghiệm lâm sàng kỹ thuật mới,</w:t>
      </w:r>
      <w:r>
        <w:rPr>
          <w:spacing w:val="-67"/>
          <w:sz w:val="28"/>
        </w:rPr>
        <w:t> </w:t>
      </w:r>
      <w:r>
        <w:rPr>
          <w:sz w:val="28"/>
        </w:rPr>
        <w:t>phương pháp mới, thiết bị y tế trên lâm sàng được thực hiện theo quy định tại</w:t>
      </w:r>
      <w:r>
        <w:rPr>
          <w:spacing w:val="1"/>
          <w:sz w:val="28"/>
        </w:rPr>
        <w:t> </w:t>
      </w:r>
      <w:r>
        <w:rPr>
          <w:sz w:val="28"/>
        </w:rPr>
        <w:t>Điều</w:t>
      </w:r>
      <w:r>
        <w:rPr>
          <w:spacing w:val="-3"/>
          <w:sz w:val="28"/>
        </w:rPr>
        <w:t> </w:t>
      </w:r>
      <w:r>
        <w:rPr>
          <w:sz w:val="28"/>
        </w:rPr>
        <w:t>96 của</w:t>
      </w:r>
      <w:r>
        <w:rPr>
          <w:spacing w:val="-4"/>
          <w:sz w:val="28"/>
        </w:rPr>
        <w:t> </w:t>
      </w:r>
      <w:r>
        <w:rPr>
          <w:sz w:val="28"/>
        </w:rPr>
        <w:t>Luật</w:t>
      </w:r>
      <w:r>
        <w:rPr>
          <w:spacing w:val="-1"/>
          <w:sz w:val="28"/>
        </w:rPr>
        <w:t> </w:t>
      </w:r>
      <w:r>
        <w:rPr>
          <w:sz w:val="28"/>
        </w:rPr>
        <w:t>Khám bệnh,</w:t>
      </w:r>
      <w:r>
        <w:rPr>
          <w:spacing w:val="-2"/>
          <w:sz w:val="28"/>
        </w:rPr>
        <w:t> </w:t>
      </w:r>
      <w:r>
        <w:rPr>
          <w:sz w:val="28"/>
        </w:rPr>
        <w:t>chữa bệnh</w:t>
      </w:r>
      <w:r>
        <w:rPr>
          <w:spacing w:val="2"/>
          <w:sz w:val="28"/>
        </w:rPr>
        <w:t> </w:t>
      </w:r>
      <w:r>
        <w:rPr>
          <w:sz w:val="28"/>
        </w:rPr>
        <w:t>số</w:t>
      </w:r>
      <w:r>
        <w:rPr>
          <w:spacing w:val="-1"/>
          <w:sz w:val="28"/>
        </w:rPr>
        <w:t> </w:t>
      </w:r>
      <w:r>
        <w:rPr>
          <w:sz w:val="28"/>
        </w:rPr>
        <w:t>15/2023/QH15.</w:t>
      </w:r>
    </w:p>
    <w:p>
      <w:pPr>
        <w:pStyle w:val="BodyText"/>
        <w:ind w:left="0"/>
        <w:jc w:val="left"/>
        <w:rPr>
          <w:sz w:val="30"/>
        </w:rPr>
      </w:pPr>
    </w:p>
    <w:p>
      <w:pPr>
        <w:pStyle w:val="BodyText"/>
        <w:ind w:left="0"/>
        <w:jc w:val="left"/>
        <w:rPr>
          <w:sz w:val="30"/>
        </w:rPr>
      </w:pPr>
    </w:p>
    <w:p>
      <w:pPr>
        <w:pStyle w:val="BodyText"/>
        <w:spacing w:before="9"/>
        <w:ind w:left="0"/>
        <w:jc w:val="left"/>
        <w:rPr>
          <w:sz w:val="40"/>
        </w:rPr>
      </w:pPr>
    </w:p>
    <w:p>
      <w:pPr>
        <w:pStyle w:val="Heading2"/>
        <w:ind w:left="231" w:right="237"/>
        <w:jc w:val="center"/>
      </w:pPr>
      <w:r>
        <w:rPr/>
        <w:t>Chương</w:t>
      </w:r>
      <w:r>
        <w:rPr>
          <w:spacing w:val="-3"/>
        </w:rPr>
        <w:t> </w:t>
      </w:r>
      <w:r>
        <w:rPr/>
        <w:t>III</w:t>
      </w:r>
    </w:p>
    <w:p>
      <w:pPr>
        <w:spacing w:line="288" w:lineRule="auto" w:before="65"/>
        <w:ind w:left="518" w:right="242" w:firstLine="0"/>
        <w:jc w:val="center"/>
        <w:rPr>
          <w:b/>
          <w:sz w:val="28"/>
        </w:rPr>
      </w:pPr>
      <w:r>
        <w:rPr>
          <w:b/>
          <w:sz w:val="28"/>
        </w:rPr>
        <w:t>ĐỀ CƯƠNG THỬ NGHIỆM LÂM SÀNG KỸ THUẬT MỚI,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PHƯƠNG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PHÁP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MỚI,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THIẾT BỊ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Y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TẾ</w:t>
      </w:r>
    </w:p>
    <w:p>
      <w:pPr>
        <w:pStyle w:val="BodyText"/>
        <w:spacing w:before="7"/>
        <w:ind w:left="0"/>
        <w:jc w:val="left"/>
        <w:rPr>
          <w:b/>
          <w:sz w:val="33"/>
        </w:rPr>
      </w:pPr>
    </w:p>
    <w:p>
      <w:pPr>
        <w:pStyle w:val="Heading2"/>
        <w:spacing w:line="288" w:lineRule="auto"/>
        <w:ind w:right="108" w:firstLine="719"/>
      </w:pPr>
      <w:r>
        <w:rPr/>
        <w:t>Điều 8. Đề cương thử nghiệm lâm sàng kỹ thuật mới, phương pháp</w:t>
      </w:r>
      <w:r>
        <w:rPr>
          <w:spacing w:val="1"/>
        </w:rPr>
        <w:t> </w:t>
      </w:r>
      <w:r>
        <w:rPr/>
        <w:t>mới,</w:t>
      </w:r>
      <w:r>
        <w:rPr>
          <w:spacing w:val="-1"/>
        </w:rPr>
        <w:t> </w:t>
      </w:r>
      <w:r>
        <w:rPr/>
        <w:t>thiết bị y</w:t>
      </w:r>
      <w:r>
        <w:rPr>
          <w:spacing w:val="-1"/>
        </w:rPr>
        <w:t> </w:t>
      </w:r>
      <w:r>
        <w:rPr/>
        <w:t>tế.</w:t>
      </w:r>
    </w:p>
    <w:p>
      <w:pPr>
        <w:pStyle w:val="ListParagraph"/>
        <w:numPr>
          <w:ilvl w:val="0"/>
          <w:numId w:val="11"/>
        </w:numPr>
        <w:tabs>
          <w:tab w:pos="1132" w:val="left" w:leader="none"/>
        </w:tabs>
        <w:spacing w:line="288" w:lineRule="auto" w:before="0" w:after="0"/>
        <w:ind w:left="102" w:right="109" w:firstLine="719"/>
        <w:jc w:val="both"/>
        <w:rPr>
          <w:sz w:val="28"/>
        </w:rPr>
      </w:pPr>
      <w:r>
        <w:rPr>
          <w:sz w:val="28"/>
        </w:rPr>
        <w:t>Tổ chức cá nhân có kỹ thuật mới, phương pháp mới, thiết bị y tế thử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nghiệm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lâm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sàng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phối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hợp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với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nghiên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cứu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viên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chính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chịu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trách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nhiệm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xây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dựng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đề</w:t>
      </w:r>
      <w:r>
        <w:rPr>
          <w:spacing w:val="-68"/>
          <w:sz w:val="28"/>
        </w:rPr>
        <w:t> </w:t>
      </w:r>
      <w:r>
        <w:rPr>
          <w:sz w:val="28"/>
        </w:rPr>
        <w:t>cương</w:t>
      </w:r>
      <w:r>
        <w:rPr>
          <w:spacing w:val="-15"/>
          <w:sz w:val="28"/>
        </w:rPr>
        <w:t> </w:t>
      </w:r>
      <w:r>
        <w:rPr>
          <w:sz w:val="28"/>
        </w:rPr>
        <w:t>thử</w:t>
      </w:r>
      <w:r>
        <w:rPr>
          <w:spacing w:val="-16"/>
          <w:sz w:val="28"/>
        </w:rPr>
        <w:t> </w:t>
      </w:r>
      <w:r>
        <w:rPr>
          <w:sz w:val="28"/>
        </w:rPr>
        <w:t>nghiệm</w:t>
      </w:r>
      <w:r>
        <w:rPr>
          <w:spacing w:val="-15"/>
          <w:sz w:val="28"/>
        </w:rPr>
        <w:t> </w:t>
      </w:r>
      <w:r>
        <w:rPr>
          <w:sz w:val="28"/>
        </w:rPr>
        <w:t>lâm</w:t>
      </w:r>
      <w:r>
        <w:rPr>
          <w:spacing w:val="-15"/>
          <w:sz w:val="28"/>
        </w:rPr>
        <w:t> </w:t>
      </w:r>
      <w:r>
        <w:rPr>
          <w:sz w:val="28"/>
        </w:rPr>
        <w:t>sàng</w:t>
      </w:r>
      <w:r>
        <w:rPr>
          <w:spacing w:val="-14"/>
          <w:sz w:val="28"/>
        </w:rPr>
        <w:t> </w:t>
      </w:r>
      <w:r>
        <w:rPr>
          <w:sz w:val="28"/>
        </w:rPr>
        <w:t>kỹ</w:t>
      </w:r>
      <w:r>
        <w:rPr>
          <w:spacing w:val="-14"/>
          <w:sz w:val="28"/>
        </w:rPr>
        <w:t> </w:t>
      </w:r>
      <w:r>
        <w:rPr>
          <w:sz w:val="28"/>
        </w:rPr>
        <w:t>thuật</w:t>
      </w:r>
      <w:r>
        <w:rPr>
          <w:spacing w:val="-14"/>
          <w:sz w:val="28"/>
        </w:rPr>
        <w:t> </w:t>
      </w:r>
      <w:r>
        <w:rPr>
          <w:sz w:val="28"/>
        </w:rPr>
        <w:t>mới,</w:t>
      </w:r>
      <w:r>
        <w:rPr>
          <w:spacing w:val="-16"/>
          <w:sz w:val="28"/>
        </w:rPr>
        <w:t> </w:t>
      </w:r>
      <w:r>
        <w:rPr>
          <w:sz w:val="28"/>
        </w:rPr>
        <w:t>phương</w:t>
      </w:r>
      <w:r>
        <w:rPr>
          <w:spacing w:val="-14"/>
          <w:sz w:val="28"/>
        </w:rPr>
        <w:t> </w:t>
      </w:r>
      <w:r>
        <w:rPr>
          <w:sz w:val="28"/>
        </w:rPr>
        <w:t>pháp</w:t>
      </w:r>
      <w:r>
        <w:rPr>
          <w:spacing w:val="-14"/>
          <w:sz w:val="28"/>
        </w:rPr>
        <w:t> </w:t>
      </w:r>
      <w:r>
        <w:rPr>
          <w:sz w:val="28"/>
        </w:rPr>
        <w:t>mới,</w:t>
      </w:r>
      <w:r>
        <w:rPr>
          <w:spacing w:val="-16"/>
          <w:sz w:val="28"/>
        </w:rPr>
        <w:t> </w:t>
      </w:r>
      <w:r>
        <w:rPr>
          <w:sz w:val="28"/>
        </w:rPr>
        <w:t>thiết</w:t>
      </w:r>
      <w:r>
        <w:rPr>
          <w:spacing w:val="-14"/>
          <w:sz w:val="28"/>
        </w:rPr>
        <w:t> </w:t>
      </w:r>
      <w:r>
        <w:rPr>
          <w:sz w:val="28"/>
        </w:rPr>
        <w:t>bị</w:t>
      </w:r>
      <w:r>
        <w:rPr>
          <w:spacing w:val="-14"/>
          <w:sz w:val="28"/>
        </w:rPr>
        <w:t> </w:t>
      </w:r>
      <w:r>
        <w:rPr>
          <w:sz w:val="28"/>
        </w:rPr>
        <w:t>y</w:t>
      </w:r>
      <w:r>
        <w:rPr>
          <w:spacing w:val="-14"/>
          <w:sz w:val="28"/>
        </w:rPr>
        <w:t> </w:t>
      </w:r>
      <w:r>
        <w:rPr>
          <w:sz w:val="28"/>
        </w:rPr>
        <w:t>tế.</w:t>
      </w:r>
    </w:p>
    <w:p>
      <w:pPr>
        <w:pStyle w:val="ListParagraph"/>
        <w:numPr>
          <w:ilvl w:val="0"/>
          <w:numId w:val="11"/>
        </w:numPr>
        <w:tabs>
          <w:tab w:pos="1094" w:val="left" w:leader="none"/>
        </w:tabs>
        <w:spacing w:line="288" w:lineRule="auto" w:before="0" w:after="0"/>
        <w:ind w:left="102" w:right="103" w:firstLine="719"/>
        <w:jc w:val="both"/>
        <w:rPr>
          <w:sz w:val="28"/>
        </w:rPr>
      </w:pPr>
      <w:r>
        <w:rPr>
          <w:sz w:val="28"/>
        </w:rPr>
        <w:t>Đề</w:t>
      </w:r>
      <w:r>
        <w:rPr>
          <w:spacing w:val="-14"/>
          <w:sz w:val="28"/>
        </w:rPr>
        <w:t> </w:t>
      </w:r>
      <w:r>
        <w:rPr>
          <w:sz w:val="28"/>
        </w:rPr>
        <w:t>cương</w:t>
      </w:r>
      <w:r>
        <w:rPr>
          <w:spacing w:val="-16"/>
          <w:sz w:val="28"/>
        </w:rPr>
        <w:t> </w:t>
      </w:r>
      <w:r>
        <w:rPr>
          <w:sz w:val="28"/>
        </w:rPr>
        <w:t>thử</w:t>
      </w:r>
      <w:r>
        <w:rPr>
          <w:spacing w:val="-15"/>
          <w:sz w:val="28"/>
        </w:rPr>
        <w:t> </w:t>
      </w:r>
      <w:r>
        <w:rPr>
          <w:sz w:val="28"/>
        </w:rPr>
        <w:t>nghiệm</w:t>
      </w:r>
      <w:r>
        <w:rPr>
          <w:spacing w:val="-17"/>
          <w:sz w:val="28"/>
        </w:rPr>
        <w:t> </w:t>
      </w:r>
      <w:r>
        <w:rPr>
          <w:sz w:val="28"/>
        </w:rPr>
        <w:t>lâm</w:t>
      </w:r>
      <w:r>
        <w:rPr>
          <w:spacing w:val="-14"/>
          <w:sz w:val="28"/>
        </w:rPr>
        <w:t> </w:t>
      </w:r>
      <w:r>
        <w:rPr>
          <w:sz w:val="28"/>
        </w:rPr>
        <w:t>sàng</w:t>
      </w:r>
      <w:r>
        <w:rPr>
          <w:spacing w:val="-16"/>
          <w:sz w:val="28"/>
        </w:rPr>
        <w:t> </w:t>
      </w:r>
      <w:r>
        <w:rPr>
          <w:sz w:val="28"/>
        </w:rPr>
        <w:t>kỹ</w:t>
      </w:r>
      <w:r>
        <w:rPr>
          <w:spacing w:val="-16"/>
          <w:sz w:val="28"/>
        </w:rPr>
        <w:t> </w:t>
      </w:r>
      <w:r>
        <w:rPr>
          <w:sz w:val="28"/>
        </w:rPr>
        <w:t>thuật</w:t>
      </w:r>
      <w:r>
        <w:rPr>
          <w:spacing w:val="-13"/>
          <w:sz w:val="28"/>
        </w:rPr>
        <w:t> </w:t>
      </w:r>
      <w:r>
        <w:rPr>
          <w:sz w:val="28"/>
        </w:rPr>
        <w:t>mới,</w:t>
      </w:r>
      <w:r>
        <w:rPr>
          <w:spacing w:val="-18"/>
          <w:sz w:val="28"/>
        </w:rPr>
        <w:t> </w:t>
      </w:r>
      <w:r>
        <w:rPr>
          <w:sz w:val="28"/>
        </w:rPr>
        <w:t>phương</w:t>
      </w:r>
      <w:r>
        <w:rPr>
          <w:spacing w:val="-15"/>
          <w:sz w:val="28"/>
        </w:rPr>
        <w:t> </w:t>
      </w:r>
      <w:r>
        <w:rPr>
          <w:sz w:val="28"/>
        </w:rPr>
        <w:t>pháp</w:t>
      </w:r>
      <w:r>
        <w:rPr>
          <w:spacing w:val="-16"/>
          <w:sz w:val="28"/>
        </w:rPr>
        <w:t> </w:t>
      </w:r>
      <w:r>
        <w:rPr>
          <w:sz w:val="28"/>
        </w:rPr>
        <w:t>mới,</w:t>
      </w:r>
      <w:r>
        <w:rPr>
          <w:spacing w:val="-15"/>
          <w:sz w:val="28"/>
        </w:rPr>
        <w:t> </w:t>
      </w:r>
      <w:r>
        <w:rPr>
          <w:sz w:val="28"/>
        </w:rPr>
        <w:t>thiết</w:t>
      </w:r>
      <w:r>
        <w:rPr>
          <w:spacing w:val="-16"/>
          <w:sz w:val="28"/>
        </w:rPr>
        <w:t> </w:t>
      </w:r>
      <w:r>
        <w:rPr>
          <w:sz w:val="28"/>
        </w:rPr>
        <w:t>bị</w:t>
      </w:r>
      <w:r>
        <w:rPr>
          <w:spacing w:val="-15"/>
          <w:sz w:val="28"/>
        </w:rPr>
        <w:t> </w:t>
      </w:r>
      <w:r>
        <w:rPr>
          <w:sz w:val="28"/>
        </w:rPr>
        <w:t>y</w:t>
      </w:r>
      <w:r>
        <w:rPr>
          <w:spacing w:val="-68"/>
          <w:sz w:val="28"/>
        </w:rPr>
        <w:t> </w:t>
      </w:r>
      <w:r>
        <w:rPr>
          <w:sz w:val="28"/>
        </w:rPr>
        <w:t>tế phải được Hội đồng đạo đức trong nghiên cứu y sinh học cấp cơ sở, Hội đồng</w:t>
      </w:r>
      <w:r>
        <w:rPr>
          <w:spacing w:val="1"/>
          <w:sz w:val="28"/>
        </w:rPr>
        <w:t> </w:t>
      </w:r>
      <w:r>
        <w:rPr>
          <w:sz w:val="28"/>
        </w:rPr>
        <w:t>đạo</w:t>
      </w:r>
      <w:r>
        <w:rPr>
          <w:spacing w:val="-15"/>
          <w:sz w:val="28"/>
        </w:rPr>
        <w:t> </w:t>
      </w:r>
      <w:r>
        <w:rPr>
          <w:sz w:val="28"/>
        </w:rPr>
        <w:t>đức</w:t>
      </w:r>
      <w:r>
        <w:rPr>
          <w:spacing w:val="-12"/>
          <w:sz w:val="28"/>
        </w:rPr>
        <w:t> </w:t>
      </w:r>
      <w:r>
        <w:rPr>
          <w:sz w:val="28"/>
        </w:rPr>
        <w:t>trong</w:t>
      </w:r>
      <w:r>
        <w:rPr>
          <w:spacing w:val="-15"/>
          <w:sz w:val="28"/>
        </w:rPr>
        <w:t> </w:t>
      </w:r>
      <w:r>
        <w:rPr>
          <w:sz w:val="28"/>
        </w:rPr>
        <w:t>nghiên</w:t>
      </w:r>
      <w:r>
        <w:rPr>
          <w:spacing w:val="-14"/>
          <w:sz w:val="28"/>
        </w:rPr>
        <w:t> </w:t>
      </w:r>
      <w:r>
        <w:rPr>
          <w:sz w:val="28"/>
        </w:rPr>
        <w:t>cứu</w:t>
      </w:r>
      <w:r>
        <w:rPr>
          <w:spacing w:val="-14"/>
          <w:sz w:val="28"/>
        </w:rPr>
        <w:t> </w:t>
      </w:r>
      <w:r>
        <w:rPr>
          <w:sz w:val="28"/>
        </w:rPr>
        <w:t>y</w:t>
      </w:r>
      <w:r>
        <w:rPr>
          <w:spacing w:val="-13"/>
          <w:sz w:val="28"/>
        </w:rPr>
        <w:t> </w:t>
      </w:r>
      <w:r>
        <w:rPr>
          <w:sz w:val="28"/>
        </w:rPr>
        <w:t>sinh</w:t>
      </w:r>
      <w:r>
        <w:rPr>
          <w:spacing w:val="-14"/>
          <w:sz w:val="28"/>
        </w:rPr>
        <w:t> </w:t>
      </w:r>
      <w:r>
        <w:rPr>
          <w:sz w:val="28"/>
        </w:rPr>
        <w:t>học</w:t>
      </w:r>
      <w:r>
        <w:rPr>
          <w:spacing w:val="-14"/>
          <w:sz w:val="28"/>
        </w:rPr>
        <w:t> </w:t>
      </w:r>
      <w:r>
        <w:rPr>
          <w:sz w:val="28"/>
        </w:rPr>
        <w:t>quốc</w:t>
      </w:r>
      <w:r>
        <w:rPr>
          <w:spacing w:val="-15"/>
          <w:sz w:val="28"/>
        </w:rPr>
        <w:t> </w:t>
      </w:r>
      <w:r>
        <w:rPr>
          <w:sz w:val="28"/>
        </w:rPr>
        <w:t>gia</w:t>
      </w:r>
      <w:r>
        <w:rPr>
          <w:spacing w:val="-15"/>
          <w:sz w:val="28"/>
        </w:rPr>
        <w:t> </w:t>
      </w:r>
      <w:r>
        <w:rPr>
          <w:sz w:val="28"/>
        </w:rPr>
        <w:t>và</w:t>
      </w:r>
      <w:r>
        <w:rPr>
          <w:spacing w:val="-15"/>
          <w:sz w:val="28"/>
        </w:rPr>
        <w:t> </w:t>
      </w:r>
      <w:r>
        <w:rPr>
          <w:sz w:val="28"/>
        </w:rPr>
        <w:t>cơ</w:t>
      </w:r>
      <w:r>
        <w:rPr>
          <w:spacing w:val="-13"/>
          <w:sz w:val="28"/>
        </w:rPr>
        <w:t> </w:t>
      </w:r>
      <w:r>
        <w:rPr>
          <w:sz w:val="28"/>
        </w:rPr>
        <w:t>quan</w:t>
      </w:r>
      <w:r>
        <w:rPr>
          <w:spacing w:val="-14"/>
          <w:sz w:val="28"/>
        </w:rPr>
        <w:t> </w:t>
      </w:r>
      <w:r>
        <w:rPr>
          <w:sz w:val="28"/>
        </w:rPr>
        <w:t>có</w:t>
      </w:r>
      <w:r>
        <w:rPr>
          <w:spacing w:val="-12"/>
          <w:sz w:val="28"/>
        </w:rPr>
        <w:t> </w:t>
      </w:r>
      <w:r>
        <w:rPr>
          <w:sz w:val="28"/>
        </w:rPr>
        <w:t>thẩm</w:t>
      </w:r>
      <w:r>
        <w:rPr>
          <w:spacing w:val="-13"/>
          <w:sz w:val="28"/>
        </w:rPr>
        <w:t> </w:t>
      </w:r>
      <w:r>
        <w:rPr>
          <w:sz w:val="28"/>
        </w:rPr>
        <w:t>quyền</w:t>
      </w:r>
      <w:r>
        <w:rPr>
          <w:spacing w:val="-15"/>
          <w:sz w:val="28"/>
        </w:rPr>
        <w:t> </w:t>
      </w:r>
      <w:r>
        <w:rPr>
          <w:sz w:val="28"/>
        </w:rPr>
        <w:t>phê</w:t>
      </w:r>
      <w:r>
        <w:rPr>
          <w:spacing w:val="-15"/>
          <w:sz w:val="28"/>
        </w:rPr>
        <w:t> </w:t>
      </w:r>
      <w:r>
        <w:rPr>
          <w:sz w:val="28"/>
        </w:rPr>
        <w:t>duyệt</w:t>
      </w:r>
      <w:r>
        <w:rPr>
          <w:spacing w:val="-67"/>
          <w:sz w:val="28"/>
        </w:rPr>
        <w:t> </w:t>
      </w:r>
      <w:r>
        <w:rPr>
          <w:sz w:val="28"/>
        </w:rPr>
        <w:t>trước</w:t>
      </w:r>
      <w:r>
        <w:rPr>
          <w:spacing w:val="-12"/>
          <w:sz w:val="28"/>
        </w:rPr>
        <w:t> </w:t>
      </w:r>
      <w:r>
        <w:rPr>
          <w:sz w:val="28"/>
        </w:rPr>
        <w:t>khi</w:t>
      </w:r>
      <w:r>
        <w:rPr>
          <w:spacing w:val="-10"/>
          <w:sz w:val="28"/>
        </w:rPr>
        <w:t> </w:t>
      </w:r>
      <w:r>
        <w:rPr>
          <w:sz w:val="28"/>
        </w:rPr>
        <w:t>tiến</w:t>
      </w:r>
      <w:r>
        <w:rPr>
          <w:spacing w:val="-10"/>
          <w:sz w:val="28"/>
        </w:rPr>
        <w:t> </w:t>
      </w:r>
      <w:r>
        <w:rPr>
          <w:sz w:val="28"/>
        </w:rPr>
        <w:t>hành</w:t>
      </w:r>
      <w:r>
        <w:rPr>
          <w:spacing w:val="-9"/>
          <w:sz w:val="28"/>
        </w:rPr>
        <w:t> </w:t>
      </w:r>
      <w:r>
        <w:rPr>
          <w:sz w:val="28"/>
        </w:rPr>
        <w:t>thử</w:t>
      </w:r>
      <w:r>
        <w:rPr>
          <w:spacing w:val="-12"/>
          <w:sz w:val="28"/>
        </w:rPr>
        <w:t> </w:t>
      </w:r>
      <w:r>
        <w:rPr>
          <w:sz w:val="28"/>
        </w:rPr>
        <w:t>nghiệm</w:t>
      </w:r>
      <w:r>
        <w:rPr>
          <w:spacing w:val="-11"/>
          <w:sz w:val="28"/>
        </w:rPr>
        <w:t> </w:t>
      </w:r>
      <w:r>
        <w:rPr>
          <w:sz w:val="28"/>
        </w:rPr>
        <w:t>lâm</w:t>
      </w:r>
      <w:r>
        <w:rPr>
          <w:spacing w:val="-12"/>
          <w:sz w:val="28"/>
        </w:rPr>
        <w:t> </w:t>
      </w:r>
      <w:r>
        <w:rPr>
          <w:sz w:val="28"/>
        </w:rPr>
        <w:t>sàng.</w:t>
      </w:r>
    </w:p>
    <w:p>
      <w:pPr>
        <w:pStyle w:val="ListParagraph"/>
        <w:numPr>
          <w:ilvl w:val="0"/>
          <w:numId w:val="11"/>
        </w:numPr>
        <w:tabs>
          <w:tab w:pos="1089" w:val="left" w:leader="none"/>
        </w:tabs>
        <w:spacing w:line="288" w:lineRule="auto" w:before="1" w:after="0"/>
        <w:ind w:left="102" w:right="104" w:firstLine="719"/>
        <w:jc w:val="both"/>
        <w:rPr>
          <w:sz w:val="28"/>
        </w:rPr>
      </w:pPr>
      <w:r>
        <w:rPr>
          <w:spacing w:val="-2"/>
          <w:sz w:val="28"/>
        </w:rPr>
        <w:t>Thay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đổi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đề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cương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nghiên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cứu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thử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nghiệm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lâm</w:t>
      </w:r>
      <w:r>
        <w:rPr>
          <w:spacing w:val="-14"/>
          <w:sz w:val="28"/>
        </w:rPr>
        <w:t> </w:t>
      </w:r>
      <w:r>
        <w:rPr>
          <w:spacing w:val="-1"/>
          <w:sz w:val="28"/>
        </w:rPr>
        <w:t>sàng</w:t>
      </w:r>
      <w:r>
        <w:rPr>
          <w:spacing w:val="-14"/>
          <w:sz w:val="28"/>
        </w:rPr>
        <w:t> </w:t>
      </w:r>
      <w:r>
        <w:rPr>
          <w:spacing w:val="-1"/>
          <w:sz w:val="28"/>
        </w:rPr>
        <w:t>kỹ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thuật</w:t>
      </w:r>
      <w:r>
        <w:rPr>
          <w:spacing w:val="-12"/>
          <w:sz w:val="28"/>
        </w:rPr>
        <w:t> </w:t>
      </w:r>
      <w:r>
        <w:rPr>
          <w:spacing w:val="-1"/>
          <w:sz w:val="28"/>
        </w:rPr>
        <w:t>mới,</w:t>
      </w:r>
      <w:r>
        <w:rPr>
          <w:spacing w:val="-17"/>
          <w:sz w:val="28"/>
        </w:rPr>
        <w:t> </w:t>
      </w:r>
      <w:r>
        <w:rPr>
          <w:spacing w:val="-1"/>
          <w:sz w:val="28"/>
        </w:rPr>
        <w:t>phương</w:t>
      </w:r>
      <w:r>
        <w:rPr>
          <w:spacing w:val="-67"/>
          <w:sz w:val="28"/>
        </w:rPr>
        <w:t> </w:t>
      </w:r>
      <w:r>
        <w:rPr>
          <w:sz w:val="28"/>
        </w:rPr>
        <w:t>pháp mới, thiết bị y tế: </w:t>
      </w:r>
      <w:r>
        <w:rPr>
          <w:color w:val="FF0000"/>
          <w:sz w:val="28"/>
        </w:rPr>
        <w:t>Hồ sơ đề nghị phê duyệt thay đổi và thủ tục, trình tự phê</w:t>
      </w:r>
      <w:r>
        <w:rPr>
          <w:color w:val="FF0000"/>
          <w:spacing w:val="1"/>
          <w:sz w:val="28"/>
        </w:rPr>
        <w:t> </w:t>
      </w:r>
      <w:r>
        <w:rPr>
          <w:color w:val="FF0000"/>
          <w:sz w:val="28"/>
        </w:rPr>
        <w:t>duyệt thay đổi đề cương nghiên cứu thử nghiệm lâm sàng kỹ thuật mới, phương</w:t>
      </w:r>
      <w:r>
        <w:rPr>
          <w:color w:val="FF0000"/>
          <w:spacing w:val="1"/>
          <w:sz w:val="28"/>
        </w:rPr>
        <w:t> </w:t>
      </w:r>
      <w:r>
        <w:rPr>
          <w:color w:val="FF0000"/>
          <w:sz w:val="28"/>
        </w:rPr>
        <w:t>pháp</w:t>
      </w:r>
      <w:r>
        <w:rPr>
          <w:color w:val="FF0000"/>
          <w:spacing w:val="17"/>
          <w:sz w:val="28"/>
        </w:rPr>
        <w:t> </w:t>
      </w:r>
      <w:r>
        <w:rPr>
          <w:color w:val="FF0000"/>
          <w:sz w:val="28"/>
        </w:rPr>
        <w:t>mới,</w:t>
      </w:r>
      <w:r>
        <w:rPr>
          <w:color w:val="FF0000"/>
          <w:spacing w:val="17"/>
          <w:sz w:val="28"/>
        </w:rPr>
        <w:t> </w:t>
      </w:r>
      <w:r>
        <w:rPr>
          <w:color w:val="FF0000"/>
          <w:sz w:val="28"/>
        </w:rPr>
        <w:t>thiết</w:t>
      </w:r>
      <w:r>
        <w:rPr>
          <w:color w:val="FF0000"/>
          <w:spacing w:val="18"/>
          <w:sz w:val="28"/>
        </w:rPr>
        <w:t> </w:t>
      </w:r>
      <w:r>
        <w:rPr>
          <w:color w:val="FF0000"/>
          <w:sz w:val="28"/>
        </w:rPr>
        <w:t>bị</w:t>
      </w:r>
      <w:r>
        <w:rPr>
          <w:color w:val="FF0000"/>
          <w:spacing w:val="18"/>
          <w:sz w:val="28"/>
        </w:rPr>
        <w:t> </w:t>
      </w:r>
      <w:r>
        <w:rPr>
          <w:color w:val="FF0000"/>
          <w:sz w:val="28"/>
        </w:rPr>
        <w:t>y</w:t>
      </w:r>
      <w:r>
        <w:rPr>
          <w:color w:val="FF0000"/>
          <w:spacing w:val="18"/>
          <w:sz w:val="28"/>
        </w:rPr>
        <w:t> </w:t>
      </w:r>
      <w:r>
        <w:rPr>
          <w:color w:val="FF0000"/>
          <w:sz w:val="28"/>
        </w:rPr>
        <w:t>tế</w:t>
      </w:r>
      <w:r>
        <w:rPr>
          <w:color w:val="FF0000"/>
          <w:spacing w:val="19"/>
          <w:sz w:val="28"/>
        </w:rPr>
        <w:t> </w:t>
      </w:r>
      <w:r>
        <w:rPr>
          <w:color w:val="FF0000"/>
          <w:sz w:val="28"/>
        </w:rPr>
        <w:t>được</w:t>
      </w:r>
      <w:r>
        <w:rPr>
          <w:color w:val="FF0000"/>
          <w:spacing w:val="19"/>
          <w:sz w:val="28"/>
        </w:rPr>
        <w:t> </w:t>
      </w:r>
      <w:r>
        <w:rPr>
          <w:color w:val="FF0000"/>
          <w:sz w:val="28"/>
        </w:rPr>
        <w:t>thực</w:t>
      </w:r>
      <w:r>
        <w:rPr>
          <w:color w:val="FF0000"/>
          <w:spacing w:val="17"/>
          <w:sz w:val="28"/>
        </w:rPr>
        <w:t> </w:t>
      </w:r>
      <w:r>
        <w:rPr>
          <w:color w:val="FF0000"/>
          <w:sz w:val="28"/>
        </w:rPr>
        <w:t>hiện</w:t>
      </w:r>
      <w:r>
        <w:rPr>
          <w:color w:val="FF0000"/>
          <w:spacing w:val="18"/>
          <w:sz w:val="28"/>
        </w:rPr>
        <w:t> </w:t>
      </w:r>
      <w:r>
        <w:rPr>
          <w:color w:val="FF0000"/>
          <w:sz w:val="28"/>
        </w:rPr>
        <w:t>theo</w:t>
      </w:r>
      <w:r>
        <w:rPr>
          <w:color w:val="FF0000"/>
          <w:spacing w:val="18"/>
          <w:sz w:val="28"/>
        </w:rPr>
        <w:t> </w:t>
      </w:r>
      <w:r>
        <w:rPr>
          <w:color w:val="FF0000"/>
          <w:sz w:val="28"/>
        </w:rPr>
        <w:t>quy</w:t>
      </w:r>
      <w:r>
        <w:rPr>
          <w:color w:val="FF0000"/>
          <w:spacing w:val="18"/>
          <w:sz w:val="28"/>
        </w:rPr>
        <w:t> </w:t>
      </w:r>
      <w:r>
        <w:rPr>
          <w:color w:val="FF0000"/>
          <w:sz w:val="28"/>
        </w:rPr>
        <w:t>định</w:t>
      </w:r>
      <w:r>
        <w:rPr>
          <w:color w:val="FF0000"/>
          <w:spacing w:val="18"/>
          <w:sz w:val="28"/>
        </w:rPr>
        <w:t> </w:t>
      </w:r>
      <w:r>
        <w:rPr>
          <w:color w:val="FF0000"/>
          <w:sz w:val="28"/>
        </w:rPr>
        <w:t>tại</w:t>
      </w:r>
      <w:r>
        <w:rPr>
          <w:color w:val="FF0000"/>
          <w:spacing w:val="19"/>
          <w:sz w:val="28"/>
        </w:rPr>
        <w:t> </w:t>
      </w:r>
      <w:r>
        <w:rPr>
          <w:color w:val="FF0000"/>
          <w:sz w:val="28"/>
          <w:shd w:fill="FFFF00" w:color="auto" w:val="clear"/>
        </w:rPr>
        <w:t>Nghị</w:t>
      </w:r>
      <w:r>
        <w:rPr>
          <w:color w:val="FF0000"/>
          <w:spacing w:val="16"/>
          <w:sz w:val="28"/>
          <w:shd w:fill="FFFF00" w:color="auto" w:val="clear"/>
        </w:rPr>
        <w:t> </w:t>
      </w:r>
      <w:r>
        <w:rPr>
          <w:color w:val="FF0000"/>
          <w:sz w:val="28"/>
          <w:shd w:fill="FFFF00" w:color="auto" w:val="clear"/>
        </w:rPr>
        <w:t>định</w:t>
      </w:r>
      <w:r>
        <w:rPr>
          <w:color w:val="FF0000"/>
          <w:spacing w:val="20"/>
          <w:sz w:val="28"/>
        </w:rPr>
        <w:t> </w:t>
      </w:r>
      <w:r>
        <w:rPr>
          <w:color w:val="FF0000"/>
          <w:sz w:val="28"/>
          <w:shd w:fill="FFFF00" w:color="auto" w:val="clear"/>
        </w:rPr>
        <w:t>/NĐ-CP</w:t>
      </w:r>
    </w:p>
    <w:p>
      <w:pPr>
        <w:spacing w:before="0"/>
        <w:ind w:left="102" w:right="0" w:firstLine="0"/>
        <w:jc w:val="both"/>
        <w:rPr>
          <w:sz w:val="28"/>
        </w:rPr>
      </w:pPr>
      <w:r>
        <w:rPr>
          <w:color w:val="FF0000"/>
          <w:sz w:val="28"/>
          <w:shd w:fill="FFFF00" w:color="auto" w:val="clear"/>
        </w:rPr>
        <w:t>ngày</w:t>
      </w:r>
      <w:r>
        <w:rPr>
          <w:color w:val="FF0000"/>
          <w:spacing w:val="-6"/>
          <w:sz w:val="28"/>
        </w:rPr>
        <w:t> </w:t>
      </w:r>
      <w:r>
        <w:rPr>
          <w:color w:val="FF0000"/>
          <w:sz w:val="28"/>
        </w:rPr>
        <w:t>...</w:t>
      </w:r>
      <w:r>
        <w:rPr>
          <w:color w:val="FF0000"/>
          <w:spacing w:val="66"/>
          <w:sz w:val="28"/>
        </w:rPr>
        <w:t> </w:t>
      </w:r>
      <w:r>
        <w:rPr>
          <w:color w:val="FF0000"/>
          <w:sz w:val="28"/>
        </w:rPr>
        <w:t>tháng.....năm     </w:t>
      </w:r>
      <w:r>
        <w:rPr>
          <w:color w:val="FF0000"/>
          <w:spacing w:val="55"/>
          <w:sz w:val="28"/>
        </w:rPr>
        <w:t> </w:t>
      </w:r>
      <w:r>
        <w:rPr>
          <w:color w:val="FF0000"/>
          <w:sz w:val="28"/>
        </w:rPr>
        <w:t>của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Chính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phủ</w:t>
      </w:r>
      <w:r>
        <w:rPr>
          <w:color w:val="FF0000"/>
          <w:spacing w:val="-6"/>
          <w:sz w:val="28"/>
        </w:rPr>
        <w:t> </w:t>
      </w:r>
      <w:r>
        <w:rPr>
          <w:color w:val="FF0000"/>
          <w:sz w:val="28"/>
        </w:rPr>
        <w:t>quy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định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chi</w:t>
      </w:r>
      <w:r>
        <w:rPr>
          <w:color w:val="FF0000"/>
          <w:spacing w:val="-6"/>
          <w:sz w:val="28"/>
        </w:rPr>
        <w:t> </w:t>
      </w:r>
      <w:r>
        <w:rPr>
          <w:color w:val="FF0000"/>
          <w:sz w:val="28"/>
        </w:rPr>
        <w:t>tiết</w:t>
      </w:r>
      <w:r>
        <w:rPr>
          <w:color w:val="FF0000"/>
          <w:spacing w:val="-5"/>
          <w:sz w:val="28"/>
        </w:rPr>
        <w:t> </w:t>
      </w:r>
      <w:r>
        <w:rPr>
          <w:color w:val="FF0000"/>
          <w:sz w:val="28"/>
        </w:rPr>
        <w:t>Luật</w:t>
      </w:r>
      <w:r>
        <w:rPr>
          <w:color w:val="FF0000"/>
          <w:spacing w:val="-4"/>
          <w:sz w:val="28"/>
        </w:rPr>
        <w:t> </w:t>
      </w:r>
      <w:r>
        <w:rPr>
          <w:color w:val="FF0000"/>
          <w:sz w:val="28"/>
        </w:rPr>
        <w:t>Khám</w:t>
      </w:r>
      <w:r>
        <w:rPr>
          <w:color w:val="FF0000"/>
          <w:spacing w:val="-7"/>
          <w:sz w:val="28"/>
        </w:rPr>
        <w:t> </w:t>
      </w:r>
      <w:r>
        <w:rPr>
          <w:color w:val="FF0000"/>
          <w:sz w:val="28"/>
        </w:rPr>
        <w:t>bệnh,</w:t>
      </w:r>
      <w:r>
        <w:rPr>
          <w:color w:val="FF0000"/>
          <w:spacing w:val="-7"/>
          <w:sz w:val="28"/>
        </w:rPr>
        <w:t> </w:t>
      </w:r>
      <w:r>
        <w:rPr>
          <w:color w:val="FF0000"/>
          <w:sz w:val="28"/>
        </w:rPr>
        <w:t>chữa</w:t>
      </w:r>
    </w:p>
    <w:p>
      <w:pPr>
        <w:spacing w:before="65"/>
        <w:ind w:left="102" w:right="0" w:firstLine="0"/>
        <w:jc w:val="both"/>
        <w:rPr>
          <w:sz w:val="28"/>
        </w:rPr>
      </w:pPr>
      <w:r>
        <w:rPr>
          <w:color w:val="FF0000"/>
          <w:spacing w:val="-3"/>
          <w:sz w:val="28"/>
        </w:rPr>
        <w:t>bệnh</w:t>
      </w:r>
      <w:r>
        <w:rPr>
          <w:color w:val="FF0000"/>
          <w:spacing w:val="-12"/>
          <w:sz w:val="28"/>
        </w:rPr>
        <w:t> </w:t>
      </w:r>
      <w:r>
        <w:rPr>
          <w:color w:val="FF0000"/>
          <w:spacing w:val="-3"/>
          <w:sz w:val="28"/>
        </w:rPr>
        <w:t>số</w:t>
      </w:r>
      <w:r>
        <w:rPr>
          <w:color w:val="FF0000"/>
          <w:spacing w:val="-12"/>
          <w:sz w:val="28"/>
        </w:rPr>
        <w:t> </w:t>
      </w:r>
      <w:r>
        <w:rPr>
          <w:color w:val="FF0000"/>
          <w:spacing w:val="-3"/>
          <w:sz w:val="28"/>
        </w:rPr>
        <w:t>15/2023/QH15.</w:t>
      </w:r>
    </w:p>
    <w:p>
      <w:pPr>
        <w:spacing w:after="0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Heading2"/>
        <w:spacing w:line="288" w:lineRule="auto" w:before="79"/>
        <w:ind w:right="107" w:firstLine="719"/>
      </w:pPr>
      <w:r>
        <w:rPr/>
        <w:pict>
          <v:shape style="position:absolute;margin-left:39.115533pt;margin-top:142.532404pt;width:212.8pt;height:12pt;mso-position-horizontal-relative:page;mso-position-vertical-relative:paragraph;z-index:-196172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Điều 9. Thiết kế nghiên cứu</w:t>
      </w:r>
      <w:r>
        <w:rPr>
          <w:spacing w:val="1"/>
        </w:rPr>
        <w:t> </w:t>
      </w:r>
      <w:r>
        <w:rPr/>
        <w:t>thử nghiệm lâm sàng</w:t>
      </w:r>
      <w:r>
        <w:rPr>
          <w:spacing w:val="1"/>
        </w:rPr>
        <w:t> </w:t>
      </w:r>
      <w:r>
        <w:rPr/>
        <w:t>kỹ thuật mới,</w:t>
      </w:r>
      <w:r>
        <w:rPr>
          <w:spacing w:val="1"/>
        </w:rPr>
        <w:t> </w:t>
      </w:r>
      <w:r>
        <w:rPr/>
        <w:t>phương</w:t>
      </w:r>
      <w:r>
        <w:rPr>
          <w:spacing w:val="-1"/>
        </w:rPr>
        <w:t> </w:t>
      </w:r>
      <w:r>
        <w:rPr/>
        <w:t>pháp mới, thiết bị</w:t>
      </w:r>
      <w:r>
        <w:rPr>
          <w:spacing w:val="1"/>
        </w:rPr>
        <w:t> </w:t>
      </w:r>
      <w:r>
        <w:rPr/>
        <w:t>y</w:t>
      </w:r>
      <w:r>
        <w:rPr>
          <w:spacing w:val="-2"/>
        </w:rPr>
        <w:t> </w:t>
      </w:r>
      <w:r>
        <w:rPr/>
        <w:t>tế.</w:t>
      </w:r>
    </w:p>
    <w:p>
      <w:pPr>
        <w:spacing w:line="288" w:lineRule="auto" w:before="0"/>
        <w:ind w:left="102" w:right="110" w:firstLine="719"/>
        <w:jc w:val="both"/>
        <w:rPr>
          <w:sz w:val="28"/>
        </w:rPr>
      </w:pP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kế nghiên</w:t>
      </w:r>
      <w:r>
        <w:rPr>
          <w:spacing w:val="1"/>
          <w:sz w:val="28"/>
        </w:rPr>
        <w:t> </w:t>
      </w:r>
      <w:r>
        <w:rPr>
          <w:sz w:val="28"/>
        </w:rPr>
        <w:t>cứu</w:t>
      </w:r>
      <w:r>
        <w:rPr>
          <w:spacing w:val="1"/>
          <w:sz w:val="28"/>
        </w:rPr>
        <w:t> </w:t>
      </w:r>
      <w:r>
        <w:rPr>
          <w:sz w:val="28"/>
        </w:rPr>
        <w:t>thử nghiệm</w:t>
      </w:r>
      <w:r>
        <w:rPr>
          <w:spacing w:val="1"/>
          <w:sz w:val="28"/>
        </w:rPr>
        <w:t> </w:t>
      </w:r>
      <w:r>
        <w:rPr>
          <w:sz w:val="28"/>
        </w:rPr>
        <w:t>lâm</w:t>
      </w:r>
      <w:r>
        <w:rPr>
          <w:spacing w:val="1"/>
          <w:sz w:val="28"/>
        </w:rPr>
        <w:t> </w:t>
      </w:r>
      <w:r>
        <w:rPr>
          <w:sz w:val="28"/>
        </w:rPr>
        <w:t>sàng</w:t>
      </w:r>
      <w:r>
        <w:rPr>
          <w:spacing w:val="1"/>
          <w:sz w:val="28"/>
        </w:rPr>
        <w:t> </w:t>
      </w:r>
      <w:r>
        <w:rPr>
          <w:sz w:val="28"/>
        </w:rPr>
        <w:t>kỹ</w:t>
      </w:r>
      <w:r>
        <w:rPr>
          <w:spacing w:val="70"/>
          <w:sz w:val="28"/>
        </w:rPr>
        <w:t> </w:t>
      </w:r>
      <w:r>
        <w:rPr>
          <w:sz w:val="28"/>
        </w:rPr>
        <w:t>thuật</w:t>
      </w:r>
      <w:r>
        <w:rPr>
          <w:spacing w:val="70"/>
          <w:sz w:val="28"/>
        </w:rPr>
        <w:t> </w:t>
      </w:r>
      <w:r>
        <w:rPr>
          <w:sz w:val="28"/>
        </w:rPr>
        <w:t>mới, phương pháp</w:t>
      </w:r>
      <w:r>
        <w:rPr>
          <w:spacing w:val="-67"/>
          <w:sz w:val="28"/>
        </w:rPr>
        <w:t> </w:t>
      </w:r>
      <w:r>
        <w:rPr>
          <w:sz w:val="28"/>
        </w:rPr>
        <w:t>mới, thiết bị y tế cần bảo đảm tính khoa học, tính khả thi và phù hợp với từng</w:t>
      </w:r>
      <w:r>
        <w:rPr>
          <w:spacing w:val="1"/>
          <w:sz w:val="28"/>
        </w:rPr>
        <w:t> </w:t>
      </w:r>
      <w:r>
        <w:rPr>
          <w:sz w:val="28"/>
        </w:rPr>
        <w:t>giai đoạn nghiên cứu cũng như đặc tính của kỹ thuật mới, phương pháp mới,</w:t>
      </w:r>
      <w:r>
        <w:rPr>
          <w:spacing w:val="1"/>
          <w:sz w:val="28"/>
        </w:rPr>
        <w:t> </w:t>
      </w:r>
      <w:r>
        <w:rPr>
          <w:sz w:val="28"/>
        </w:rPr>
        <w:t>thiết 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</w:t>
      </w:r>
      <w:r>
        <w:rPr>
          <w:spacing w:val="1"/>
          <w:sz w:val="28"/>
        </w:rPr>
        <w:t> </w:t>
      </w:r>
      <w:r>
        <w:rPr>
          <w:sz w:val="28"/>
        </w:rPr>
        <w:t>thử,</w:t>
      </w:r>
      <w:r>
        <w:rPr>
          <w:spacing w:val="-1"/>
          <w:sz w:val="28"/>
        </w:rPr>
        <w:t> </w:t>
      </w:r>
      <w:r>
        <w:rPr>
          <w:sz w:val="28"/>
        </w:rPr>
        <w:t>cụ</w:t>
      </w:r>
      <w:r>
        <w:rPr>
          <w:spacing w:val="-2"/>
          <w:sz w:val="28"/>
        </w:rPr>
        <w:t> </w:t>
      </w:r>
      <w:r>
        <w:rPr>
          <w:sz w:val="28"/>
        </w:rPr>
        <w:t>thể như</w:t>
      </w:r>
      <w:r>
        <w:rPr>
          <w:spacing w:val="-4"/>
          <w:sz w:val="28"/>
        </w:rPr>
        <w:t> </w:t>
      </w:r>
      <w:r>
        <w:rPr>
          <w:sz w:val="28"/>
        </w:rPr>
        <w:t>sau:</w:t>
      </w:r>
    </w:p>
    <w:p>
      <w:pPr>
        <w:pStyle w:val="ListParagraph"/>
        <w:numPr>
          <w:ilvl w:val="0"/>
          <w:numId w:val="12"/>
        </w:numPr>
        <w:tabs>
          <w:tab w:pos="1110" w:val="left" w:leader="none"/>
        </w:tabs>
        <w:spacing w:line="288" w:lineRule="auto" w:before="0" w:after="0"/>
        <w:ind w:left="102" w:right="108" w:firstLine="719"/>
        <w:jc w:val="both"/>
        <w:rPr>
          <w:sz w:val="28"/>
        </w:rPr>
      </w:pPr>
      <w:r>
        <w:rPr>
          <w:sz w:val="28"/>
        </w:rPr>
        <w:t>Thử nghiệm lâm sàng kỹ thuật mới, phương pháp mới, thiết bị y tế giai</w:t>
      </w:r>
      <w:r>
        <w:rPr>
          <w:spacing w:val="1"/>
          <w:sz w:val="28"/>
        </w:rPr>
        <w:t> </w:t>
      </w:r>
      <w:r>
        <w:rPr>
          <w:sz w:val="28"/>
        </w:rPr>
        <w:t>đoạn 1 được thực hiện trên người tình nguyện khỏe mạnh hoặc bệnh nhân. Việc</w:t>
      </w:r>
      <w:r>
        <w:rPr>
          <w:spacing w:val="1"/>
          <w:sz w:val="28"/>
        </w:rPr>
        <w:t> </w:t>
      </w:r>
      <w:r>
        <w:rPr>
          <w:sz w:val="28"/>
        </w:rPr>
        <w:t>lựa chọn nhóm người tham gia thử nghiệm lâm sàng kỹ thuật mới, phương pháp</w:t>
      </w:r>
      <w:r>
        <w:rPr>
          <w:spacing w:val="1"/>
          <w:sz w:val="28"/>
        </w:rPr>
        <w:t> </w:t>
      </w:r>
      <w:r>
        <w:rPr>
          <w:sz w:val="28"/>
        </w:rPr>
        <w:t>mới, thiết bị y tế phải được lý giải hợp lý dựa trên việc cân nhắc các nguy cơ và</w:t>
      </w:r>
      <w:r>
        <w:rPr>
          <w:spacing w:val="1"/>
          <w:sz w:val="28"/>
        </w:rPr>
        <w:t> </w:t>
      </w:r>
      <w:r>
        <w:rPr>
          <w:sz w:val="28"/>
        </w:rPr>
        <w:t>lợi</w:t>
      </w:r>
      <w:r>
        <w:rPr>
          <w:spacing w:val="-3"/>
          <w:sz w:val="28"/>
        </w:rPr>
        <w:t> </w:t>
      </w:r>
      <w:r>
        <w:rPr>
          <w:sz w:val="28"/>
        </w:rPr>
        <w:t>ích của</w:t>
      </w:r>
      <w:r>
        <w:rPr>
          <w:spacing w:val="-1"/>
          <w:sz w:val="28"/>
        </w:rPr>
        <w:t> </w:t>
      </w:r>
      <w:r>
        <w:rPr>
          <w:sz w:val="28"/>
        </w:rPr>
        <w:t>kỹ</w:t>
      </w:r>
      <w:r>
        <w:rPr>
          <w:spacing w:val="1"/>
          <w:sz w:val="28"/>
        </w:rPr>
        <w:t> </w:t>
      </w:r>
      <w:r>
        <w:rPr>
          <w:sz w:val="28"/>
        </w:rPr>
        <w:t>thuật 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 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 y</w:t>
      </w:r>
      <w:r>
        <w:rPr>
          <w:spacing w:val="-1"/>
          <w:sz w:val="28"/>
        </w:rPr>
        <w:t> </w:t>
      </w:r>
      <w:r>
        <w:rPr>
          <w:sz w:val="28"/>
        </w:rPr>
        <w:t>tế</w:t>
      </w:r>
      <w:r>
        <w:rPr>
          <w:spacing w:val="-1"/>
          <w:sz w:val="28"/>
        </w:rPr>
        <w:t> </w:t>
      </w:r>
      <w:r>
        <w:rPr>
          <w:sz w:val="28"/>
        </w:rPr>
        <w:t>nghiên</w:t>
      </w:r>
      <w:r>
        <w:rPr>
          <w:spacing w:val="1"/>
          <w:sz w:val="28"/>
        </w:rPr>
        <w:t> </w:t>
      </w:r>
      <w:r>
        <w:rPr>
          <w:sz w:val="28"/>
        </w:rPr>
        <w:t>cứu.</w:t>
      </w:r>
    </w:p>
    <w:p>
      <w:pPr>
        <w:pStyle w:val="ListParagraph"/>
        <w:numPr>
          <w:ilvl w:val="0"/>
          <w:numId w:val="12"/>
        </w:numPr>
        <w:tabs>
          <w:tab w:pos="1110" w:val="left" w:leader="none"/>
        </w:tabs>
        <w:spacing w:line="288" w:lineRule="auto" w:before="1" w:after="0"/>
        <w:ind w:left="102" w:right="107" w:firstLine="719"/>
        <w:jc w:val="both"/>
        <w:rPr>
          <w:sz w:val="28"/>
        </w:rPr>
      </w:pPr>
      <w:r>
        <w:rPr>
          <w:sz w:val="28"/>
        </w:rPr>
        <w:t>Thử nghiệm lâm sàng kỹ thuật mới, phương pháp mới, thiết bị y tế giai</w:t>
      </w:r>
      <w:r>
        <w:rPr>
          <w:spacing w:val="1"/>
          <w:sz w:val="28"/>
        </w:rPr>
        <w:t> </w:t>
      </w:r>
      <w:r>
        <w:rPr>
          <w:sz w:val="28"/>
        </w:rPr>
        <w:t>đoạn 2 và 3 được thực hiện trên bệnh nhân (đối với nghiên cứu</w:t>
      </w:r>
      <w:r>
        <w:rPr>
          <w:spacing w:val="70"/>
          <w:sz w:val="28"/>
        </w:rPr>
        <w:t> </w:t>
      </w:r>
      <w:r>
        <w:rPr>
          <w:sz w:val="28"/>
        </w:rPr>
        <w:t>đánh giá tác</w:t>
      </w:r>
      <w:r>
        <w:rPr>
          <w:spacing w:val="1"/>
          <w:sz w:val="28"/>
        </w:rPr>
        <w:t> </w:t>
      </w:r>
      <w:r>
        <w:rPr>
          <w:sz w:val="28"/>
        </w:rPr>
        <w:t>dụng điều trị) hoặc người tham gia thử nghiệm lâm sàng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</w:t>
      </w:r>
      <w:r>
        <w:rPr>
          <w:spacing w:val="1"/>
          <w:sz w:val="28"/>
        </w:rPr>
        <w:t> </w:t>
      </w:r>
      <w:r>
        <w:rPr>
          <w:sz w:val="28"/>
        </w:rPr>
        <w:t>thiết bị y tế</w:t>
      </w:r>
      <w:r>
        <w:rPr>
          <w:spacing w:val="1"/>
          <w:sz w:val="28"/>
        </w:rPr>
        <w:t> </w:t>
      </w:r>
      <w:r>
        <w:rPr>
          <w:sz w:val="28"/>
        </w:rPr>
        <w:t>có nguy cơ mắc bệnh cao</w:t>
      </w:r>
      <w:r>
        <w:rPr>
          <w:spacing w:val="1"/>
          <w:sz w:val="28"/>
        </w:rPr>
        <w:t> </w:t>
      </w:r>
      <w:r>
        <w:rPr>
          <w:sz w:val="28"/>
        </w:rPr>
        <w:t>(đối với nghiên</w:t>
      </w:r>
      <w:r>
        <w:rPr>
          <w:spacing w:val="70"/>
          <w:sz w:val="28"/>
        </w:rPr>
        <w:t> </w:t>
      </w:r>
      <w:r>
        <w:rPr>
          <w:sz w:val="28"/>
        </w:rPr>
        <w:t>cứu</w:t>
      </w:r>
      <w:r>
        <w:rPr>
          <w:spacing w:val="70"/>
          <w:sz w:val="28"/>
        </w:rPr>
        <w:t> </w:t>
      </w:r>
      <w:r>
        <w:rPr>
          <w:sz w:val="28"/>
        </w:rPr>
        <w:t>đánh giá</w:t>
      </w:r>
      <w:r>
        <w:rPr>
          <w:spacing w:val="-67"/>
          <w:sz w:val="28"/>
        </w:rPr>
        <w:t> </w:t>
      </w:r>
      <w:r>
        <w:rPr>
          <w:sz w:val="28"/>
        </w:rPr>
        <w:t>tác dụng dự phòng). Trong trường hợp cần có sự tham gia của nhóm đối tượng</w:t>
      </w:r>
      <w:r>
        <w:rPr>
          <w:spacing w:val="1"/>
          <w:sz w:val="28"/>
        </w:rPr>
        <w:t> </w:t>
      </w:r>
      <w:r>
        <w:rPr>
          <w:sz w:val="28"/>
        </w:rPr>
        <w:t>khác</w:t>
      </w:r>
      <w:r>
        <w:rPr>
          <w:spacing w:val="-1"/>
          <w:sz w:val="28"/>
        </w:rPr>
        <w:t> </w:t>
      </w:r>
      <w:r>
        <w:rPr>
          <w:sz w:val="28"/>
        </w:rPr>
        <w:t>phải</w:t>
      </w:r>
      <w:r>
        <w:rPr>
          <w:spacing w:val="1"/>
          <w:sz w:val="28"/>
        </w:rPr>
        <w:t> </w:t>
      </w:r>
      <w:r>
        <w:rPr>
          <w:sz w:val="28"/>
        </w:rPr>
        <w:t>có</w:t>
      </w:r>
      <w:r>
        <w:rPr>
          <w:spacing w:val="-2"/>
          <w:sz w:val="28"/>
        </w:rPr>
        <w:t> </w:t>
      </w:r>
      <w:r>
        <w:rPr>
          <w:sz w:val="28"/>
        </w:rPr>
        <w:t>lý</w:t>
      </w:r>
      <w:r>
        <w:rPr>
          <w:spacing w:val="-3"/>
          <w:sz w:val="28"/>
        </w:rPr>
        <w:t> </w:t>
      </w:r>
      <w:r>
        <w:rPr>
          <w:sz w:val="28"/>
        </w:rPr>
        <w:t>giải</w:t>
      </w:r>
      <w:r>
        <w:rPr>
          <w:spacing w:val="-2"/>
          <w:sz w:val="28"/>
        </w:rPr>
        <w:t> </w:t>
      </w:r>
      <w:r>
        <w:rPr>
          <w:sz w:val="28"/>
        </w:rPr>
        <w:t>phù</w:t>
      </w:r>
      <w:r>
        <w:rPr>
          <w:spacing w:val="-3"/>
          <w:sz w:val="28"/>
        </w:rPr>
        <w:t> </w:t>
      </w:r>
      <w:r>
        <w:rPr>
          <w:sz w:val="28"/>
        </w:rPr>
        <w:t>hợp.</w:t>
      </w:r>
    </w:p>
    <w:p>
      <w:pPr>
        <w:pStyle w:val="ListParagraph"/>
        <w:numPr>
          <w:ilvl w:val="0"/>
          <w:numId w:val="12"/>
        </w:numPr>
        <w:tabs>
          <w:tab w:pos="1127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sz w:val="28"/>
        </w:rPr>
        <w:t>Việc lựa chọn nhóm đối chứng, so sánh trong nghiên cứu thử nghiệm</w:t>
      </w:r>
      <w:r>
        <w:rPr>
          <w:spacing w:val="1"/>
          <w:sz w:val="28"/>
        </w:rPr>
        <w:t> </w:t>
      </w:r>
      <w:r>
        <w:rPr>
          <w:sz w:val="28"/>
        </w:rPr>
        <w:t>lâm sàng kỹ thuật mới, phương pháp mới, thiết bị y tế cần được cân nhắc và lý</w:t>
      </w:r>
      <w:r>
        <w:rPr>
          <w:spacing w:val="1"/>
          <w:sz w:val="28"/>
        </w:rPr>
        <w:t> </w:t>
      </w:r>
      <w:r>
        <w:rPr>
          <w:sz w:val="28"/>
        </w:rPr>
        <w:t>giải</w:t>
      </w:r>
      <w:r>
        <w:rPr>
          <w:spacing w:val="-3"/>
          <w:sz w:val="28"/>
        </w:rPr>
        <w:t> </w:t>
      </w:r>
      <w:r>
        <w:rPr>
          <w:sz w:val="28"/>
        </w:rPr>
        <w:t>hợp</w:t>
      </w:r>
      <w:r>
        <w:rPr>
          <w:spacing w:val="-2"/>
          <w:sz w:val="28"/>
        </w:rPr>
        <w:t> </w:t>
      </w:r>
      <w:r>
        <w:rPr>
          <w:sz w:val="28"/>
        </w:rPr>
        <w:t>lý</w:t>
      </w:r>
      <w:r>
        <w:rPr>
          <w:spacing w:val="2"/>
          <w:sz w:val="28"/>
        </w:rPr>
        <w:t> </w:t>
      </w:r>
      <w:r>
        <w:rPr>
          <w:sz w:val="28"/>
        </w:rPr>
        <w:t>trong</w:t>
      </w:r>
      <w:r>
        <w:rPr>
          <w:spacing w:val="-3"/>
          <w:sz w:val="28"/>
        </w:rPr>
        <w:t> </w:t>
      </w:r>
      <w:r>
        <w:rPr>
          <w:sz w:val="28"/>
        </w:rPr>
        <w:t>số các phương</w:t>
      </w:r>
      <w:r>
        <w:rPr>
          <w:spacing w:val="1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dưới</w:t>
      </w:r>
      <w:r>
        <w:rPr>
          <w:spacing w:val="-3"/>
          <w:sz w:val="28"/>
        </w:rPr>
        <w:t> </w:t>
      </w:r>
      <w:r>
        <w:rPr>
          <w:sz w:val="28"/>
        </w:rPr>
        <w:t>đây:</w:t>
      </w:r>
    </w:p>
    <w:p>
      <w:pPr>
        <w:pStyle w:val="ListParagraph"/>
        <w:numPr>
          <w:ilvl w:val="0"/>
          <w:numId w:val="13"/>
        </w:numPr>
        <w:tabs>
          <w:tab w:pos="1120" w:val="left" w:leader="none"/>
        </w:tabs>
        <w:spacing w:line="288" w:lineRule="auto" w:before="1" w:after="0"/>
        <w:ind w:left="821" w:right="119" w:firstLine="0"/>
        <w:jc w:val="left"/>
        <w:rPr>
          <w:sz w:val="28"/>
        </w:rPr>
      </w:pPr>
      <w:r>
        <w:rPr>
          <w:sz w:val="28"/>
        </w:rPr>
        <w:t>So</w:t>
      </w:r>
      <w:r>
        <w:rPr>
          <w:spacing w:val="4"/>
          <w:sz w:val="28"/>
        </w:rPr>
        <w:t> </w:t>
      </w:r>
      <w:r>
        <w:rPr>
          <w:sz w:val="28"/>
        </w:rPr>
        <w:t>sánh</w:t>
      </w:r>
      <w:r>
        <w:rPr>
          <w:spacing w:val="5"/>
          <w:sz w:val="28"/>
        </w:rPr>
        <w:t> </w:t>
      </w:r>
      <w:r>
        <w:rPr>
          <w:sz w:val="28"/>
        </w:rPr>
        <w:t>đối</w:t>
      </w:r>
      <w:r>
        <w:rPr>
          <w:spacing w:val="7"/>
          <w:sz w:val="28"/>
        </w:rPr>
        <w:t> </w:t>
      </w:r>
      <w:r>
        <w:rPr>
          <w:sz w:val="28"/>
        </w:rPr>
        <w:t>chứng</w:t>
      </w:r>
      <w:r>
        <w:rPr>
          <w:spacing w:val="5"/>
          <w:sz w:val="28"/>
        </w:rPr>
        <w:t> </w:t>
      </w:r>
      <w:r>
        <w:rPr>
          <w:sz w:val="28"/>
        </w:rPr>
        <w:t>với</w:t>
      </w:r>
      <w:r>
        <w:rPr>
          <w:spacing w:val="10"/>
          <w:sz w:val="28"/>
        </w:rPr>
        <w:t> </w:t>
      </w:r>
      <w:r>
        <w:rPr>
          <w:sz w:val="28"/>
        </w:rPr>
        <w:t>nhóm</w:t>
      </w:r>
      <w:r>
        <w:rPr>
          <w:spacing w:val="7"/>
          <w:sz w:val="28"/>
        </w:rPr>
        <w:t> </w:t>
      </w:r>
      <w:r>
        <w:rPr>
          <w:sz w:val="28"/>
        </w:rPr>
        <w:t>điều</w:t>
      </w:r>
      <w:r>
        <w:rPr>
          <w:spacing w:val="7"/>
          <w:sz w:val="28"/>
        </w:rPr>
        <w:t> </w:t>
      </w:r>
      <w:r>
        <w:rPr>
          <w:sz w:val="28"/>
        </w:rPr>
        <w:t>trị</w:t>
      </w:r>
      <w:r>
        <w:rPr>
          <w:spacing w:val="7"/>
          <w:sz w:val="28"/>
        </w:rPr>
        <w:t> </w:t>
      </w:r>
      <w:r>
        <w:rPr>
          <w:sz w:val="28"/>
        </w:rPr>
        <w:t>bằng</w:t>
      </w:r>
      <w:r>
        <w:rPr>
          <w:spacing w:val="5"/>
          <w:sz w:val="28"/>
        </w:rPr>
        <w:t> </w:t>
      </w:r>
      <w:r>
        <w:rPr>
          <w:sz w:val="28"/>
        </w:rPr>
        <w:t>kỹ</w:t>
      </w:r>
      <w:r>
        <w:rPr>
          <w:spacing w:val="7"/>
          <w:sz w:val="28"/>
        </w:rPr>
        <w:t> </w:t>
      </w:r>
      <w:r>
        <w:rPr>
          <w:sz w:val="28"/>
        </w:rPr>
        <w:t>thuật,</w:t>
      </w:r>
      <w:r>
        <w:rPr>
          <w:spacing w:val="3"/>
          <w:sz w:val="28"/>
        </w:rPr>
        <w:t> </w:t>
      </w:r>
      <w:r>
        <w:rPr>
          <w:sz w:val="28"/>
        </w:rPr>
        <w:t>phương</w:t>
      </w:r>
      <w:r>
        <w:rPr>
          <w:spacing w:val="5"/>
          <w:sz w:val="28"/>
        </w:rPr>
        <w:t> </w:t>
      </w:r>
      <w:r>
        <w:rPr>
          <w:sz w:val="28"/>
        </w:rPr>
        <w:t>pháp,</w:t>
      </w:r>
      <w:r>
        <w:rPr>
          <w:spacing w:val="3"/>
          <w:sz w:val="28"/>
        </w:rPr>
        <w:t> </w:t>
      </w:r>
      <w:r>
        <w:rPr>
          <w:sz w:val="28"/>
        </w:rPr>
        <w:t>thiết</w:t>
      </w:r>
      <w:r>
        <w:rPr>
          <w:spacing w:val="-67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</w:t>
      </w:r>
      <w:r>
        <w:rPr>
          <w:spacing w:val="-2"/>
          <w:sz w:val="28"/>
        </w:rPr>
        <w:t> </w:t>
      </w:r>
      <w:r>
        <w:rPr>
          <w:sz w:val="28"/>
        </w:rPr>
        <w:t>khác;</w:t>
      </w:r>
    </w:p>
    <w:p>
      <w:pPr>
        <w:pStyle w:val="ListParagraph"/>
        <w:numPr>
          <w:ilvl w:val="0"/>
          <w:numId w:val="13"/>
        </w:numPr>
        <w:tabs>
          <w:tab w:pos="1132" w:val="left" w:leader="none"/>
        </w:tabs>
        <w:spacing w:line="288" w:lineRule="auto" w:before="0" w:after="0"/>
        <w:ind w:left="821" w:right="111" w:firstLine="0"/>
        <w:jc w:val="left"/>
        <w:rPr>
          <w:sz w:val="28"/>
        </w:rPr>
      </w:pPr>
      <w:r>
        <w:rPr>
          <w:sz w:val="28"/>
        </w:rPr>
        <w:t>So</w:t>
      </w:r>
      <w:r>
        <w:rPr>
          <w:spacing w:val="2"/>
          <w:sz w:val="28"/>
        </w:rPr>
        <w:t> </w:t>
      </w:r>
      <w:r>
        <w:rPr>
          <w:sz w:val="28"/>
        </w:rPr>
        <w:t>sánh</w:t>
      </w:r>
      <w:r>
        <w:rPr>
          <w:spacing w:val="2"/>
          <w:sz w:val="28"/>
        </w:rPr>
        <w:t> </w:t>
      </w:r>
      <w:r>
        <w:rPr>
          <w:sz w:val="28"/>
        </w:rPr>
        <w:t>đối</w:t>
      </w:r>
      <w:r>
        <w:rPr>
          <w:spacing w:val="4"/>
          <w:sz w:val="28"/>
        </w:rPr>
        <w:t> </w:t>
      </w:r>
      <w:r>
        <w:rPr>
          <w:sz w:val="28"/>
        </w:rPr>
        <w:t>chứng</w:t>
      </w:r>
      <w:r>
        <w:rPr>
          <w:spacing w:val="1"/>
          <w:sz w:val="28"/>
        </w:rPr>
        <w:t> </w:t>
      </w:r>
      <w:r>
        <w:rPr>
          <w:sz w:val="28"/>
        </w:rPr>
        <w:t>với</w:t>
      </w:r>
      <w:r>
        <w:rPr>
          <w:spacing w:val="4"/>
          <w:sz w:val="28"/>
        </w:rPr>
        <w:t> </w:t>
      </w:r>
      <w:r>
        <w:rPr>
          <w:sz w:val="28"/>
        </w:rPr>
        <w:t>nhóm</w:t>
      </w:r>
      <w:r>
        <w:rPr>
          <w:spacing w:val="2"/>
          <w:sz w:val="28"/>
        </w:rPr>
        <w:t> </w:t>
      </w:r>
      <w:r>
        <w:rPr>
          <w:sz w:val="28"/>
        </w:rPr>
        <w:t>không</w:t>
      </w:r>
      <w:r>
        <w:rPr>
          <w:spacing w:val="3"/>
          <w:sz w:val="28"/>
        </w:rPr>
        <w:t> </w:t>
      </w:r>
      <w:r>
        <w:rPr>
          <w:sz w:val="28"/>
        </w:rPr>
        <w:t>điều</w:t>
      </w:r>
      <w:r>
        <w:rPr>
          <w:spacing w:val="2"/>
          <w:sz w:val="28"/>
        </w:rPr>
        <w:t> </w:t>
      </w:r>
      <w:r>
        <w:rPr>
          <w:sz w:val="28"/>
        </w:rPr>
        <w:t>trị</w:t>
      </w:r>
      <w:r>
        <w:rPr>
          <w:spacing w:val="11"/>
          <w:sz w:val="28"/>
        </w:rPr>
        <w:t> </w:t>
      </w:r>
      <w:r>
        <w:rPr>
          <w:sz w:val="28"/>
        </w:rPr>
        <w:t>bằng</w:t>
      </w:r>
      <w:r>
        <w:rPr>
          <w:spacing w:val="3"/>
          <w:sz w:val="28"/>
        </w:rPr>
        <w:t> </w:t>
      </w:r>
      <w:r>
        <w:rPr>
          <w:sz w:val="28"/>
        </w:rPr>
        <w:t>kỹ</w:t>
      </w:r>
      <w:r>
        <w:rPr>
          <w:spacing w:val="3"/>
          <w:sz w:val="28"/>
        </w:rPr>
        <w:t> </w:t>
      </w:r>
      <w:r>
        <w:rPr>
          <w:sz w:val="28"/>
        </w:rPr>
        <w:t>thuật</w:t>
      </w:r>
      <w:r>
        <w:rPr>
          <w:spacing w:val="3"/>
          <w:sz w:val="28"/>
        </w:rPr>
        <w:t> </w:t>
      </w:r>
      <w:r>
        <w:rPr>
          <w:sz w:val="28"/>
        </w:rPr>
        <w:t>mới,</w:t>
      </w:r>
      <w:r>
        <w:rPr>
          <w:spacing w:val="2"/>
          <w:sz w:val="28"/>
        </w:rPr>
        <w:t> </w:t>
      </w:r>
      <w:r>
        <w:rPr>
          <w:sz w:val="28"/>
        </w:rPr>
        <w:t>phương</w:t>
      </w:r>
      <w:r>
        <w:rPr>
          <w:spacing w:val="-67"/>
          <w:sz w:val="28"/>
        </w:rPr>
        <w:t> </w:t>
      </w:r>
      <w:r>
        <w:rPr>
          <w:sz w:val="28"/>
        </w:rPr>
        <w:t>pháp 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 tế</w:t>
      </w:r>
      <w:r>
        <w:rPr>
          <w:spacing w:val="1"/>
          <w:sz w:val="28"/>
        </w:rPr>
        <w:t> </w:t>
      </w:r>
      <w:r>
        <w:rPr>
          <w:sz w:val="28"/>
        </w:rPr>
        <w:t>nghiên</w:t>
      </w:r>
      <w:r>
        <w:rPr>
          <w:spacing w:val="-3"/>
          <w:sz w:val="28"/>
        </w:rPr>
        <w:t> </w:t>
      </w:r>
      <w:r>
        <w:rPr>
          <w:sz w:val="28"/>
        </w:rPr>
        <w:t>cứu;</w:t>
      </w:r>
    </w:p>
    <w:p>
      <w:pPr>
        <w:pStyle w:val="ListParagraph"/>
        <w:numPr>
          <w:ilvl w:val="0"/>
          <w:numId w:val="13"/>
        </w:numPr>
        <w:tabs>
          <w:tab w:pos="1122" w:val="left" w:leader="none"/>
        </w:tabs>
        <w:spacing w:line="288" w:lineRule="auto" w:before="0" w:after="0"/>
        <w:ind w:left="821" w:right="107" w:firstLine="0"/>
        <w:jc w:val="left"/>
        <w:rPr>
          <w:sz w:val="28"/>
        </w:rPr>
      </w:pPr>
      <w:r>
        <w:rPr>
          <w:sz w:val="28"/>
        </w:rPr>
        <w:t>So</w:t>
      </w:r>
      <w:r>
        <w:rPr>
          <w:spacing w:val="7"/>
          <w:sz w:val="28"/>
        </w:rPr>
        <w:t> </w:t>
      </w:r>
      <w:r>
        <w:rPr>
          <w:sz w:val="28"/>
        </w:rPr>
        <w:t>sánh</w:t>
      </w:r>
      <w:r>
        <w:rPr>
          <w:spacing w:val="10"/>
          <w:sz w:val="28"/>
        </w:rPr>
        <w:t> </w:t>
      </w:r>
      <w:r>
        <w:rPr>
          <w:sz w:val="28"/>
        </w:rPr>
        <w:t>đối</w:t>
      </w:r>
      <w:r>
        <w:rPr>
          <w:spacing w:val="10"/>
          <w:sz w:val="28"/>
        </w:rPr>
        <w:t> </w:t>
      </w:r>
      <w:r>
        <w:rPr>
          <w:sz w:val="28"/>
        </w:rPr>
        <w:t>chứng</w:t>
      </w:r>
      <w:r>
        <w:rPr>
          <w:spacing w:val="8"/>
          <w:sz w:val="28"/>
        </w:rPr>
        <w:t> </w:t>
      </w:r>
      <w:r>
        <w:rPr>
          <w:sz w:val="28"/>
        </w:rPr>
        <w:t>giữa</w:t>
      </w:r>
      <w:r>
        <w:rPr>
          <w:spacing w:val="7"/>
          <w:sz w:val="28"/>
        </w:rPr>
        <w:t> </w:t>
      </w:r>
      <w:r>
        <w:rPr>
          <w:sz w:val="28"/>
        </w:rPr>
        <w:t>các</w:t>
      </w:r>
      <w:r>
        <w:rPr>
          <w:spacing w:val="8"/>
          <w:sz w:val="28"/>
        </w:rPr>
        <w:t> </w:t>
      </w:r>
      <w:r>
        <w:rPr>
          <w:sz w:val="28"/>
        </w:rPr>
        <w:t>mức</w:t>
      </w:r>
      <w:r>
        <w:rPr>
          <w:spacing w:val="9"/>
          <w:sz w:val="28"/>
        </w:rPr>
        <w:t> </w:t>
      </w:r>
      <w:r>
        <w:rPr>
          <w:sz w:val="28"/>
        </w:rPr>
        <w:t>liều,</w:t>
      </w:r>
      <w:r>
        <w:rPr>
          <w:spacing w:val="8"/>
          <w:sz w:val="28"/>
        </w:rPr>
        <w:t> </w:t>
      </w:r>
      <w:r>
        <w:rPr>
          <w:sz w:val="28"/>
        </w:rPr>
        <w:t>thông</w:t>
      </w:r>
      <w:r>
        <w:rPr>
          <w:spacing w:val="10"/>
          <w:sz w:val="28"/>
        </w:rPr>
        <w:t> </w:t>
      </w:r>
      <w:r>
        <w:rPr>
          <w:sz w:val="28"/>
        </w:rPr>
        <w:t>số</w:t>
      </w:r>
      <w:r>
        <w:rPr>
          <w:spacing w:val="7"/>
          <w:sz w:val="28"/>
        </w:rPr>
        <w:t> </w:t>
      </w:r>
      <w:r>
        <w:rPr>
          <w:sz w:val="28"/>
        </w:rPr>
        <w:t>kỹ</w:t>
      </w:r>
      <w:r>
        <w:rPr>
          <w:spacing w:val="11"/>
          <w:sz w:val="28"/>
        </w:rPr>
        <w:t> </w:t>
      </w:r>
      <w:r>
        <w:rPr>
          <w:sz w:val="28"/>
        </w:rPr>
        <w:t>thuật</w:t>
      </w:r>
      <w:r>
        <w:rPr>
          <w:spacing w:val="8"/>
          <w:sz w:val="28"/>
        </w:rPr>
        <w:t> </w:t>
      </w:r>
      <w:r>
        <w:rPr>
          <w:sz w:val="28"/>
        </w:rPr>
        <w:t>can</w:t>
      </w:r>
      <w:r>
        <w:rPr>
          <w:spacing w:val="7"/>
          <w:sz w:val="28"/>
        </w:rPr>
        <w:t> </w:t>
      </w:r>
      <w:r>
        <w:rPr>
          <w:sz w:val="28"/>
        </w:rPr>
        <w:t>thiệp</w:t>
      </w:r>
      <w:r>
        <w:rPr>
          <w:spacing w:val="12"/>
          <w:sz w:val="28"/>
        </w:rPr>
        <w:t> </w:t>
      </w:r>
      <w:r>
        <w:rPr>
          <w:sz w:val="28"/>
        </w:rPr>
        <w:t>khác</w:t>
      </w:r>
      <w:r>
        <w:rPr>
          <w:spacing w:val="-67"/>
          <w:sz w:val="28"/>
        </w:rPr>
        <w:t> </w:t>
      </w:r>
      <w:r>
        <w:rPr>
          <w:sz w:val="28"/>
        </w:rPr>
        <w:t>nhau của</w:t>
      </w:r>
      <w:r>
        <w:rPr>
          <w:spacing w:val="-3"/>
          <w:sz w:val="28"/>
        </w:rPr>
        <w:t> </w:t>
      </w:r>
      <w:r>
        <w:rPr>
          <w:sz w:val="28"/>
        </w:rPr>
        <w:t>kỹ</w:t>
      </w:r>
      <w:r>
        <w:rPr>
          <w:spacing w:val="-4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1"/>
          <w:sz w:val="28"/>
        </w:rPr>
        <w:t> </w:t>
      </w:r>
      <w:r>
        <w:rPr>
          <w:sz w:val="28"/>
        </w:rPr>
        <w:t>pháp 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 tế</w:t>
      </w:r>
      <w:r>
        <w:rPr>
          <w:spacing w:val="-2"/>
          <w:sz w:val="28"/>
        </w:rPr>
        <w:t> </w:t>
      </w:r>
      <w:r>
        <w:rPr>
          <w:sz w:val="28"/>
        </w:rPr>
        <w:t>nghiên cứu;</w:t>
      </w:r>
    </w:p>
    <w:p>
      <w:pPr>
        <w:spacing w:before="0"/>
        <w:ind w:left="821" w:right="0" w:firstLine="0"/>
        <w:jc w:val="left"/>
        <w:rPr>
          <w:sz w:val="28"/>
        </w:rPr>
      </w:pPr>
      <w:r>
        <w:rPr>
          <w:sz w:val="28"/>
        </w:rPr>
        <w:t>đ)</w:t>
      </w:r>
      <w:r>
        <w:rPr>
          <w:spacing w:val="-2"/>
          <w:sz w:val="28"/>
        </w:rPr>
        <w:t> </w:t>
      </w:r>
      <w:r>
        <w:rPr>
          <w:sz w:val="28"/>
        </w:rPr>
        <w:t>So</w:t>
      </w:r>
      <w:r>
        <w:rPr>
          <w:spacing w:val="-3"/>
          <w:sz w:val="28"/>
        </w:rPr>
        <w:t> </w:t>
      </w:r>
      <w:r>
        <w:rPr>
          <w:sz w:val="28"/>
        </w:rPr>
        <w:t>sánh</w:t>
      </w:r>
      <w:r>
        <w:rPr>
          <w:spacing w:val="-4"/>
          <w:sz w:val="28"/>
        </w:rPr>
        <w:t> </w:t>
      </w:r>
      <w:r>
        <w:rPr>
          <w:sz w:val="28"/>
        </w:rPr>
        <w:t>đối chứng</w:t>
      </w:r>
      <w:r>
        <w:rPr>
          <w:spacing w:val="-3"/>
          <w:sz w:val="28"/>
        </w:rPr>
        <w:t> </w:t>
      </w:r>
      <w:r>
        <w:rPr>
          <w:sz w:val="28"/>
        </w:rPr>
        <w:t>với các</w:t>
      </w:r>
      <w:r>
        <w:rPr>
          <w:spacing w:val="-3"/>
          <w:sz w:val="28"/>
        </w:rPr>
        <w:t> </w:t>
      </w:r>
      <w:r>
        <w:rPr>
          <w:sz w:val="28"/>
        </w:rPr>
        <w:t>dữ</w:t>
      </w:r>
      <w:r>
        <w:rPr>
          <w:spacing w:val="-2"/>
          <w:sz w:val="28"/>
        </w:rPr>
        <w:t> </w:t>
      </w:r>
      <w:r>
        <w:rPr>
          <w:sz w:val="28"/>
        </w:rPr>
        <w:t>liệu</w:t>
      </w:r>
      <w:r>
        <w:rPr>
          <w:spacing w:val="-3"/>
          <w:sz w:val="28"/>
        </w:rPr>
        <w:t> </w:t>
      </w:r>
      <w:r>
        <w:rPr>
          <w:sz w:val="28"/>
        </w:rPr>
        <w:t>lịch sử.</w:t>
      </w:r>
    </w:p>
    <w:p>
      <w:pPr>
        <w:pStyle w:val="ListParagraph"/>
        <w:numPr>
          <w:ilvl w:val="0"/>
          <w:numId w:val="12"/>
        </w:numPr>
        <w:tabs>
          <w:tab w:pos="1110" w:val="left" w:leader="none"/>
        </w:tabs>
        <w:spacing w:line="288" w:lineRule="auto" w:before="65" w:after="0"/>
        <w:ind w:left="102" w:right="106" w:firstLine="719"/>
        <w:jc w:val="both"/>
        <w:rPr>
          <w:sz w:val="28"/>
        </w:rPr>
      </w:pPr>
      <w:r>
        <w:rPr>
          <w:sz w:val="28"/>
        </w:rPr>
        <w:t>Nghiên cứu thử nghiệm lâm sàng kỹ thuật mới, phương pháp mới, thiết</w:t>
      </w:r>
      <w:r>
        <w:rPr>
          <w:spacing w:val="1"/>
          <w:sz w:val="28"/>
        </w:rPr>
        <w:t> </w:t>
      </w:r>
      <w:r>
        <w:rPr>
          <w:sz w:val="28"/>
        </w:rPr>
        <w:t>bị y tế phải có dữ liệu về an toàn và hiệu quả của giai đoạn 1 và giai đoạn 2 để</w:t>
      </w:r>
      <w:r>
        <w:rPr>
          <w:spacing w:val="1"/>
          <w:sz w:val="28"/>
        </w:rPr>
        <w:t> </w:t>
      </w:r>
      <w:r>
        <w:rPr>
          <w:sz w:val="28"/>
        </w:rPr>
        <w:t>phục vụ mục đích đề nghị áp dụng kỹ thuật mới, phương pháp mới hoặc đăng ký</w:t>
      </w:r>
      <w:r>
        <w:rPr>
          <w:spacing w:val="-67"/>
          <w:sz w:val="28"/>
        </w:rPr>
        <w:t> </w:t>
      </w:r>
      <w:r>
        <w:rPr>
          <w:sz w:val="28"/>
        </w:rPr>
        <w:t>lưu hành thiết bị y tế. Nghiên cứu giai đoạn 2 cần được thiết kế một cách chặt</w:t>
      </w:r>
      <w:r>
        <w:rPr>
          <w:spacing w:val="1"/>
          <w:sz w:val="28"/>
        </w:rPr>
        <w:t> </w:t>
      </w:r>
      <w:r>
        <w:rPr>
          <w:sz w:val="28"/>
        </w:rPr>
        <w:t>chẽ để đưa ra các minh chứng thuyết phục về an toàn và hiệu quả của kỹ thuật,</w:t>
      </w:r>
      <w:r>
        <w:rPr>
          <w:spacing w:val="1"/>
          <w:sz w:val="28"/>
        </w:rPr>
        <w:t> </w:t>
      </w:r>
      <w:r>
        <w:rPr>
          <w:sz w:val="28"/>
        </w:rPr>
        <w:t>phương pháp,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1"/>
          <w:sz w:val="28"/>
        </w:rPr>
        <w:t> </w:t>
      </w:r>
      <w:r>
        <w:rPr>
          <w:sz w:val="28"/>
        </w:rPr>
        <w:t>thử</w:t>
      </w:r>
      <w:r>
        <w:rPr>
          <w:spacing w:val="-1"/>
          <w:sz w:val="28"/>
        </w:rPr>
        <w:t> </w:t>
      </w:r>
      <w:r>
        <w:rPr>
          <w:sz w:val="28"/>
        </w:rPr>
        <w:t>nghiệm.</w:t>
      </w:r>
    </w:p>
    <w:p>
      <w:pPr>
        <w:pStyle w:val="ListParagraph"/>
        <w:numPr>
          <w:ilvl w:val="0"/>
          <w:numId w:val="12"/>
        </w:numPr>
        <w:tabs>
          <w:tab w:pos="1158" w:val="left" w:leader="none"/>
        </w:tabs>
        <w:spacing w:line="288" w:lineRule="auto" w:before="0" w:after="0"/>
        <w:ind w:left="102" w:right="105" w:firstLine="719"/>
        <w:jc w:val="both"/>
        <w:rPr>
          <w:sz w:val="28"/>
        </w:rPr>
      </w:pPr>
      <w:r>
        <w:rPr>
          <w:sz w:val="28"/>
        </w:rPr>
        <w:t>Đối với các nghiên cứu khẳng định an toàn và hiệu quả trong thử</w:t>
      </w:r>
      <w:r>
        <w:rPr>
          <w:spacing w:val="1"/>
          <w:sz w:val="28"/>
        </w:rPr>
        <w:t> </w:t>
      </w:r>
      <w:r>
        <w:rPr>
          <w:sz w:val="28"/>
        </w:rPr>
        <w:t>nghiệm</w:t>
      </w:r>
      <w:r>
        <w:rPr>
          <w:spacing w:val="21"/>
          <w:sz w:val="28"/>
        </w:rPr>
        <w:t> </w:t>
      </w:r>
      <w:r>
        <w:rPr>
          <w:sz w:val="28"/>
        </w:rPr>
        <w:t>lâm</w:t>
      </w:r>
      <w:r>
        <w:rPr>
          <w:spacing w:val="22"/>
          <w:sz w:val="28"/>
        </w:rPr>
        <w:t> </w:t>
      </w:r>
      <w:r>
        <w:rPr>
          <w:sz w:val="28"/>
        </w:rPr>
        <w:t>sàng</w:t>
      </w:r>
      <w:r>
        <w:rPr>
          <w:spacing w:val="24"/>
          <w:sz w:val="28"/>
        </w:rPr>
        <w:t> </w:t>
      </w:r>
      <w:r>
        <w:rPr>
          <w:sz w:val="28"/>
        </w:rPr>
        <w:t>kỹ</w:t>
      </w:r>
      <w:r>
        <w:rPr>
          <w:spacing w:val="23"/>
          <w:sz w:val="28"/>
        </w:rPr>
        <w:t> </w:t>
      </w:r>
      <w:r>
        <w:rPr>
          <w:sz w:val="28"/>
        </w:rPr>
        <w:t>thuật</w:t>
      </w:r>
      <w:r>
        <w:rPr>
          <w:spacing w:val="24"/>
          <w:sz w:val="28"/>
        </w:rPr>
        <w:t> </w:t>
      </w:r>
      <w:r>
        <w:rPr>
          <w:sz w:val="28"/>
        </w:rPr>
        <w:t>mới,</w:t>
      </w:r>
      <w:r>
        <w:rPr>
          <w:spacing w:val="21"/>
          <w:sz w:val="28"/>
        </w:rPr>
        <w:t> </w:t>
      </w:r>
      <w:r>
        <w:rPr>
          <w:sz w:val="28"/>
        </w:rPr>
        <w:t>phương</w:t>
      </w:r>
      <w:r>
        <w:rPr>
          <w:spacing w:val="24"/>
          <w:sz w:val="28"/>
        </w:rPr>
        <w:t> </w:t>
      </w:r>
      <w:r>
        <w:rPr>
          <w:sz w:val="28"/>
        </w:rPr>
        <w:t>pháp</w:t>
      </w:r>
      <w:r>
        <w:rPr>
          <w:spacing w:val="25"/>
          <w:sz w:val="28"/>
        </w:rPr>
        <w:t> </w:t>
      </w:r>
      <w:r>
        <w:rPr>
          <w:sz w:val="28"/>
        </w:rPr>
        <w:t>mới,</w:t>
      </w:r>
      <w:r>
        <w:rPr>
          <w:spacing w:val="28"/>
          <w:sz w:val="28"/>
        </w:rPr>
        <w:t> </w:t>
      </w:r>
      <w:r>
        <w:rPr>
          <w:sz w:val="28"/>
        </w:rPr>
        <w:t>thiết</w:t>
      </w:r>
      <w:r>
        <w:rPr>
          <w:spacing w:val="23"/>
          <w:sz w:val="28"/>
        </w:rPr>
        <w:t> </w:t>
      </w:r>
      <w:r>
        <w:rPr>
          <w:sz w:val="28"/>
        </w:rPr>
        <w:t>bị</w:t>
      </w:r>
      <w:r>
        <w:rPr>
          <w:spacing w:val="24"/>
          <w:sz w:val="28"/>
        </w:rPr>
        <w:t> </w:t>
      </w:r>
      <w:r>
        <w:rPr>
          <w:sz w:val="28"/>
        </w:rPr>
        <w:t>y</w:t>
      </w:r>
      <w:r>
        <w:rPr>
          <w:spacing w:val="23"/>
          <w:sz w:val="28"/>
        </w:rPr>
        <w:t> </w:t>
      </w:r>
      <w:r>
        <w:rPr>
          <w:sz w:val="28"/>
        </w:rPr>
        <w:t>tế</w:t>
      </w:r>
      <w:r>
        <w:rPr>
          <w:spacing w:val="24"/>
          <w:sz w:val="28"/>
        </w:rPr>
        <w:t> </w:t>
      </w:r>
      <w:r>
        <w:rPr>
          <w:sz w:val="28"/>
        </w:rPr>
        <w:t>giai</w:t>
      </w:r>
      <w:r>
        <w:rPr>
          <w:spacing w:val="23"/>
          <w:sz w:val="28"/>
        </w:rPr>
        <w:t> </w:t>
      </w:r>
      <w:r>
        <w:rPr>
          <w:sz w:val="28"/>
        </w:rPr>
        <w:t>đoạn</w:t>
      </w:r>
      <w:r>
        <w:rPr>
          <w:spacing w:val="24"/>
          <w:sz w:val="28"/>
        </w:rPr>
        <w:t> </w:t>
      </w:r>
      <w:r>
        <w:rPr>
          <w:sz w:val="28"/>
        </w:rPr>
        <w:t>2,</w:t>
      </w:r>
      <w:r>
        <w:rPr>
          <w:spacing w:val="24"/>
          <w:sz w:val="28"/>
        </w:rPr>
        <w:t> </w:t>
      </w:r>
      <w:r>
        <w:rPr>
          <w:sz w:val="28"/>
        </w:rPr>
        <w:t>có</w:t>
      </w:r>
      <w:r>
        <w:rPr>
          <w:spacing w:val="-68"/>
          <w:sz w:val="28"/>
        </w:rPr>
        <w:t> </w:t>
      </w:r>
      <w:r>
        <w:rPr>
          <w:sz w:val="28"/>
        </w:rPr>
        <w:t>thể áp dụng các nguyên tắc sau đây trong thiết kế nghiên cứu để giảm thiểu các</w:t>
      </w:r>
      <w:r>
        <w:rPr>
          <w:spacing w:val="1"/>
          <w:sz w:val="28"/>
        </w:rPr>
        <w:t> </w:t>
      </w:r>
      <w:r>
        <w:rPr>
          <w:sz w:val="28"/>
        </w:rPr>
        <w:t>sai</w:t>
      </w:r>
      <w:r>
        <w:rPr>
          <w:spacing w:val="-2"/>
          <w:sz w:val="28"/>
        </w:rPr>
        <w:t> </w:t>
      </w:r>
      <w:r>
        <w:rPr>
          <w:sz w:val="28"/>
        </w:rPr>
        <w:t>lệch: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ListParagraph"/>
        <w:numPr>
          <w:ilvl w:val="0"/>
          <w:numId w:val="14"/>
        </w:numPr>
        <w:tabs>
          <w:tab w:pos="1115" w:val="left" w:leader="none"/>
        </w:tabs>
        <w:spacing w:line="288" w:lineRule="auto" w:before="79" w:after="0"/>
        <w:ind w:left="102" w:right="112" w:firstLine="719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67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Đánh giá kết điểm (endpoint) đáp ứng một cách độc lập hoặc trong tình</w:t>
      </w:r>
      <w:r>
        <w:rPr>
          <w:spacing w:val="-67"/>
          <w:sz w:val="28"/>
        </w:rPr>
        <w:t> </w:t>
      </w:r>
      <w:r>
        <w:rPr>
          <w:sz w:val="28"/>
        </w:rPr>
        <w:t>trạng mù với nhóm điều trị. Trường hợp không thể đánh giá kết điểm đáp ứng</w:t>
      </w:r>
      <w:r>
        <w:rPr>
          <w:spacing w:val="1"/>
          <w:sz w:val="28"/>
        </w:rPr>
        <w:t> </w:t>
      </w:r>
      <w:r>
        <w:rPr>
          <w:sz w:val="28"/>
        </w:rPr>
        <w:t>một cách độc lập hoặc trong tình trạng mù thì phải có lý giải hợp lý về cách thức</w:t>
      </w:r>
      <w:r>
        <w:rPr>
          <w:spacing w:val="-67"/>
          <w:sz w:val="28"/>
        </w:rPr>
        <w:t> </w:t>
      </w:r>
      <w:r>
        <w:rPr>
          <w:sz w:val="28"/>
        </w:rPr>
        <w:t>kiểm</w:t>
      </w:r>
      <w:r>
        <w:rPr>
          <w:spacing w:val="-1"/>
          <w:sz w:val="28"/>
        </w:rPr>
        <w:t> </w:t>
      </w:r>
      <w:r>
        <w:rPr>
          <w:sz w:val="28"/>
        </w:rPr>
        <w:t>soát,</w:t>
      </w:r>
      <w:r>
        <w:rPr>
          <w:spacing w:val="-1"/>
          <w:sz w:val="28"/>
        </w:rPr>
        <w:t> </w:t>
      </w:r>
      <w:r>
        <w:rPr>
          <w:sz w:val="28"/>
        </w:rPr>
        <w:t>giảm thiểu</w:t>
      </w:r>
      <w:r>
        <w:rPr>
          <w:spacing w:val="-2"/>
          <w:sz w:val="28"/>
        </w:rPr>
        <w:t> </w:t>
      </w:r>
      <w:r>
        <w:rPr>
          <w:sz w:val="28"/>
        </w:rPr>
        <w:t>sai</w:t>
      </w:r>
      <w:r>
        <w:rPr>
          <w:spacing w:val="-2"/>
          <w:sz w:val="28"/>
        </w:rPr>
        <w:t> </w:t>
      </w:r>
      <w:r>
        <w:rPr>
          <w:sz w:val="28"/>
        </w:rPr>
        <w:t>số</w:t>
      </w:r>
      <w:r>
        <w:rPr>
          <w:spacing w:val="-3"/>
          <w:sz w:val="28"/>
        </w:rPr>
        <w:t> </w:t>
      </w:r>
      <w:r>
        <w:rPr>
          <w:sz w:val="28"/>
        </w:rPr>
        <w:t>được sử</w:t>
      </w:r>
      <w:r>
        <w:rPr>
          <w:spacing w:val="-1"/>
          <w:sz w:val="28"/>
        </w:rPr>
        <w:t> </w:t>
      </w:r>
      <w:r>
        <w:rPr>
          <w:sz w:val="28"/>
        </w:rPr>
        <w:t>dụng</w:t>
      </w:r>
      <w:r>
        <w:rPr>
          <w:spacing w:val="1"/>
          <w:sz w:val="28"/>
        </w:rPr>
        <w:t> </w:t>
      </w:r>
      <w:r>
        <w:rPr>
          <w:sz w:val="28"/>
        </w:rPr>
        <w:t>trong</w:t>
      </w:r>
      <w:r>
        <w:rPr>
          <w:spacing w:val="-4"/>
          <w:sz w:val="28"/>
        </w:rPr>
        <w:t> </w:t>
      </w:r>
      <w:r>
        <w:rPr>
          <w:sz w:val="28"/>
        </w:rPr>
        <w:t>nghiên</w:t>
      </w:r>
      <w:r>
        <w:rPr>
          <w:spacing w:val="1"/>
          <w:sz w:val="28"/>
        </w:rPr>
        <w:t> </w:t>
      </w:r>
      <w:r>
        <w:rPr>
          <w:sz w:val="28"/>
        </w:rPr>
        <w:t>cứu.</w:t>
      </w:r>
    </w:p>
    <w:p>
      <w:pPr>
        <w:pStyle w:val="ListParagraph"/>
        <w:numPr>
          <w:ilvl w:val="0"/>
          <w:numId w:val="14"/>
        </w:numPr>
        <w:tabs>
          <w:tab w:pos="1137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sz w:val="28"/>
        </w:rPr>
        <w:t>Trong nghiên cứu đối chứng song song, việc phân nhóm ngẫu nhiên là</w:t>
      </w:r>
      <w:r>
        <w:rPr>
          <w:spacing w:val="1"/>
          <w:sz w:val="28"/>
        </w:rPr>
        <w:t> </w:t>
      </w:r>
      <w:r>
        <w:rPr>
          <w:sz w:val="28"/>
        </w:rPr>
        <w:t>yêu cầu quan trọng đối với các nghiên cứu lâm sàng giai đoạn 2 để đảm bảo</w:t>
      </w:r>
      <w:r>
        <w:rPr>
          <w:spacing w:val="1"/>
          <w:sz w:val="28"/>
        </w:rPr>
        <w:t> </w:t>
      </w:r>
      <w:r>
        <w:rPr>
          <w:sz w:val="28"/>
        </w:rPr>
        <w:t>khách quan. Trường hợp không thể phân nhóm ngẫu nhiên</w:t>
      </w:r>
      <w:r>
        <w:rPr>
          <w:spacing w:val="70"/>
          <w:sz w:val="28"/>
        </w:rPr>
        <w:t> </w:t>
      </w:r>
      <w:r>
        <w:rPr>
          <w:sz w:val="28"/>
        </w:rPr>
        <w:t>phải có lý giải hợp</w:t>
      </w:r>
      <w:r>
        <w:rPr>
          <w:spacing w:val="1"/>
          <w:sz w:val="28"/>
        </w:rPr>
        <w:t> </w:t>
      </w:r>
      <w:r>
        <w:rPr>
          <w:sz w:val="28"/>
        </w:rPr>
        <w:t>lý.</w:t>
      </w:r>
    </w:p>
    <w:p>
      <w:pPr>
        <w:pStyle w:val="ListParagraph"/>
        <w:numPr>
          <w:ilvl w:val="0"/>
          <w:numId w:val="12"/>
        </w:numPr>
        <w:tabs>
          <w:tab w:pos="1110" w:val="left" w:leader="none"/>
        </w:tabs>
        <w:spacing w:line="288" w:lineRule="auto" w:before="0" w:after="0"/>
        <w:ind w:left="102" w:right="108" w:firstLine="719"/>
        <w:jc w:val="both"/>
        <w:rPr>
          <w:sz w:val="28"/>
        </w:rPr>
      </w:pPr>
      <w:r>
        <w:rPr>
          <w:sz w:val="28"/>
        </w:rPr>
        <w:t>Đối với các kỹ thuật mới, phương pháp mới, thiết bị y tế sử dụng trong</w:t>
      </w:r>
      <w:r>
        <w:rPr>
          <w:spacing w:val="1"/>
          <w:sz w:val="28"/>
        </w:rPr>
        <w:t> </w:t>
      </w:r>
      <w:r>
        <w:rPr>
          <w:sz w:val="28"/>
        </w:rPr>
        <w:t>lĩnh vực y dược học cổ truyền, tùy theo sự hiểu biết và mức độ thuyết phục của</w:t>
      </w:r>
      <w:r>
        <w:rPr>
          <w:spacing w:val="1"/>
          <w:sz w:val="28"/>
        </w:rPr>
        <w:t> </w:t>
      </w:r>
      <w:r>
        <w:rPr>
          <w:sz w:val="28"/>
        </w:rPr>
        <w:t>các bằng chứng về an toàn và hiệu quả của các thành phần dược liệu mà việc</w:t>
      </w:r>
      <w:r>
        <w:rPr>
          <w:spacing w:val="1"/>
          <w:sz w:val="28"/>
        </w:rPr>
        <w:t> </w:t>
      </w:r>
      <w:r>
        <w:rPr>
          <w:sz w:val="28"/>
        </w:rPr>
        <w:t>thiết kế trong từng giai đoạn nghiên cứu sẽ được xem xét dựa trên từng hồ sơ, đề</w:t>
      </w:r>
      <w:r>
        <w:rPr>
          <w:spacing w:val="-67"/>
          <w:sz w:val="28"/>
        </w:rPr>
        <w:t> </w:t>
      </w:r>
      <w:r>
        <w:rPr>
          <w:sz w:val="28"/>
        </w:rPr>
        <w:t>cương</w:t>
      </w:r>
      <w:r>
        <w:rPr>
          <w:spacing w:val="1"/>
          <w:sz w:val="28"/>
        </w:rPr>
        <w:t> </w:t>
      </w:r>
      <w:r>
        <w:rPr>
          <w:sz w:val="28"/>
        </w:rPr>
        <w:t>cụ</w:t>
      </w:r>
      <w:r>
        <w:rPr>
          <w:spacing w:val="-2"/>
          <w:sz w:val="28"/>
        </w:rPr>
        <w:t> </w:t>
      </w:r>
      <w:r>
        <w:rPr>
          <w:sz w:val="28"/>
        </w:rPr>
        <w:t>thể.</w:t>
      </w:r>
    </w:p>
    <w:p>
      <w:pPr>
        <w:pStyle w:val="ListParagraph"/>
        <w:numPr>
          <w:ilvl w:val="0"/>
          <w:numId w:val="12"/>
        </w:numPr>
        <w:tabs>
          <w:tab w:pos="1110" w:val="left" w:leader="none"/>
        </w:tabs>
        <w:spacing w:line="288" w:lineRule="auto" w:before="1" w:after="0"/>
        <w:ind w:left="102" w:right="106" w:firstLine="719"/>
        <w:jc w:val="both"/>
        <w:rPr>
          <w:sz w:val="28"/>
        </w:rPr>
      </w:pPr>
      <w:r>
        <w:rPr>
          <w:sz w:val="28"/>
        </w:rPr>
        <w:t>Nghiên cứu thử nghiệm lâm sàng kỹ thuật mới, phương pháp mới, thiết</w:t>
      </w:r>
      <w:r>
        <w:rPr>
          <w:spacing w:val="1"/>
          <w:sz w:val="28"/>
        </w:rPr>
        <w:t> </w:t>
      </w:r>
      <w:r>
        <w:rPr>
          <w:sz w:val="28"/>
        </w:rPr>
        <w:t>bị y tế giai đoạn 3 là nghiên cứu sau khi kỹ thuật mới, phương pháp mới đã được</w:t>
      </w:r>
      <w:r>
        <w:rPr>
          <w:spacing w:val="-67"/>
          <w:sz w:val="28"/>
        </w:rPr>
        <w:t> </w:t>
      </w:r>
      <w:r>
        <w:rPr>
          <w:sz w:val="28"/>
        </w:rPr>
        <w:t>áp dụng trong khám bệnh, chữa bệnh, thiết bị y tế đã được cấp phép lưu hành.</w:t>
      </w:r>
      <w:r>
        <w:rPr>
          <w:spacing w:val="1"/>
          <w:sz w:val="28"/>
        </w:rPr>
        <w:t> </w:t>
      </w:r>
      <w:r>
        <w:rPr>
          <w:sz w:val="28"/>
        </w:rPr>
        <w:t>Nghiên cứu giai đoạn 3 có thể được thiết kế như một nghiên cứu quan sát không</w:t>
      </w:r>
      <w:r>
        <w:rPr>
          <w:spacing w:val="1"/>
          <w:sz w:val="28"/>
        </w:rPr>
        <w:t> </w:t>
      </w:r>
      <w:r>
        <w:rPr>
          <w:sz w:val="28"/>
        </w:rPr>
        <w:t>can thiệp; nghiên cứu giám sát an toàn dựa trên các cơ sở dữ liệu y tế hoặc hệ</w:t>
      </w:r>
      <w:r>
        <w:rPr>
          <w:spacing w:val="1"/>
          <w:sz w:val="28"/>
        </w:rPr>
        <w:t> </w:t>
      </w:r>
      <w:r>
        <w:rPr>
          <w:sz w:val="28"/>
        </w:rPr>
        <w:t>thống báo cáo giám sát an toàn sẵn có hoặc thiết kế chặt chẽ giống như nghiên</w:t>
      </w:r>
      <w:r>
        <w:rPr>
          <w:spacing w:val="1"/>
          <w:sz w:val="28"/>
        </w:rPr>
        <w:t> </w:t>
      </w:r>
      <w:r>
        <w:rPr>
          <w:sz w:val="28"/>
        </w:rPr>
        <w:t>cứu thử nghiệm lâm sàng kỹ thuật mới, phương pháp mới, thiết bị y tế giai đoạn</w:t>
      </w:r>
      <w:r>
        <w:rPr>
          <w:spacing w:val="1"/>
          <w:sz w:val="28"/>
        </w:rPr>
        <w:t> </w:t>
      </w:r>
      <w:r>
        <w:rPr>
          <w:sz w:val="28"/>
        </w:rPr>
        <w:t>2 để khẳng định tính an toàn hoặc hiệu quả của kỹ thuật mới, phương pháp mới,</w:t>
      </w:r>
      <w:r>
        <w:rPr>
          <w:spacing w:val="1"/>
          <w:sz w:val="28"/>
        </w:rPr>
        <w:t> </w:t>
      </w:r>
      <w:r>
        <w:rPr>
          <w:sz w:val="28"/>
        </w:rPr>
        <w:t>thiết 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 trong</w:t>
      </w:r>
      <w:r>
        <w:rPr>
          <w:spacing w:val="-3"/>
          <w:sz w:val="28"/>
        </w:rPr>
        <w:t> </w:t>
      </w:r>
      <w:r>
        <w:rPr>
          <w:sz w:val="28"/>
        </w:rPr>
        <w:t>điều</w:t>
      </w:r>
      <w:r>
        <w:rPr>
          <w:spacing w:val="1"/>
          <w:sz w:val="28"/>
        </w:rPr>
        <w:t> </w:t>
      </w:r>
      <w:r>
        <w:rPr>
          <w:sz w:val="28"/>
        </w:rPr>
        <w:t>kiện</w:t>
      </w:r>
      <w:r>
        <w:rPr>
          <w:spacing w:val="1"/>
          <w:sz w:val="28"/>
        </w:rPr>
        <w:t> </w:t>
      </w:r>
      <w:r>
        <w:rPr>
          <w:sz w:val="28"/>
        </w:rPr>
        <w:t>sử</w:t>
      </w:r>
      <w:r>
        <w:rPr>
          <w:spacing w:val="-3"/>
          <w:sz w:val="28"/>
        </w:rPr>
        <w:t> </w:t>
      </w:r>
      <w:r>
        <w:rPr>
          <w:sz w:val="28"/>
        </w:rPr>
        <w:t>dụng</w:t>
      </w:r>
      <w:r>
        <w:rPr>
          <w:spacing w:val="-3"/>
          <w:sz w:val="28"/>
        </w:rPr>
        <w:t> </w:t>
      </w:r>
      <w:r>
        <w:rPr>
          <w:sz w:val="28"/>
        </w:rPr>
        <w:t>thực</w:t>
      </w:r>
      <w:r>
        <w:rPr>
          <w:spacing w:val="-3"/>
          <w:sz w:val="28"/>
        </w:rPr>
        <w:t> </w:t>
      </w:r>
      <w:r>
        <w:rPr>
          <w:sz w:val="28"/>
        </w:rPr>
        <w:t>tế.</w:t>
      </w:r>
    </w:p>
    <w:p>
      <w:pPr>
        <w:pStyle w:val="Heading2"/>
        <w:spacing w:before="1"/>
        <w:ind w:left="821"/>
      </w:pPr>
      <w:r>
        <w:rPr/>
        <w:t>Điều</w:t>
      </w:r>
      <w:r>
        <w:rPr>
          <w:spacing w:val="-1"/>
        </w:rPr>
        <w:t> </w:t>
      </w:r>
      <w:r>
        <w:rPr/>
        <w:t>10.</w:t>
      </w:r>
      <w:r>
        <w:rPr>
          <w:spacing w:val="-2"/>
        </w:rPr>
        <w:t> </w:t>
      </w:r>
      <w:r>
        <w:rPr/>
        <w:t>Cỡ</w:t>
      </w:r>
      <w:r>
        <w:rPr>
          <w:spacing w:val="-1"/>
        </w:rPr>
        <w:t> </w:t>
      </w:r>
      <w:r>
        <w:rPr/>
        <w:t>mẫu</w:t>
      </w:r>
      <w:r>
        <w:rPr>
          <w:spacing w:val="-1"/>
        </w:rPr>
        <w:t> </w:t>
      </w:r>
      <w:r>
        <w:rPr/>
        <w:t>nghiên</w:t>
      </w:r>
      <w:r>
        <w:rPr>
          <w:spacing w:val="-1"/>
        </w:rPr>
        <w:t> </w:t>
      </w:r>
      <w:r>
        <w:rPr/>
        <w:t>cứu</w:t>
      </w:r>
    </w:p>
    <w:p>
      <w:pPr>
        <w:pStyle w:val="ListParagraph"/>
        <w:numPr>
          <w:ilvl w:val="0"/>
          <w:numId w:val="15"/>
        </w:numPr>
        <w:tabs>
          <w:tab w:pos="1110" w:val="left" w:leader="none"/>
        </w:tabs>
        <w:spacing w:line="288" w:lineRule="auto" w:before="64" w:after="0"/>
        <w:ind w:left="102" w:right="111" w:firstLine="719"/>
        <w:jc w:val="both"/>
        <w:rPr>
          <w:sz w:val="28"/>
        </w:rPr>
      </w:pPr>
      <w:r>
        <w:rPr>
          <w:sz w:val="28"/>
        </w:rPr>
        <w:t>Cỡ mẫu cần được tính toán và lý giải một cách hợp lý để đạt được mục</w:t>
      </w:r>
      <w:r>
        <w:rPr>
          <w:spacing w:val="1"/>
          <w:sz w:val="28"/>
        </w:rPr>
        <w:t> </w:t>
      </w:r>
      <w:r>
        <w:rPr>
          <w:sz w:val="28"/>
        </w:rPr>
        <w:t>tiêu</w:t>
      </w:r>
      <w:r>
        <w:rPr>
          <w:spacing w:val="15"/>
          <w:sz w:val="28"/>
        </w:rPr>
        <w:t> </w:t>
      </w:r>
      <w:r>
        <w:rPr>
          <w:sz w:val="28"/>
        </w:rPr>
        <w:t>nghiên</w:t>
      </w:r>
      <w:r>
        <w:rPr>
          <w:spacing w:val="16"/>
          <w:sz w:val="28"/>
        </w:rPr>
        <w:t> </w:t>
      </w:r>
      <w:r>
        <w:rPr>
          <w:sz w:val="28"/>
        </w:rPr>
        <w:t>cứu.</w:t>
      </w:r>
      <w:r>
        <w:rPr>
          <w:spacing w:val="14"/>
          <w:sz w:val="28"/>
        </w:rPr>
        <w:t> </w:t>
      </w:r>
      <w:r>
        <w:rPr>
          <w:sz w:val="28"/>
        </w:rPr>
        <w:t>Các</w:t>
      </w:r>
      <w:r>
        <w:rPr>
          <w:spacing w:val="12"/>
          <w:sz w:val="28"/>
        </w:rPr>
        <w:t> </w:t>
      </w:r>
      <w:r>
        <w:rPr>
          <w:sz w:val="28"/>
        </w:rPr>
        <w:t>giả</w:t>
      </w:r>
      <w:r>
        <w:rPr>
          <w:spacing w:val="13"/>
          <w:sz w:val="28"/>
        </w:rPr>
        <w:t> </w:t>
      </w:r>
      <w:r>
        <w:rPr>
          <w:sz w:val="28"/>
        </w:rPr>
        <w:t>định</w:t>
      </w:r>
      <w:r>
        <w:rPr>
          <w:spacing w:val="15"/>
          <w:sz w:val="28"/>
        </w:rPr>
        <w:t> </w:t>
      </w:r>
      <w:r>
        <w:rPr>
          <w:sz w:val="28"/>
        </w:rPr>
        <w:t>để</w:t>
      </w:r>
      <w:r>
        <w:rPr>
          <w:spacing w:val="15"/>
          <w:sz w:val="28"/>
        </w:rPr>
        <w:t> </w:t>
      </w:r>
      <w:r>
        <w:rPr>
          <w:sz w:val="28"/>
        </w:rPr>
        <w:t>đưa</w:t>
      </w:r>
      <w:r>
        <w:rPr>
          <w:spacing w:val="15"/>
          <w:sz w:val="28"/>
        </w:rPr>
        <w:t> </w:t>
      </w:r>
      <w:r>
        <w:rPr>
          <w:sz w:val="28"/>
        </w:rPr>
        <w:t>vào</w:t>
      </w:r>
      <w:r>
        <w:rPr>
          <w:spacing w:val="16"/>
          <w:sz w:val="28"/>
        </w:rPr>
        <w:t> </w:t>
      </w:r>
      <w:r>
        <w:rPr>
          <w:sz w:val="28"/>
        </w:rPr>
        <w:t>tính</w:t>
      </w:r>
      <w:r>
        <w:rPr>
          <w:spacing w:val="15"/>
          <w:sz w:val="28"/>
        </w:rPr>
        <w:t> </w:t>
      </w:r>
      <w:r>
        <w:rPr>
          <w:sz w:val="28"/>
        </w:rPr>
        <w:t>toán</w:t>
      </w:r>
      <w:r>
        <w:rPr>
          <w:spacing w:val="16"/>
          <w:sz w:val="28"/>
        </w:rPr>
        <w:t> </w:t>
      </w:r>
      <w:r>
        <w:rPr>
          <w:sz w:val="28"/>
        </w:rPr>
        <w:t>cỡ</w:t>
      </w:r>
      <w:r>
        <w:rPr>
          <w:spacing w:val="15"/>
          <w:sz w:val="28"/>
        </w:rPr>
        <w:t> </w:t>
      </w:r>
      <w:r>
        <w:rPr>
          <w:sz w:val="28"/>
        </w:rPr>
        <w:t>mẫu</w:t>
      </w:r>
      <w:r>
        <w:rPr>
          <w:spacing w:val="16"/>
          <w:sz w:val="28"/>
        </w:rPr>
        <w:t> </w:t>
      </w:r>
      <w:r>
        <w:rPr>
          <w:sz w:val="28"/>
        </w:rPr>
        <w:t>nghiên</w:t>
      </w:r>
      <w:r>
        <w:rPr>
          <w:spacing w:val="16"/>
          <w:sz w:val="28"/>
        </w:rPr>
        <w:t> </w:t>
      </w:r>
      <w:r>
        <w:rPr>
          <w:sz w:val="28"/>
        </w:rPr>
        <w:t>cứu</w:t>
      </w:r>
      <w:r>
        <w:rPr>
          <w:spacing w:val="15"/>
          <w:sz w:val="28"/>
        </w:rPr>
        <w:t> </w:t>
      </w:r>
      <w:r>
        <w:rPr>
          <w:sz w:val="28"/>
        </w:rPr>
        <w:t>cần</w:t>
      </w:r>
      <w:r>
        <w:rPr>
          <w:spacing w:val="16"/>
          <w:sz w:val="28"/>
        </w:rPr>
        <w:t> </w:t>
      </w:r>
      <w:r>
        <w:rPr>
          <w:sz w:val="28"/>
        </w:rPr>
        <w:t>nêu</w:t>
      </w:r>
      <w:r>
        <w:rPr>
          <w:spacing w:val="-68"/>
          <w:sz w:val="28"/>
        </w:rPr>
        <w:t> </w:t>
      </w:r>
      <w:r>
        <w:rPr>
          <w:sz w:val="28"/>
        </w:rPr>
        <w:t>rõ nguồn tài liệu tham khảo. Cần thực hiện việc phân tích độ nhạy của cỡ mẫu</w:t>
      </w:r>
      <w:r>
        <w:rPr>
          <w:spacing w:val="1"/>
          <w:sz w:val="28"/>
        </w:rPr>
        <w:t> </w:t>
      </w:r>
      <w:r>
        <w:rPr>
          <w:sz w:val="28"/>
        </w:rPr>
        <w:t>theo</w:t>
      </w:r>
      <w:r>
        <w:rPr>
          <w:spacing w:val="-4"/>
          <w:sz w:val="28"/>
        </w:rPr>
        <w:t> </w:t>
      </w:r>
      <w:r>
        <w:rPr>
          <w:sz w:val="28"/>
        </w:rPr>
        <w:t>biến</w:t>
      </w:r>
      <w:r>
        <w:rPr>
          <w:spacing w:val="2"/>
          <w:sz w:val="28"/>
        </w:rPr>
        <w:t> </w:t>
      </w:r>
      <w:r>
        <w:rPr>
          <w:sz w:val="28"/>
        </w:rPr>
        <w:t>thiên</w:t>
      </w:r>
      <w:r>
        <w:rPr>
          <w:spacing w:val="1"/>
          <w:sz w:val="28"/>
        </w:rPr>
        <w:t> </w:t>
      </w:r>
      <w:r>
        <w:rPr>
          <w:sz w:val="28"/>
        </w:rPr>
        <w:t>các tham số</w:t>
      </w:r>
      <w:r>
        <w:rPr>
          <w:spacing w:val="1"/>
          <w:sz w:val="28"/>
        </w:rPr>
        <w:t> </w:t>
      </w:r>
      <w:r>
        <w:rPr>
          <w:sz w:val="28"/>
        </w:rPr>
        <w:t>giả</w:t>
      </w:r>
      <w:r>
        <w:rPr>
          <w:spacing w:val="-1"/>
          <w:sz w:val="28"/>
        </w:rPr>
        <w:t> </w:t>
      </w:r>
      <w:r>
        <w:rPr>
          <w:sz w:val="28"/>
        </w:rPr>
        <w:t>định.</w:t>
      </w:r>
    </w:p>
    <w:p>
      <w:pPr>
        <w:pStyle w:val="ListParagraph"/>
        <w:numPr>
          <w:ilvl w:val="0"/>
          <w:numId w:val="15"/>
        </w:numPr>
        <w:tabs>
          <w:tab w:pos="1108" w:val="left" w:leader="none"/>
        </w:tabs>
        <w:spacing w:line="288" w:lineRule="auto" w:before="1" w:after="0"/>
        <w:ind w:left="102" w:right="108" w:firstLine="719"/>
        <w:jc w:val="both"/>
        <w:rPr>
          <w:sz w:val="28"/>
        </w:rPr>
      </w:pPr>
      <w:r>
        <w:rPr>
          <w:sz w:val="28"/>
        </w:rPr>
        <w:t>Trong quá trình nghiên cứu, nếu phát hiện thấy các giả định để đưa vào</w:t>
      </w:r>
      <w:r>
        <w:rPr>
          <w:spacing w:val="1"/>
          <w:sz w:val="28"/>
        </w:rPr>
        <w:t> </w:t>
      </w:r>
      <w:r>
        <w:rPr>
          <w:sz w:val="28"/>
        </w:rPr>
        <w:t>tính toán cỡ mẫu có sự khác biệt đáng kể với thực tế, thì</w:t>
      </w:r>
      <w:r>
        <w:rPr>
          <w:spacing w:val="70"/>
          <w:sz w:val="28"/>
        </w:rPr>
        <w:t> </w:t>
      </w:r>
      <w:r>
        <w:rPr>
          <w:sz w:val="28"/>
        </w:rPr>
        <w:t>phải tính toán lại cỡ</w:t>
      </w:r>
      <w:r>
        <w:rPr>
          <w:spacing w:val="1"/>
          <w:sz w:val="28"/>
        </w:rPr>
        <w:t> </w:t>
      </w:r>
      <w:r>
        <w:rPr>
          <w:sz w:val="28"/>
        </w:rPr>
        <w:t>mẫu</w:t>
      </w:r>
      <w:r>
        <w:rPr>
          <w:spacing w:val="-3"/>
          <w:sz w:val="28"/>
        </w:rPr>
        <w:t> </w:t>
      </w:r>
      <w:r>
        <w:rPr>
          <w:sz w:val="28"/>
        </w:rPr>
        <w:t>và báo</w:t>
      </w:r>
      <w:r>
        <w:rPr>
          <w:spacing w:val="1"/>
          <w:sz w:val="28"/>
        </w:rPr>
        <w:t> </w:t>
      </w:r>
      <w:r>
        <w:rPr>
          <w:sz w:val="28"/>
        </w:rPr>
        <w:t>cáo</w:t>
      </w:r>
      <w:r>
        <w:rPr>
          <w:spacing w:val="1"/>
          <w:sz w:val="28"/>
        </w:rPr>
        <w:t> </w:t>
      </w:r>
      <w:r>
        <w:rPr>
          <w:sz w:val="28"/>
        </w:rPr>
        <w:t>cơ</w:t>
      </w:r>
      <w:r>
        <w:rPr>
          <w:spacing w:val="-3"/>
          <w:sz w:val="28"/>
        </w:rPr>
        <w:t> </w:t>
      </w:r>
      <w:r>
        <w:rPr>
          <w:sz w:val="28"/>
        </w:rPr>
        <w:t>quan</w:t>
      </w:r>
      <w:r>
        <w:rPr>
          <w:spacing w:val="2"/>
          <w:sz w:val="28"/>
        </w:rPr>
        <w:t> </w:t>
      </w:r>
      <w:r>
        <w:rPr>
          <w:sz w:val="28"/>
        </w:rPr>
        <w:t>có</w:t>
      </w:r>
      <w:r>
        <w:rPr>
          <w:spacing w:val="1"/>
          <w:sz w:val="28"/>
        </w:rPr>
        <w:t> </w:t>
      </w:r>
      <w:r>
        <w:rPr>
          <w:sz w:val="28"/>
        </w:rPr>
        <w:t>thẩm</w:t>
      </w:r>
      <w:r>
        <w:rPr>
          <w:spacing w:val="-4"/>
          <w:sz w:val="28"/>
        </w:rPr>
        <w:t> </w:t>
      </w:r>
      <w:r>
        <w:rPr>
          <w:sz w:val="28"/>
        </w:rPr>
        <w:t>quyền</w:t>
      </w:r>
      <w:r>
        <w:rPr>
          <w:spacing w:val="1"/>
          <w:sz w:val="28"/>
        </w:rPr>
        <w:t> </w:t>
      </w:r>
      <w:r>
        <w:rPr>
          <w:sz w:val="28"/>
        </w:rPr>
        <w:t>phê duyệt.</w:t>
      </w:r>
    </w:p>
    <w:p>
      <w:pPr>
        <w:pStyle w:val="ListParagraph"/>
        <w:numPr>
          <w:ilvl w:val="0"/>
          <w:numId w:val="15"/>
        </w:numPr>
        <w:tabs>
          <w:tab w:pos="1115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Cỡ mẫu trong nghiên cứu giai đoạn 1 cần cân nhắc thận trọng dựa trên</w:t>
      </w:r>
      <w:r>
        <w:rPr>
          <w:spacing w:val="1"/>
          <w:sz w:val="28"/>
        </w:rPr>
        <w:t> </w:t>
      </w:r>
      <w:r>
        <w:rPr>
          <w:sz w:val="28"/>
        </w:rPr>
        <w:t>kết quả nghiên cứu tiền lâm sàng. Cỡ mẫu khuyến cáo là 10-20 đối tượng (bao</w:t>
      </w:r>
      <w:r>
        <w:rPr>
          <w:spacing w:val="1"/>
          <w:sz w:val="28"/>
        </w:rPr>
        <w:t> </w:t>
      </w:r>
      <w:r>
        <w:rPr>
          <w:sz w:val="28"/>
        </w:rPr>
        <w:t>gồm cả nhóm can thiệp và nhóm chứng, nếu có). Trong trường hợp cỡ mẫu ít</w:t>
      </w:r>
      <w:r>
        <w:rPr>
          <w:spacing w:val="1"/>
          <w:sz w:val="28"/>
        </w:rPr>
        <w:t> </w:t>
      </w:r>
      <w:r>
        <w:rPr>
          <w:sz w:val="28"/>
        </w:rPr>
        <w:t>hơn thì</w:t>
      </w:r>
      <w:r>
        <w:rPr>
          <w:spacing w:val="-2"/>
          <w:sz w:val="28"/>
        </w:rPr>
        <w:t> </w:t>
      </w:r>
      <w:r>
        <w:rPr>
          <w:sz w:val="28"/>
        </w:rPr>
        <w:t>phải</w:t>
      </w:r>
      <w:r>
        <w:rPr>
          <w:spacing w:val="-2"/>
          <w:sz w:val="28"/>
        </w:rPr>
        <w:t> </w:t>
      </w:r>
      <w:r>
        <w:rPr>
          <w:sz w:val="28"/>
        </w:rPr>
        <w:t>lý</w:t>
      </w:r>
      <w:r>
        <w:rPr>
          <w:spacing w:val="-3"/>
          <w:sz w:val="28"/>
        </w:rPr>
        <w:t> </w:t>
      </w:r>
      <w:r>
        <w:rPr>
          <w:sz w:val="28"/>
        </w:rPr>
        <w:t>giải</w:t>
      </w:r>
      <w:r>
        <w:rPr>
          <w:spacing w:val="-2"/>
          <w:sz w:val="28"/>
        </w:rPr>
        <w:t> </w:t>
      </w:r>
      <w:r>
        <w:rPr>
          <w:sz w:val="28"/>
        </w:rPr>
        <w:t>hợp</w:t>
      </w:r>
      <w:r>
        <w:rPr>
          <w:spacing w:val="1"/>
          <w:sz w:val="28"/>
        </w:rPr>
        <w:t> </w:t>
      </w:r>
      <w:r>
        <w:rPr>
          <w:sz w:val="28"/>
        </w:rPr>
        <w:t>lý.</w:t>
      </w:r>
    </w:p>
    <w:p>
      <w:pPr>
        <w:pStyle w:val="ListParagraph"/>
        <w:numPr>
          <w:ilvl w:val="0"/>
          <w:numId w:val="15"/>
        </w:numPr>
        <w:tabs>
          <w:tab w:pos="1108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Cỡ mẫu trong nghiên cứu giai đoạn 2 được khuyến cáo ít nhất là 50 đối</w:t>
      </w:r>
      <w:r>
        <w:rPr>
          <w:spacing w:val="1"/>
          <w:sz w:val="28"/>
        </w:rPr>
        <w:t> </w:t>
      </w:r>
      <w:r>
        <w:rPr>
          <w:sz w:val="28"/>
        </w:rPr>
        <w:t>tượng (bao gồm cả nhóm can thiệp và nhóm chứng, nếu có).</w:t>
      </w:r>
      <w:r>
        <w:rPr>
          <w:spacing w:val="70"/>
          <w:sz w:val="28"/>
        </w:rPr>
        <w:t> </w:t>
      </w:r>
      <w:r>
        <w:rPr>
          <w:sz w:val="28"/>
        </w:rPr>
        <w:t>Đối với các kỹ</w:t>
      </w:r>
      <w:r>
        <w:rPr>
          <w:spacing w:val="1"/>
          <w:sz w:val="28"/>
        </w:rPr>
        <w:t> </w:t>
      </w:r>
      <w:r>
        <w:rPr>
          <w:sz w:val="28"/>
        </w:rPr>
        <w:t>thuật</w:t>
      </w:r>
      <w:r>
        <w:rPr>
          <w:spacing w:val="10"/>
          <w:sz w:val="28"/>
        </w:rPr>
        <w:t> </w:t>
      </w:r>
      <w:r>
        <w:rPr>
          <w:sz w:val="28"/>
        </w:rPr>
        <w:t>mới,</w:t>
      </w:r>
      <w:r>
        <w:rPr>
          <w:spacing w:val="8"/>
          <w:sz w:val="28"/>
        </w:rPr>
        <w:t> </w:t>
      </w:r>
      <w:r>
        <w:rPr>
          <w:sz w:val="28"/>
        </w:rPr>
        <w:t>phương</w:t>
      </w:r>
      <w:r>
        <w:rPr>
          <w:spacing w:val="7"/>
          <w:sz w:val="28"/>
        </w:rPr>
        <w:t> </w:t>
      </w:r>
      <w:r>
        <w:rPr>
          <w:sz w:val="28"/>
        </w:rPr>
        <w:t>pháp</w:t>
      </w:r>
      <w:r>
        <w:rPr>
          <w:spacing w:val="10"/>
          <w:sz w:val="28"/>
        </w:rPr>
        <w:t> </w:t>
      </w:r>
      <w:r>
        <w:rPr>
          <w:sz w:val="28"/>
        </w:rPr>
        <w:t>mới,</w:t>
      </w:r>
      <w:r>
        <w:rPr>
          <w:spacing w:val="14"/>
          <w:sz w:val="28"/>
        </w:rPr>
        <w:t> </w:t>
      </w:r>
      <w:r>
        <w:rPr>
          <w:sz w:val="28"/>
        </w:rPr>
        <w:t>thiết</w:t>
      </w:r>
      <w:r>
        <w:rPr>
          <w:spacing w:val="7"/>
          <w:sz w:val="28"/>
        </w:rPr>
        <w:t> </w:t>
      </w:r>
      <w:r>
        <w:rPr>
          <w:sz w:val="28"/>
        </w:rPr>
        <w:t>bị</w:t>
      </w:r>
      <w:r>
        <w:rPr>
          <w:spacing w:val="7"/>
          <w:sz w:val="28"/>
        </w:rPr>
        <w:t> </w:t>
      </w:r>
      <w:r>
        <w:rPr>
          <w:sz w:val="28"/>
        </w:rPr>
        <w:t>y</w:t>
      </w:r>
      <w:r>
        <w:rPr>
          <w:spacing w:val="7"/>
          <w:sz w:val="28"/>
        </w:rPr>
        <w:t> </w:t>
      </w:r>
      <w:r>
        <w:rPr>
          <w:sz w:val="28"/>
        </w:rPr>
        <w:t>tế</w:t>
      </w:r>
      <w:r>
        <w:rPr>
          <w:spacing w:val="11"/>
          <w:sz w:val="28"/>
        </w:rPr>
        <w:t> </w:t>
      </w:r>
      <w:r>
        <w:rPr>
          <w:sz w:val="28"/>
        </w:rPr>
        <w:t>sử</w:t>
      </w:r>
      <w:r>
        <w:rPr>
          <w:spacing w:val="8"/>
          <w:sz w:val="28"/>
        </w:rPr>
        <w:t> </w:t>
      </w:r>
      <w:r>
        <w:rPr>
          <w:sz w:val="28"/>
        </w:rPr>
        <w:t>dụng</w:t>
      </w:r>
      <w:r>
        <w:rPr>
          <w:spacing w:val="7"/>
          <w:sz w:val="28"/>
        </w:rPr>
        <w:t> </w:t>
      </w:r>
      <w:r>
        <w:rPr>
          <w:sz w:val="28"/>
        </w:rPr>
        <w:t>trong</w:t>
      </w:r>
      <w:r>
        <w:rPr>
          <w:spacing w:val="10"/>
          <w:sz w:val="28"/>
        </w:rPr>
        <w:t> </w:t>
      </w:r>
      <w:r>
        <w:rPr>
          <w:sz w:val="28"/>
        </w:rPr>
        <w:t>lĩnh</w:t>
      </w:r>
      <w:r>
        <w:rPr>
          <w:spacing w:val="8"/>
          <w:sz w:val="28"/>
        </w:rPr>
        <w:t> </w:t>
      </w:r>
      <w:r>
        <w:rPr>
          <w:sz w:val="28"/>
        </w:rPr>
        <w:t>vực</w:t>
      </w:r>
      <w:r>
        <w:rPr>
          <w:spacing w:val="9"/>
          <w:sz w:val="28"/>
        </w:rPr>
        <w:t> </w:t>
      </w:r>
      <w:r>
        <w:rPr>
          <w:sz w:val="28"/>
        </w:rPr>
        <w:t>y</w:t>
      </w:r>
      <w:r>
        <w:rPr>
          <w:spacing w:val="10"/>
          <w:sz w:val="28"/>
        </w:rPr>
        <w:t> </w:t>
      </w:r>
      <w:r>
        <w:rPr>
          <w:sz w:val="28"/>
        </w:rPr>
        <w:t>dược</w:t>
      </w:r>
      <w:r>
        <w:rPr>
          <w:spacing w:val="9"/>
          <w:sz w:val="28"/>
        </w:rPr>
        <w:t> </w:t>
      </w:r>
      <w:r>
        <w:rPr>
          <w:sz w:val="28"/>
        </w:rPr>
        <w:t>học</w:t>
      </w:r>
      <w:r>
        <w:rPr>
          <w:spacing w:val="16"/>
          <w:sz w:val="28"/>
        </w:rPr>
        <w:t> </w:t>
      </w:r>
      <w:r>
        <w:rPr>
          <w:sz w:val="28"/>
        </w:rPr>
        <w:t>cổ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spacing w:line="288" w:lineRule="auto" w:before="79"/>
        <w:ind w:left="102" w:right="109" w:firstLine="0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62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truyền, cỡ mẫu tối thiểu được khuyến cáo ít nhất là 30 đối tượng. Trong trường</w:t>
      </w:r>
      <w:r>
        <w:rPr>
          <w:spacing w:val="1"/>
          <w:sz w:val="28"/>
        </w:rPr>
        <w:t> </w:t>
      </w:r>
      <w:r>
        <w:rPr>
          <w:sz w:val="28"/>
        </w:rPr>
        <w:t>hợp cỡ mẫu</w:t>
      </w:r>
      <w:r>
        <w:rPr>
          <w:spacing w:val="1"/>
          <w:sz w:val="28"/>
        </w:rPr>
        <w:t> </w:t>
      </w:r>
      <w:r>
        <w:rPr>
          <w:sz w:val="28"/>
        </w:rPr>
        <w:t>ít</w:t>
      </w:r>
      <w:r>
        <w:rPr>
          <w:spacing w:val="1"/>
          <w:sz w:val="28"/>
        </w:rPr>
        <w:t> </w:t>
      </w:r>
      <w:r>
        <w:rPr>
          <w:sz w:val="28"/>
        </w:rPr>
        <w:t>hơn</w:t>
      </w:r>
      <w:r>
        <w:rPr>
          <w:spacing w:val="-2"/>
          <w:sz w:val="28"/>
        </w:rPr>
        <w:t> </w:t>
      </w:r>
      <w:r>
        <w:rPr>
          <w:sz w:val="28"/>
        </w:rPr>
        <w:t>thì</w:t>
      </w:r>
      <w:r>
        <w:rPr>
          <w:spacing w:val="-1"/>
          <w:sz w:val="28"/>
        </w:rPr>
        <w:t> </w:t>
      </w:r>
      <w:r>
        <w:rPr>
          <w:sz w:val="28"/>
        </w:rPr>
        <w:t>phải lý</w:t>
      </w:r>
      <w:r>
        <w:rPr>
          <w:spacing w:val="-3"/>
          <w:sz w:val="28"/>
        </w:rPr>
        <w:t> </w:t>
      </w:r>
      <w:r>
        <w:rPr>
          <w:sz w:val="28"/>
        </w:rPr>
        <w:t>giải</w:t>
      </w:r>
      <w:r>
        <w:rPr>
          <w:spacing w:val="1"/>
          <w:sz w:val="28"/>
        </w:rPr>
        <w:t> </w:t>
      </w:r>
      <w:r>
        <w:rPr>
          <w:sz w:val="28"/>
        </w:rPr>
        <w:t>hợp</w:t>
      </w:r>
      <w:r>
        <w:rPr>
          <w:spacing w:val="-2"/>
          <w:sz w:val="28"/>
        </w:rPr>
        <w:t> </w:t>
      </w:r>
      <w:r>
        <w:rPr>
          <w:sz w:val="28"/>
        </w:rPr>
        <w:t>lý.</w:t>
      </w:r>
    </w:p>
    <w:p>
      <w:pPr>
        <w:pStyle w:val="ListParagraph"/>
        <w:numPr>
          <w:ilvl w:val="0"/>
          <w:numId w:val="15"/>
        </w:numPr>
        <w:tabs>
          <w:tab w:pos="1110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Cỡ mẫu trong nghiên cứu giai đoạn 3 phải được thực hiện theo yêu cầu</w:t>
      </w:r>
      <w:r>
        <w:rPr>
          <w:spacing w:val="1"/>
          <w:sz w:val="28"/>
        </w:rPr>
        <w:t> </w:t>
      </w:r>
      <w:r>
        <w:rPr>
          <w:sz w:val="28"/>
        </w:rPr>
        <w:t>của cơ quan quản lý, hoặc phải được tính toán và biện giải đầy đủ. Cỡ mẫu phải</w:t>
      </w:r>
      <w:r>
        <w:rPr>
          <w:spacing w:val="1"/>
          <w:sz w:val="28"/>
        </w:rPr>
        <w:t> </w:t>
      </w:r>
      <w:r>
        <w:rPr>
          <w:sz w:val="28"/>
        </w:rPr>
        <w:t>đủ lớn để cho phép tiếp tục kiểm chứng một cách khoa học, hiệu quả và an toàn</w:t>
      </w:r>
      <w:r>
        <w:rPr>
          <w:spacing w:val="1"/>
          <w:sz w:val="28"/>
        </w:rPr>
        <w:t> </w:t>
      </w:r>
      <w:r>
        <w:rPr>
          <w:sz w:val="28"/>
        </w:rPr>
        <w:t>của kỹ thuật</w:t>
      </w:r>
      <w:r>
        <w:rPr>
          <w:spacing w:val="1"/>
          <w:sz w:val="28"/>
        </w:rPr>
        <w:t> </w:t>
      </w:r>
      <w:r>
        <w:rPr>
          <w:sz w:val="28"/>
        </w:rPr>
        <w:t>mới, 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1"/>
          <w:sz w:val="28"/>
        </w:rPr>
        <w:t> </w:t>
      </w:r>
      <w:r>
        <w:rPr>
          <w:sz w:val="28"/>
        </w:rPr>
        <w:t>thiết bị</w:t>
      </w:r>
      <w:r>
        <w:rPr>
          <w:spacing w:val="1"/>
          <w:sz w:val="28"/>
        </w:rPr>
        <w:t> </w:t>
      </w:r>
      <w:r>
        <w:rPr>
          <w:sz w:val="28"/>
        </w:rPr>
        <w:t>y tế</w:t>
      </w:r>
      <w:r>
        <w:rPr>
          <w:spacing w:val="1"/>
          <w:sz w:val="28"/>
        </w:rPr>
        <w:t> </w:t>
      </w:r>
      <w:r>
        <w:rPr>
          <w:sz w:val="28"/>
        </w:rPr>
        <w:t>nghiên cứu. Cỡ</w:t>
      </w:r>
      <w:r>
        <w:rPr>
          <w:spacing w:val="70"/>
          <w:sz w:val="28"/>
        </w:rPr>
        <w:t> </w:t>
      </w:r>
      <w:r>
        <w:rPr>
          <w:sz w:val="28"/>
        </w:rPr>
        <w:t>mẫu khuyến</w:t>
      </w:r>
      <w:r>
        <w:rPr>
          <w:spacing w:val="-67"/>
          <w:sz w:val="28"/>
        </w:rPr>
        <w:t> </w:t>
      </w:r>
      <w:r>
        <w:rPr>
          <w:sz w:val="28"/>
        </w:rPr>
        <w:t>cáo ít nhất là 100 đối tượng (bao gồm cả nhóm can thiệp và nhóm chứng, nếu</w:t>
      </w:r>
      <w:r>
        <w:rPr>
          <w:spacing w:val="1"/>
          <w:sz w:val="28"/>
        </w:rPr>
        <w:t> </w:t>
      </w:r>
      <w:r>
        <w:rPr>
          <w:sz w:val="28"/>
        </w:rPr>
        <w:t>có).</w:t>
      </w:r>
      <w:r>
        <w:rPr>
          <w:spacing w:val="-2"/>
          <w:sz w:val="28"/>
        </w:rPr>
        <w:t> </w:t>
      </w:r>
      <w:r>
        <w:rPr>
          <w:sz w:val="28"/>
        </w:rPr>
        <w:t>Trong</w:t>
      </w:r>
      <w:r>
        <w:rPr>
          <w:spacing w:val="1"/>
          <w:sz w:val="28"/>
        </w:rPr>
        <w:t> </w:t>
      </w:r>
      <w:r>
        <w:rPr>
          <w:sz w:val="28"/>
        </w:rPr>
        <w:t>trường</w:t>
      </w:r>
      <w:r>
        <w:rPr>
          <w:spacing w:val="-3"/>
          <w:sz w:val="28"/>
        </w:rPr>
        <w:t> </w:t>
      </w:r>
      <w:r>
        <w:rPr>
          <w:sz w:val="28"/>
        </w:rPr>
        <w:t>hợp cỡ mẫu</w:t>
      </w:r>
      <w:r>
        <w:rPr>
          <w:spacing w:val="1"/>
          <w:sz w:val="28"/>
        </w:rPr>
        <w:t> </w:t>
      </w:r>
      <w:r>
        <w:rPr>
          <w:sz w:val="28"/>
        </w:rPr>
        <w:t>ít hơn</w:t>
      </w:r>
      <w:r>
        <w:rPr>
          <w:spacing w:val="-2"/>
          <w:sz w:val="28"/>
        </w:rPr>
        <w:t> </w:t>
      </w:r>
      <w:r>
        <w:rPr>
          <w:sz w:val="28"/>
        </w:rPr>
        <w:t>thì</w:t>
      </w:r>
      <w:r>
        <w:rPr>
          <w:spacing w:val="-2"/>
          <w:sz w:val="28"/>
        </w:rPr>
        <w:t> </w:t>
      </w:r>
      <w:r>
        <w:rPr>
          <w:sz w:val="28"/>
        </w:rPr>
        <w:t>phải</w:t>
      </w:r>
      <w:r>
        <w:rPr>
          <w:spacing w:val="-3"/>
          <w:sz w:val="28"/>
        </w:rPr>
        <w:t> </w:t>
      </w:r>
      <w:r>
        <w:rPr>
          <w:sz w:val="28"/>
        </w:rPr>
        <w:t>lý</w:t>
      </w:r>
      <w:r>
        <w:rPr>
          <w:spacing w:val="1"/>
          <w:sz w:val="28"/>
        </w:rPr>
        <w:t> </w:t>
      </w:r>
      <w:r>
        <w:rPr>
          <w:sz w:val="28"/>
        </w:rPr>
        <w:t>giải</w:t>
      </w:r>
      <w:r>
        <w:rPr>
          <w:spacing w:val="-2"/>
          <w:sz w:val="28"/>
        </w:rPr>
        <w:t> </w:t>
      </w:r>
      <w:r>
        <w:rPr>
          <w:sz w:val="28"/>
        </w:rPr>
        <w:t>hợp lý.</w:t>
      </w:r>
    </w:p>
    <w:p>
      <w:pPr>
        <w:pStyle w:val="Heading2"/>
        <w:ind w:left="821"/>
      </w:pPr>
      <w:r>
        <w:rPr/>
        <w:t>Điều</w:t>
      </w:r>
      <w:r>
        <w:rPr>
          <w:spacing w:val="36"/>
        </w:rPr>
        <w:t> </w:t>
      </w:r>
      <w:r>
        <w:rPr/>
        <w:t>11.</w:t>
      </w:r>
      <w:r>
        <w:rPr>
          <w:spacing w:val="37"/>
        </w:rPr>
        <w:t> </w:t>
      </w:r>
      <w:r>
        <w:rPr/>
        <w:t>Nghiên</w:t>
      </w:r>
      <w:r>
        <w:rPr>
          <w:spacing w:val="37"/>
        </w:rPr>
        <w:t> </w:t>
      </w:r>
      <w:r>
        <w:rPr/>
        <w:t>cứu</w:t>
      </w:r>
      <w:r>
        <w:rPr>
          <w:spacing w:val="37"/>
        </w:rPr>
        <w:t> </w:t>
      </w:r>
      <w:r>
        <w:rPr/>
        <w:t>đánh</w:t>
      </w:r>
      <w:r>
        <w:rPr>
          <w:spacing w:val="37"/>
        </w:rPr>
        <w:t> </w:t>
      </w:r>
      <w:r>
        <w:rPr/>
        <w:t>giá</w:t>
      </w:r>
      <w:r>
        <w:rPr>
          <w:spacing w:val="38"/>
        </w:rPr>
        <w:t> </w:t>
      </w:r>
      <w:r>
        <w:rPr/>
        <w:t>hiệu</w:t>
      </w:r>
      <w:r>
        <w:rPr>
          <w:spacing w:val="37"/>
        </w:rPr>
        <w:t> </w:t>
      </w:r>
      <w:r>
        <w:rPr/>
        <w:t>năng</w:t>
      </w:r>
      <w:r>
        <w:rPr>
          <w:spacing w:val="38"/>
        </w:rPr>
        <w:t> </w:t>
      </w:r>
      <w:r>
        <w:rPr/>
        <w:t>thiết</w:t>
      </w:r>
      <w:r>
        <w:rPr>
          <w:spacing w:val="37"/>
        </w:rPr>
        <w:t> </w:t>
      </w:r>
      <w:r>
        <w:rPr/>
        <w:t>bị</w:t>
      </w:r>
      <w:r>
        <w:rPr>
          <w:spacing w:val="38"/>
        </w:rPr>
        <w:t> </w:t>
      </w:r>
      <w:r>
        <w:rPr/>
        <w:t>y</w:t>
      </w:r>
      <w:r>
        <w:rPr>
          <w:spacing w:val="35"/>
        </w:rPr>
        <w:t> </w:t>
      </w:r>
      <w:r>
        <w:rPr/>
        <w:t>tế</w:t>
      </w:r>
      <w:r>
        <w:rPr>
          <w:spacing w:val="37"/>
        </w:rPr>
        <w:t> </w:t>
      </w:r>
      <w:r>
        <w:rPr/>
        <w:t>chẩn</w:t>
      </w:r>
      <w:r>
        <w:rPr>
          <w:spacing w:val="37"/>
        </w:rPr>
        <w:t> </w:t>
      </w:r>
      <w:r>
        <w:rPr/>
        <w:t>đoán</w:t>
      </w:r>
      <w:r>
        <w:rPr>
          <w:spacing w:val="37"/>
        </w:rPr>
        <w:t> </w:t>
      </w:r>
      <w:r>
        <w:rPr/>
        <w:t>in</w:t>
      </w:r>
    </w:p>
    <w:p>
      <w:pPr>
        <w:spacing w:before="65"/>
        <w:ind w:left="102" w:right="0" w:firstLine="0"/>
        <w:jc w:val="left"/>
        <w:rPr>
          <w:b/>
          <w:sz w:val="28"/>
        </w:rPr>
      </w:pPr>
      <w:r>
        <w:rPr>
          <w:b/>
          <w:sz w:val="28"/>
        </w:rPr>
        <w:t>vitro</w:t>
      </w:r>
    </w:p>
    <w:p>
      <w:pPr>
        <w:spacing w:before="65"/>
        <w:ind w:left="821" w:right="0" w:firstLine="0"/>
        <w:jc w:val="left"/>
        <w:rPr>
          <w:sz w:val="28"/>
        </w:rPr>
      </w:pPr>
      <w:r>
        <w:rPr>
          <w:sz w:val="28"/>
        </w:rPr>
        <w:t>Nghiên</w:t>
      </w:r>
      <w:r>
        <w:rPr>
          <w:spacing w:val="17"/>
          <w:sz w:val="28"/>
        </w:rPr>
        <w:t> </w:t>
      </w:r>
      <w:r>
        <w:rPr>
          <w:sz w:val="28"/>
        </w:rPr>
        <w:t>cứu</w:t>
      </w:r>
      <w:r>
        <w:rPr>
          <w:spacing w:val="19"/>
          <w:sz w:val="28"/>
        </w:rPr>
        <w:t> </w:t>
      </w:r>
      <w:r>
        <w:rPr>
          <w:sz w:val="28"/>
        </w:rPr>
        <w:t>đánh</w:t>
      </w:r>
      <w:r>
        <w:rPr>
          <w:spacing w:val="17"/>
          <w:sz w:val="28"/>
        </w:rPr>
        <w:t> </w:t>
      </w:r>
      <w:r>
        <w:rPr>
          <w:sz w:val="28"/>
        </w:rPr>
        <w:t>giá</w:t>
      </w:r>
      <w:r>
        <w:rPr>
          <w:spacing w:val="15"/>
          <w:sz w:val="28"/>
        </w:rPr>
        <w:t> </w:t>
      </w:r>
      <w:r>
        <w:rPr>
          <w:sz w:val="28"/>
          <w:shd w:fill="FFFF00" w:color="auto" w:val="clear"/>
        </w:rPr>
        <w:t>hiệu</w:t>
      </w:r>
      <w:r>
        <w:rPr>
          <w:spacing w:val="17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năng</w:t>
      </w:r>
      <w:r>
        <w:rPr>
          <w:spacing w:val="19"/>
          <w:sz w:val="28"/>
        </w:rPr>
        <w:t> </w:t>
      </w:r>
      <w:r>
        <w:rPr>
          <w:sz w:val="28"/>
        </w:rPr>
        <w:t>thiết</w:t>
      </w:r>
      <w:r>
        <w:rPr>
          <w:spacing w:val="17"/>
          <w:sz w:val="28"/>
        </w:rPr>
        <w:t> </w:t>
      </w:r>
      <w:r>
        <w:rPr>
          <w:sz w:val="28"/>
        </w:rPr>
        <w:t>bị</w:t>
      </w:r>
      <w:r>
        <w:rPr>
          <w:spacing w:val="17"/>
          <w:sz w:val="28"/>
        </w:rPr>
        <w:t> </w:t>
      </w:r>
      <w:r>
        <w:rPr>
          <w:sz w:val="28"/>
        </w:rPr>
        <w:t>y</w:t>
      </w:r>
      <w:r>
        <w:rPr>
          <w:spacing w:val="18"/>
          <w:sz w:val="28"/>
        </w:rPr>
        <w:t> </w:t>
      </w:r>
      <w:r>
        <w:rPr>
          <w:sz w:val="28"/>
        </w:rPr>
        <w:t>tế</w:t>
      </w:r>
      <w:r>
        <w:rPr>
          <w:spacing w:val="16"/>
          <w:sz w:val="28"/>
        </w:rPr>
        <w:t> </w:t>
      </w:r>
      <w:r>
        <w:rPr>
          <w:sz w:val="28"/>
        </w:rPr>
        <w:t>chẩn</w:t>
      </w:r>
      <w:r>
        <w:rPr>
          <w:spacing w:val="17"/>
          <w:sz w:val="28"/>
        </w:rPr>
        <w:t> </w:t>
      </w:r>
      <w:r>
        <w:rPr>
          <w:sz w:val="28"/>
        </w:rPr>
        <w:t>đoán</w:t>
      </w:r>
      <w:r>
        <w:rPr>
          <w:spacing w:val="17"/>
          <w:sz w:val="28"/>
        </w:rPr>
        <w:t> </w:t>
      </w:r>
      <w:r>
        <w:rPr>
          <w:sz w:val="28"/>
        </w:rPr>
        <w:t>in</w:t>
      </w:r>
      <w:r>
        <w:rPr>
          <w:spacing w:val="17"/>
          <w:sz w:val="28"/>
        </w:rPr>
        <w:t> </w:t>
      </w:r>
      <w:r>
        <w:rPr>
          <w:sz w:val="28"/>
        </w:rPr>
        <w:t>vitro</w:t>
      </w:r>
      <w:r>
        <w:rPr>
          <w:spacing w:val="15"/>
          <w:sz w:val="28"/>
        </w:rPr>
        <w:t> </w:t>
      </w:r>
      <w:r>
        <w:rPr>
          <w:sz w:val="28"/>
        </w:rPr>
        <w:t>thực</w:t>
      </w:r>
      <w:r>
        <w:rPr>
          <w:spacing w:val="16"/>
          <w:sz w:val="28"/>
        </w:rPr>
        <w:t> </w:t>
      </w:r>
      <w:r>
        <w:rPr>
          <w:sz w:val="28"/>
        </w:rPr>
        <w:t>hiện</w:t>
      </w:r>
    </w:p>
    <w:p>
      <w:pPr>
        <w:spacing w:before="64"/>
        <w:ind w:left="102" w:right="0" w:firstLine="0"/>
        <w:jc w:val="left"/>
        <w:rPr>
          <w:sz w:val="28"/>
        </w:rPr>
      </w:pPr>
      <w:r>
        <w:rPr>
          <w:sz w:val="28"/>
        </w:rPr>
        <w:t>theo</w:t>
      </w:r>
      <w:r>
        <w:rPr>
          <w:spacing w:val="-4"/>
          <w:sz w:val="28"/>
        </w:rPr>
        <w:t> </w:t>
      </w:r>
      <w:r>
        <w:rPr>
          <w:sz w:val="28"/>
        </w:rPr>
        <w:t>hướng dẫn</w:t>
      </w:r>
      <w:r>
        <w:rPr>
          <w:spacing w:val="-3"/>
          <w:sz w:val="28"/>
        </w:rPr>
        <w:t> </w:t>
      </w:r>
      <w:r>
        <w:rPr>
          <w:sz w:val="28"/>
        </w:rPr>
        <w:t>tại</w:t>
      </w:r>
      <w:r>
        <w:rPr>
          <w:spacing w:val="1"/>
          <w:sz w:val="28"/>
        </w:rPr>
        <w:t> </w:t>
      </w:r>
      <w:r>
        <w:rPr>
          <w:sz w:val="28"/>
          <w:shd w:fill="FFFF00" w:color="auto" w:val="clear"/>
        </w:rPr>
        <w:t>Mẫu số 05</w:t>
      </w:r>
      <w:r>
        <w:rPr>
          <w:spacing w:val="-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ban</w:t>
      </w:r>
      <w:r>
        <w:rPr>
          <w:spacing w:val="-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hành</w:t>
      </w:r>
      <w:r>
        <w:rPr>
          <w:sz w:val="28"/>
        </w:rPr>
        <w:t> kèm</w:t>
      </w:r>
      <w:r>
        <w:rPr>
          <w:spacing w:val="-1"/>
          <w:sz w:val="28"/>
        </w:rPr>
        <w:t> </w:t>
      </w:r>
      <w:r>
        <w:rPr>
          <w:sz w:val="28"/>
        </w:rPr>
        <w:t>theo</w:t>
      </w:r>
      <w:r>
        <w:rPr>
          <w:spacing w:val="-1"/>
          <w:sz w:val="28"/>
        </w:rPr>
        <w:t> </w:t>
      </w:r>
      <w:r>
        <w:rPr>
          <w:sz w:val="28"/>
        </w:rPr>
        <w:t>Phụ</w:t>
      </w:r>
      <w:r>
        <w:rPr>
          <w:spacing w:val="-4"/>
          <w:sz w:val="28"/>
        </w:rPr>
        <w:t> </w:t>
      </w:r>
      <w:r>
        <w:rPr>
          <w:sz w:val="28"/>
        </w:rPr>
        <w:t>lục</w:t>
      </w:r>
      <w:r>
        <w:rPr>
          <w:spacing w:val="-2"/>
          <w:sz w:val="28"/>
        </w:rPr>
        <w:t> </w:t>
      </w:r>
      <w:r>
        <w:rPr>
          <w:sz w:val="28"/>
        </w:rPr>
        <w:t>này.</w:t>
      </w:r>
    </w:p>
    <w:p>
      <w:pPr>
        <w:pStyle w:val="BodyText"/>
        <w:ind w:left="0"/>
        <w:jc w:val="left"/>
        <w:rPr>
          <w:sz w:val="30"/>
        </w:rPr>
      </w:pPr>
    </w:p>
    <w:p>
      <w:pPr>
        <w:pStyle w:val="BodyText"/>
        <w:spacing w:before="9"/>
        <w:ind w:left="0"/>
        <w:jc w:val="left"/>
        <w:rPr>
          <w:sz w:val="42"/>
        </w:rPr>
      </w:pPr>
    </w:p>
    <w:p>
      <w:pPr>
        <w:pStyle w:val="Heading2"/>
        <w:ind w:left="3959"/>
        <w:jc w:val="left"/>
      </w:pPr>
      <w:r>
        <w:rPr/>
        <w:t>Chương</w:t>
      </w:r>
      <w:r>
        <w:rPr>
          <w:spacing w:val="-1"/>
        </w:rPr>
        <w:t> </w:t>
      </w:r>
      <w:r>
        <w:rPr/>
        <w:t>IV</w:t>
      </w:r>
    </w:p>
    <w:p>
      <w:pPr>
        <w:spacing w:line="288" w:lineRule="auto" w:before="65"/>
        <w:ind w:left="1846" w:right="144" w:hanging="1419"/>
        <w:jc w:val="left"/>
        <w:rPr>
          <w:b/>
          <w:sz w:val="28"/>
        </w:rPr>
      </w:pPr>
      <w:r>
        <w:rPr>
          <w:b/>
          <w:sz w:val="28"/>
        </w:rPr>
        <w:t>TRIỂN KHAI NGHIÊN CỨU THỬ NGHIỆM LÂM SÀNG KỸ THUẬT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MỚI,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PHƯƠNG PHÁP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MỚI, THIẾT BỊ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Y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TẾ</w:t>
      </w:r>
    </w:p>
    <w:p>
      <w:pPr>
        <w:pStyle w:val="Heading2"/>
        <w:spacing w:line="288" w:lineRule="auto"/>
        <w:ind w:right="109" w:firstLine="719"/>
      </w:pPr>
      <w:r>
        <w:rPr/>
        <w:t>Điều 12. Triển khai nghiên cứu thử nghiệm lâm sàng kỹ thuật mới,</w:t>
      </w:r>
      <w:r>
        <w:rPr>
          <w:spacing w:val="1"/>
        </w:rPr>
        <w:t> </w:t>
      </w:r>
      <w:r>
        <w:rPr/>
        <w:t>phương</w:t>
      </w:r>
      <w:r>
        <w:rPr>
          <w:spacing w:val="-1"/>
        </w:rPr>
        <w:t> </w:t>
      </w:r>
      <w:r>
        <w:rPr/>
        <w:t>pháp mới, thiết bị</w:t>
      </w:r>
      <w:r>
        <w:rPr>
          <w:spacing w:val="1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</w:p>
    <w:p>
      <w:pPr>
        <w:pStyle w:val="ListParagraph"/>
        <w:numPr>
          <w:ilvl w:val="0"/>
          <w:numId w:val="16"/>
        </w:numPr>
        <w:tabs>
          <w:tab w:pos="1120" w:val="left" w:leader="none"/>
        </w:tabs>
        <w:spacing w:line="288" w:lineRule="auto" w:before="0" w:after="0"/>
        <w:ind w:left="102" w:right="110" w:firstLine="719"/>
        <w:jc w:val="both"/>
        <w:rPr>
          <w:sz w:val="28"/>
        </w:rPr>
      </w:pPr>
      <w:r>
        <w:rPr>
          <w:sz w:val="28"/>
        </w:rPr>
        <w:t>Các nghiên cứu thử nghiệm lâm sàng kỹ thuật mới, phương pháp mới,</w:t>
      </w:r>
      <w:r>
        <w:rPr>
          <w:spacing w:val="1"/>
          <w:sz w:val="28"/>
        </w:rPr>
        <w:t> </w:t>
      </w:r>
      <w:r>
        <w:rPr>
          <w:sz w:val="28"/>
        </w:rPr>
        <w:t>thiết bị y tế chỉ được phép triển khai khi được cơ quan quản lý có thẩm quyền</w:t>
      </w:r>
      <w:r>
        <w:rPr>
          <w:spacing w:val="1"/>
          <w:sz w:val="28"/>
        </w:rPr>
        <w:t> </w:t>
      </w:r>
      <w:r>
        <w:rPr>
          <w:sz w:val="28"/>
        </w:rPr>
        <w:t>phê</w:t>
      </w:r>
      <w:r>
        <w:rPr>
          <w:spacing w:val="-1"/>
          <w:sz w:val="28"/>
        </w:rPr>
        <w:t> </w:t>
      </w:r>
      <w:r>
        <w:rPr>
          <w:sz w:val="28"/>
        </w:rPr>
        <w:t>duyệt.</w:t>
      </w:r>
    </w:p>
    <w:p>
      <w:pPr>
        <w:pStyle w:val="ListParagraph"/>
        <w:numPr>
          <w:ilvl w:val="0"/>
          <w:numId w:val="16"/>
        </w:numPr>
        <w:tabs>
          <w:tab w:pos="1106" w:val="left" w:leader="none"/>
        </w:tabs>
        <w:spacing w:line="288" w:lineRule="auto" w:before="0" w:after="0"/>
        <w:ind w:left="102" w:right="108" w:firstLine="719"/>
        <w:jc w:val="both"/>
        <w:rPr>
          <w:sz w:val="28"/>
        </w:rPr>
      </w:pPr>
      <w:r>
        <w:rPr>
          <w:sz w:val="28"/>
        </w:rPr>
        <w:t>Việc triển khai nghiên cứu trên người tham gia thử nghiệm lâm sàng kỹ</w:t>
      </w:r>
      <w:r>
        <w:rPr>
          <w:spacing w:val="-67"/>
          <w:sz w:val="28"/>
        </w:rPr>
        <w:t> </w:t>
      </w:r>
      <w:r>
        <w:rPr>
          <w:sz w:val="28"/>
        </w:rPr>
        <w:t>thuật mới, phương pháp mới, thiết bị y tế chỉ được bắt đầu sau khi các thông tin</w:t>
      </w:r>
      <w:r>
        <w:rPr>
          <w:spacing w:val="1"/>
          <w:sz w:val="28"/>
        </w:rPr>
        <w:t> </w:t>
      </w:r>
      <w:r>
        <w:rPr>
          <w:sz w:val="28"/>
        </w:rPr>
        <w:t>về nghiên cứu được thông báo đầy đủ cho người tham gia thử nghiệm lâm sàng</w:t>
      </w:r>
      <w:r>
        <w:rPr>
          <w:spacing w:val="1"/>
          <w:sz w:val="28"/>
        </w:rPr>
        <w:t> </w:t>
      </w:r>
      <w:r>
        <w:rPr>
          <w:sz w:val="28"/>
        </w:rPr>
        <w:t>kỹ thuật mới, phương pháp mới, thiết bị y tế hoặc người đại diện hợp pháp đã ký</w:t>
      </w:r>
      <w:r>
        <w:rPr>
          <w:spacing w:val="-67"/>
          <w:sz w:val="28"/>
        </w:rPr>
        <w:t> </w:t>
      </w:r>
      <w:r>
        <w:rPr>
          <w:sz w:val="28"/>
        </w:rPr>
        <w:t>Bản</w:t>
      </w:r>
      <w:r>
        <w:rPr>
          <w:spacing w:val="-1"/>
          <w:sz w:val="28"/>
        </w:rPr>
        <w:t> </w:t>
      </w:r>
      <w:r>
        <w:rPr>
          <w:sz w:val="28"/>
        </w:rPr>
        <w:t>cung</w:t>
      </w:r>
      <w:r>
        <w:rPr>
          <w:spacing w:val="-1"/>
          <w:sz w:val="28"/>
        </w:rPr>
        <w:t> </w:t>
      </w:r>
      <w:r>
        <w:rPr>
          <w:sz w:val="28"/>
        </w:rPr>
        <w:t>cấp</w:t>
      </w:r>
      <w:r>
        <w:rPr>
          <w:spacing w:val="-1"/>
          <w:sz w:val="28"/>
        </w:rPr>
        <w:t> </w:t>
      </w:r>
      <w:r>
        <w:rPr>
          <w:sz w:val="28"/>
        </w:rPr>
        <w:t>thông</w:t>
      </w:r>
      <w:r>
        <w:rPr>
          <w:spacing w:val="-1"/>
          <w:sz w:val="28"/>
        </w:rPr>
        <w:t> </w:t>
      </w:r>
      <w:r>
        <w:rPr>
          <w:sz w:val="28"/>
        </w:rPr>
        <w:t>tin</w:t>
      </w:r>
      <w:r>
        <w:rPr>
          <w:spacing w:val="-4"/>
          <w:sz w:val="28"/>
        </w:rPr>
        <w:t> </w:t>
      </w:r>
      <w:r>
        <w:rPr>
          <w:sz w:val="28"/>
        </w:rPr>
        <w:t>nghiên</w:t>
      </w:r>
      <w:r>
        <w:rPr>
          <w:spacing w:val="-1"/>
          <w:sz w:val="28"/>
        </w:rPr>
        <w:t> </w:t>
      </w:r>
      <w:r>
        <w:rPr>
          <w:sz w:val="28"/>
        </w:rPr>
        <w:t>cứu</w:t>
      </w:r>
      <w:r>
        <w:rPr>
          <w:spacing w:val="-1"/>
          <w:sz w:val="28"/>
        </w:rPr>
        <w:t> </w:t>
      </w:r>
      <w:r>
        <w:rPr>
          <w:sz w:val="28"/>
        </w:rPr>
        <w:t>và</w:t>
      </w:r>
      <w:r>
        <w:rPr>
          <w:spacing w:val="2"/>
          <w:sz w:val="28"/>
        </w:rPr>
        <w:t> </w:t>
      </w:r>
      <w:r>
        <w:rPr>
          <w:sz w:val="28"/>
        </w:rPr>
        <w:t>Phiếu tình</w:t>
      </w:r>
      <w:r>
        <w:rPr>
          <w:spacing w:val="-1"/>
          <w:sz w:val="28"/>
        </w:rPr>
        <w:t> </w:t>
      </w:r>
      <w:r>
        <w:rPr>
          <w:sz w:val="28"/>
        </w:rPr>
        <w:t>nguyện</w:t>
      </w:r>
      <w:r>
        <w:rPr>
          <w:spacing w:val="-2"/>
          <w:sz w:val="28"/>
        </w:rPr>
        <w:t> </w:t>
      </w:r>
      <w:r>
        <w:rPr>
          <w:sz w:val="28"/>
        </w:rPr>
        <w:t>tham</w:t>
      </w:r>
      <w:r>
        <w:rPr>
          <w:spacing w:val="-2"/>
          <w:sz w:val="28"/>
        </w:rPr>
        <w:t> </w:t>
      </w:r>
      <w:r>
        <w:rPr>
          <w:sz w:val="28"/>
        </w:rPr>
        <w:t>gia</w:t>
      </w:r>
      <w:r>
        <w:rPr>
          <w:spacing w:val="-1"/>
          <w:sz w:val="28"/>
        </w:rPr>
        <w:t> </w:t>
      </w:r>
      <w:r>
        <w:rPr>
          <w:sz w:val="28"/>
        </w:rPr>
        <w:t>nghiên</w:t>
      </w:r>
      <w:r>
        <w:rPr>
          <w:spacing w:val="-1"/>
          <w:sz w:val="28"/>
        </w:rPr>
        <w:t> </w:t>
      </w:r>
      <w:r>
        <w:rPr>
          <w:sz w:val="28"/>
        </w:rPr>
        <w:t>cứu.</w:t>
      </w:r>
    </w:p>
    <w:p>
      <w:pPr>
        <w:pStyle w:val="ListParagraph"/>
        <w:numPr>
          <w:ilvl w:val="0"/>
          <w:numId w:val="16"/>
        </w:numPr>
        <w:tabs>
          <w:tab w:pos="1134" w:val="left" w:leader="none"/>
        </w:tabs>
        <w:spacing w:line="288" w:lineRule="auto" w:before="1" w:after="0"/>
        <w:ind w:left="102" w:right="111" w:firstLine="719"/>
        <w:jc w:val="both"/>
        <w:rPr>
          <w:sz w:val="28"/>
        </w:rPr>
      </w:pPr>
      <w:r>
        <w:rPr>
          <w:sz w:val="28"/>
        </w:rPr>
        <w:t>Nhóm nghiên cứu, cơ sở nhận thử có trách nhiệm tổ chức, triển khai</w:t>
      </w:r>
      <w:r>
        <w:rPr>
          <w:spacing w:val="1"/>
          <w:sz w:val="28"/>
        </w:rPr>
        <w:t> </w:t>
      </w:r>
      <w:r>
        <w:rPr>
          <w:sz w:val="28"/>
        </w:rPr>
        <w:t>nghiên cứu theo đúng đề cương nghiên cứu, quy trình nghiên cứu đã được phê</w:t>
      </w:r>
      <w:r>
        <w:rPr>
          <w:spacing w:val="1"/>
          <w:sz w:val="28"/>
        </w:rPr>
        <w:t> </w:t>
      </w:r>
      <w:r>
        <w:rPr>
          <w:sz w:val="28"/>
        </w:rPr>
        <w:t>duyệt.</w:t>
      </w:r>
    </w:p>
    <w:p>
      <w:pPr>
        <w:pStyle w:val="ListParagraph"/>
        <w:numPr>
          <w:ilvl w:val="0"/>
          <w:numId w:val="16"/>
        </w:numPr>
        <w:tabs>
          <w:tab w:pos="1120" w:val="left" w:leader="none"/>
        </w:tabs>
        <w:spacing w:line="288" w:lineRule="auto" w:before="0" w:after="0"/>
        <w:ind w:left="102" w:right="108" w:firstLine="719"/>
        <w:jc w:val="both"/>
        <w:rPr>
          <w:sz w:val="28"/>
        </w:rPr>
      </w:pPr>
      <w:r>
        <w:rPr>
          <w:sz w:val="28"/>
        </w:rPr>
        <w:t>Tài liệu thiết yếu trước khi tiến hành, trong quá trình triển khai và sau</w:t>
      </w:r>
      <w:r>
        <w:rPr>
          <w:spacing w:val="1"/>
          <w:sz w:val="28"/>
        </w:rPr>
        <w:t> </w:t>
      </w:r>
      <w:r>
        <w:rPr>
          <w:sz w:val="28"/>
        </w:rPr>
        <w:t>khi kết thúc nghiên cứu thử nghiệm lâm sàng kỹ thuật mới, phương pháp mới,</w:t>
      </w:r>
      <w:r>
        <w:rPr>
          <w:spacing w:val="1"/>
          <w:sz w:val="28"/>
        </w:rPr>
        <w:t> </w:t>
      </w:r>
      <w:r>
        <w:rPr>
          <w:sz w:val="28"/>
        </w:rPr>
        <w:t>thiết 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</w:t>
      </w:r>
      <w:r>
        <w:rPr>
          <w:spacing w:val="1"/>
          <w:sz w:val="28"/>
        </w:rPr>
        <w:t> </w:t>
      </w:r>
      <w:r>
        <w:rPr>
          <w:sz w:val="28"/>
        </w:rPr>
        <w:t>theo </w:t>
      </w:r>
      <w:r>
        <w:rPr>
          <w:sz w:val="28"/>
          <w:shd w:fill="FFFF00" w:color="auto" w:val="clear"/>
        </w:rPr>
        <w:t>Mẫu</w:t>
      </w:r>
      <w:r>
        <w:rPr>
          <w:spacing w:val="-1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số</w:t>
      </w:r>
      <w:r>
        <w:rPr>
          <w:spacing w:val="-1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01,</w:t>
      </w:r>
      <w:r>
        <w:rPr>
          <w:spacing w:val="-4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02</w:t>
      </w:r>
      <w:r>
        <w:rPr>
          <w:spacing w:val="-4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và 03</w:t>
      </w:r>
      <w:r>
        <w:rPr>
          <w:sz w:val="28"/>
        </w:rPr>
        <w:t> ban</w:t>
      </w:r>
      <w:r>
        <w:rPr>
          <w:spacing w:val="-2"/>
          <w:sz w:val="28"/>
        </w:rPr>
        <w:t> </w:t>
      </w:r>
      <w:r>
        <w:rPr>
          <w:sz w:val="28"/>
        </w:rPr>
        <w:t>hành</w:t>
      </w:r>
      <w:r>
        <w:rPr>
          <w:spacing w:val="-3"/>
          <w:sz w:val="28"/>
        </w:rPr>
        <w:t> </w:t>
      </w:r>
      <w:r>
        <w:rPr>
          <w:sz w:val="28"/>
        </w:rPr>
        <w:t>kèm</w:t>
      </w:r>
      <w:r>
        <w:rPr>
          <w:spacing w:val="-4"/>
          <w:sz w:val="28"/>
        </w:rPr>
        <w:t> </w:t>
      </w:r>
      <w:r>
        <w:rPr>
          <w:sz w:val="28"/>
        </w:rPr>
        <w:t>theo</w:t>
      </w:r>
      <w:r>
        <w:rPr>
          <w:spacing w:val="1"/>
          <w:sz w:val="28"/>
        </w:rPr>
        <w:t> </w:t>
      </w:r>
      <w:r>
        <w:rPr>
          <w:sz w:val="28"/>
        </w:rPr>
        <w:t>Phụ</w:t>
      </w:r>
      <w:r>
        <w:rPr>
          <w:spacing w:val="-3"/>
          <w:sz w:val="28"/>
        </w:rPr>
        <w:t> </w:t>
      </w:r>
      <w:r>
        <w:rPr>
          <w:sz w:val="28"/>
        </w:rPr>
        <w:t>lục này.</w:t>
      </w:r>
    </w:p>
    <w:p>
      <w:pPr>
        <w:pStyle w:val="ListParagraph"/>
        <w:numPr>
          <w:ilvl w:val="0"/>
          <w:numId w:val="16"/>
        </w:numPr>
        <w:tabs>
          <w:tab w:pos="1120" w:val="left" w:leader="none"/>
        </w:tabs>
        <w:spacing w:line="288" w:lineRule="auto" w:before="0" w:after="0"/>
        <w:ind w:left="102" w:right="118" w:firstLine="719"/>
        <w:jc w:val="both"/>
        <w:rPr>
          <w:sz w:val="28"/>
        </w:rPr>
      </w:pPr>
      <w:r>
        <w:rPr>
          <w:sz w:val="28"/>
        </w:rPr>
        <w:t>Bộ Y tế khuyến khích nghiên cứu viên chính đăng ký và công bố việc</w:t>
      </w:r>
      <w:r>
        <w:rPr>
          <w:spacing w:val="1"/>
          <w:sz w:val="28"/>
        </w:rPr>
        <w:t> </w:t>
      </w:r>
      <w:r>
        <w:rPr>
          <w:sz w:val="28"/>
        </w:rPr>
        <w:t>thực</w:t>
      </w:r>
      <w:r>
        <w:rPr>
          <w:spacing w:val="-4"/>
          <w:sz w:val="28"/>
        </w:rPr>
        <w:t> </w:t>
      </w:r>
      <w:r>
        <w:rPr>
          <w:sz w:val="28"/>
        </w:rPr>
        <w:t>hiện</w:t>
      </w:r>
      <w:r>
        <w:rPr>
          <w:spacing w:val="-2"/>
          <w:sz w:val="28"/>
        </w:rPr>
        <w:t> </w:t>
      </w:r>
      <w:r>
        <w:rPr>
          <w:sz w:val="28"/>
        </w:rPr>
        <w:t>nghiên cứu</w:t>
      </w:r>
      <w:r>
        <w:rPr>
          <w:spacing w:val="-3"/>
          <w:sz w:val="28"/>
        </w:rPr>
        <w:t> </w:t>
      </w:r>
      <w:r>
        <w:rPr>
          <w:sz w:val="28"/>
        </w:rPr>
        <w:t>trên</w:t>
      </w:r>
      <w:r>
        <w:rPr>
          <w:spacing w:val="1"/>
          <w:sz w:val="28"/>
        </w:rPr>
        <w:t> </w:t>
      </w: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cơ</w:t>
      </w:r>
      <w:r>
        <w:rPr>
          <w:spacing w:val="-4"/>
          <w:sz w:val="28"/>
        </w:rPr>
        <w:t> </w:t>
      </w:r>
      <w:r>
        <w:rPr>
          <w:sz w:val="28"/>
        </w:rPr>
        <w:t>sở</w:t>
      </w:r>
      <w:r>
        <w:rPr>
          <w:spacing w:val="-3"/>
          <w:sz w:val="28"/>
        </w:rPr>
        <w:t> </w:t>
      </w:r>
      <w:r>
        <w:rPr>
          <w:sz w:val="28"/>
        </w:rPr>
        <w:t>dữ</w:t>
      </w:r>
      <w:r>
        <w:rPr>
          <w:spacing w:val="-2"/>
          <w:sz w:val="28"/>
        </w:rPr>
        <w:t> </w:t>
      </w:r>
      <w:r>
        <w:rPr>
          <w:sz w:val="28"/>
        </w:rPr>
        <w:t>liệu</w:t>
      </w:r>
      <w:r>
        <w:rPr>
          <w:spacing w:val="-2"/>
          <w:sz w:val="28"/>
        </w:rPr>
        <w:t> </w:t>
      </w:r>
      <w:r>
        <w:rPr>
          <w:sz w:val="28"/>
        </w:rPr>
        <w:t>có</w:t>
      </w:r>
      <w:r>
        <w:rPr>
          <w:spacing w:val="-1"/>
          <w:sz w:val="28"/>
        </w:rPr>
        <w:t> </w:t>
      </w:r>
      <w:r>
        <w:rPr>
          <w:sz w:val="28"/>
        </w:rPr>
        <w:t>uy</w:t>
      </w:r>
      <w:r>
        <w:rPr>
          <w:spacing w:val="1"/>
          <w:sz w:val="28"/>
        </w:rPr>
        <w:t> </w:t>
      </w:r>
      <w:r>
        <w:rPr>
          <w:sz w:val="28"/>
        </w:rPr>
        <w:t>tín</w:t>
      </w:r>
      <w:r>
        <w:rPr>
          <w:spacing w:val="1"/>
          <w:sz w:val="28"/>
        </w:rPr>
        <w:t> </w:t>
      </w:r>
      <w:r>
        <w:rPr>
          <w:sz w:val="28"/>
        </w:rPr>
        <w:t>trong</w:t>
      </w:r>
      <w:r>
        <w:rPr>
          <w:spacing w:val="-4"/>
          <w:sz w:val="28"/>
        </w:rPr>
        <w:t> </w:t>
      </w:r>
      <w:r>
        <w:rPr>
          <w:sz w:val="28"/>
        </w:rPr>
        <w:t>và ngoài</w:t>
      </w:r>
      <w:r>
        <w:rPr>
          <w:spacing w:val="-3"/>
          <w:sz w:val="28"/>
        </w:rPr>
        <w:t> </w:t>
      </w:r>
      <w:r>
        <w:rPr>
          <w:sz w:val="28"/>
        </w:rPr>
        <w:t>nước.</w:t>
      </w:r>
    </w:p>
    <w:p>
      <w:pPr>
        <w:pStyle w:val="Heading2"/>
        <w:spacing w:line="285" w:lineRule="auto" w:before="1"/>
        <w:ind w:right="105" w:firstLine="719"/>
      </w:pPr>
      <w:r>
        <w:rPr/>
        <w:t>Điều 13. Tiêu chuẩn kỹ thuật của cơ sở vật chất phục vụ thử nghiệm</w:t>
      </w:r>
      <w:r>
        <w:rPr>
          <w:spacing w:val="1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</w:t>
      </w:r>
      <w:r>
        <w:rPr>
          <w:spacing w:val="1"/>
        </w:rPr>
        <w:t> </w:t>
      </w:r>
      <w:r>
        <w:rPr/>
        <w:t>kỹ</w:t>
      </w:r>
      <w:r>
        <w:rPr>
          <w:spacing w:val="-3"/>
        </w:rPr>
        <w:t> </w:t>
      </w:r>
      <w:r>
        <w:rPr/>
        <w:t>thuật mới,</w:t>
      </w:r>
      <w:r>
        <w:rPr>
          <w:spacing w:val="-1"/>
        </w:rPr>
        <w:t> </w:t>
      </w:r>
      <w:r>
        <w:rPr/>
        <w:t>phương pháp mới</w:t>
      </w:r>
      <w:r>
        <w:rPr>
          <w:spacing w:val="-1"/>
        </w:rPr>
        <w:t> </w:t>
      </w:r>
      <w:r>
        <w:rPr/>
        <w:t>hoặc</w:t>
      </w:r>
      <w:r>
        <w:rPr>
          <w:spacing w:val="-1"/>
        </w:rPr>
        <w:t> </w:t>
      </w:r>
      <w:r>
        <w:rPr/>
        <w:t>thiết bị</w:t>
      </w:r>
      <w:r>
        <w:rPr>
          <w:spacing w:val="-1"/>
        </w:rPr>
        <w:t> </w:t>
      </w:r>
      <w:r>
        <w:rPr/>
        <w:t>y</w:t>
      </w:r>
      <w:r>
        <w:rPr>
          <w:spacing w:val="-1"/>
        </w:rPr>
        <w:t> </w:t>
      </w:r>
      <w:r>
        <w:rPr/>
        <w:t>tế</w:t>
      </w:r>
    </w:p>
    <w:p>
      <w:pPr>
        <w:spacing w:after="0" w:line="285" w:lineRule="auto"/>
        <w:sectPr>
          <w:pgSz w:w="11910" w:h="16850"/>
          <w:pgMar w:header="768" w:footer="0" w:top="1180" w:bottom="280" w:left="1600" w:right="1020"/>
        </w:sectPr>
      </w:pPr>
    </w:p>
    <w:p>
      <w:pPr>
        <w:pStyle w:val="ListParagraph"/>
        <w:numPr>
          <w:ilvl w:val="0"/>
          <w:numId w:val="17"/>
        </w:numPr>
        <w:tabs>
          <w:tab w:pos="1139" w:val="left" w:leader="none"/>
        </w:tabs>
        <w:spacing w:line="288" w:lineRule="auto" w:before="79" w:after="0"/>
        <w:ind w:left="102" w:right="106" w:firstLine="719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57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Khu lâm sàng của cơ sở nhận thử </w:t>
      </w:r>
      <w:r>
        <w:rPr>
          <w:color w:val="FF0000"/>
          <w:sz w:val="28"/>
        </w:rPr>
        <w:t>(hoặc của cơ sở khám bệnh, chữa</w:t>
      </w:r>
      <w:r>
        <w:rPr>
          <w:color w:val="FF0000"/>
          <w:spacing w:val="1"/>
          <w:sz w:val="28"/>
        </w:rPr>
        <w:t> </w:t>
      </w:r>
      <w:r>
        <w:rPr>
          <w:color w:val="FF0000"/>
          <w:sz w:val="28"/>
        </w:rPr>
        <w:t>bệnh theo hợp đồng/văn bản liên kết với cơ sở nhận thử không có khu lâm sàng</w:t>
      </w:r>
      <w:r>
        <w:rPr>
          <w:color w:val="FF0000"/>
          <w:spacing w:val="1"/>
          <w:sz w:val="28"/>
        </w:rPr>
        <w:t> </w:t>
      </w:r>
      <w:r>
        <w:rPr>
          <w:color w:val="FF0000"/>
          <w:sz w:val="28"/>
        </w:rPr>
        <w:t>trong trường hợp thử nghiệm lâm sàng thiết bị y tế tại cộng đồng) </w:t>
      </w:r>
      <w:r>
        <w:rPr>
          <w:sz w:val="28"/>
        </w:rPr>
        <w:t>phải đáp ứng</w:t>
      </w:r>
      <w:r>
        <w:rPr>
          <w:spacing w:val="1"/>
          <w:sz w:val="28"/>
        </w:rPr>
        <w:t> </w:t>
      </w: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tiêu</w:t>
      </w:r>
      <w:r>
        <w:rPr>
          <w:spacing w:val="1"/>
          <w:sz w:val="28"/>
        </w:rPr>
        <w:t> </w:t>
      </w:r>
      <w:r>
        <w:rPr>
          <w:sz w:val="28"/>
        </w:rPr>
        <w:t>chuẩn kỹ</w:t>
      </w:r>
      <w:r>
        <w:rPr>
          <w:spacing w:val="1"/>
          <w:sz w:val="28"/>
        </w:rPr>
        <w:t> </w:t>
      </w:r>
      <w:r>
        <w:rPr>
          <w:sz w:val="28"/>
        </w:rPr>
        <w:t>thuật sau</w:t>
      </w:r>
      <w:r>
        <w:rPr>
          <w:spacing w:val="-2"/>
          <w:sz w:val="28"/>
        </w:rPr>
        <w:t> </w:t>
      </w:r>
      <w:r>
        <w:rPr>
          <w:sz w:val="28"/>
        </w:rPr>
        <w:t>đây:</w:t>
      </w:r>
    </w:p>
    <w:p>
      <w:pPr>
        <w:pStyle w:val="ListParagraph"/>
        <w:numPr>
          <w:ilvl w:val="0"/>
          <w:numId w:val="18"/>
        </w:numPr>
        <w:tabs>
          <w:tab w:pos="1118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sz w:val="28"/>
        </w:rPr>
        <w:t>Khu vực đón tiếp phải bố trí đủ chỗ ngồi cho ít nhất 30 người tham gia</w:t>
      </w:r>
      <w:r>
        <w:rPr>
          <w:spacing w:val="1"/>
          <w:sz w:val="28"/>
        </w:rPr>
        <w:t> </w:t>
      </w:r>
      <w:r>
        <w:rPr>
          <w:sz w:val="28"/>
        </w:rPr>
        <w:t>thử nghiệm lâm sàng kỹ thuật mới, phương pháp mới, thiết bị y tế, bảo đảm che</w:t>
      </w:r>
      <w:r>
        <w:rPr>
          <w:spacing w:val="1"/>
          <w:sz w:val="28"/>
        </w:rPr>
        <w:t> </w:t>
      </w:r>
      <w:r>
        <w:rPr>
          <w:sz w:val="28"/>
        </w:rPr>
        <w:t>được</w:t>
      </w:r>
      <w:r>
        <w:rPr>
          <w:spacing w:val="-1"/>
          <w:sz w:val="28"/>
        </w:rPr>
        <w:t> </w:t>
      </w:r>
      <w:r>
        <w:rPr>
          <w:sz w:val="28"/>
        </w:rPr>
        <w:t>mưa,</w:t>
      </w:r>
      <w:r>
        <w:rPr>
          <w:spacing w:val="-1"/>
          <w:sz w:val="28"/>
        </w:rPr>
        <w:t> </w:t>
      </w:r>
      <w:r>
        <w:rPr>
          <w:sz w:val="28"/>
        </w:rPr>
        <w:t>nắng</w:t>
      </w:r>
      <w:r>
        <w:rPr>
          <w:spacing w:val="1"/>
          <w:sz w:val="28"/>
        </w:rPr>
        <w:t> </w:t>
      </w:r>
      <w:r>
        <w:rPr>
          <w:sz w:val="28"/>
        </w:rPr>
        <w:t>và thông</w:t>
      </w:r>
      <w:r>
        <w:rPr>
          <w:spacing w:val="1"/>
          <w:sz w:val="28"/>
        </w:rPr>
        <w:t> </w:t>
      </w:r>
      <w:r>
        <w:rPr>
          <w:sz w:val="28"/>
        </w:rPr>
        <w:t>thoáng;</w:t>
      </w:r>
    </w:p>
    <w:p>
      <w:pPr>
        <w:pStyle w:val="ListParagraph"/>
        <w:numPr>
          <w:ilvl w:val="0"/>
          <w:numId w:val="18"/>
        </w:numPr>
        <w:tabs>
          <w:tab w:pos="1142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sz w:val="28"/>
        </w:rPr>
        <w:t>Khu vực tư vấn bảo đảm tính riêng tư cho người tham gia thử nghiệm</w:t>
      </w:r>
      <w:r>
        <w:rPr>
          <w:spacing w:val="1"/>
          <w:sz w:val="28"/>
        </w:rPr>
        <w:t> </w:t>
      </w:r>
      <w:r>
        <w:rPr>
          <w:sz w:val="28"/>
        </w:rPr>
        <w:t>lâm sàng kỹ thuật mới, phương pháp mới, thiết bị y tế có đủ điều kiện về nhiệt</w:t>
      </w:r>
      <w:r>
        <w:rPr>
          <w:spacing w:val="1"/>
          <w:sz w:val="28"/>
        </w:rPr>
        <w:t> </w:t>
      </w:r>
      <w:r>
        <w:rPr>
          <w:sz w:val="28"/>
        </w:rPr>
        <w:t>độ,</w:t>
      </w:r>
      <w:r>
        <w:rPr>
          <w:spacing w:val="-2"/>
          <w:sz w:val="28"/>
        </w:rPr>
        <w:t> </w:t>
      </w:r>
      <w:r>
        <w:rPr>
          <w:sz w:val="28"/>
        </w:rPr>
        <w:t>ánh</w:t>
      </w:r>
      <w:r>
        <w:rPr>
          <w:spacing w:val="1"/>
          <w:sz w:val="28"/>
        </w:rPr>
        <w:t> </w:t>
      </w:r>
      <w:r>
        <w:rPr>
          <w:sz w:val="28"/>
        </w:rPr>
        <w:t>sáng,</w:t>
      </w:r>
      <w:r>
        <w:rPr>
          <w:spacing w:val="-4"/>
          <w:sz w:val="28"/>
        </w:rPr>
        <w:t> </w:t>
      </w:r>
      <w:r>
        <w:rPr>
          <w:sz w:val="28"/>
        </w:rPr>
        <w:t>thông</w:t>
      </w:r>
      <w:r>
        <w:rPr>
          <w:spacing w:val="-3"/>
          <w:sz w:val="28"/>
        </w:rPr>
        <w:t> </w:t>
      </w:r>
      <w:r>
        <w:rPr>
          <w:sz w:val="28"/>
        </w:rPr>
        <w:t>khí;</w:t>
      </w:r>
    </w:p>
    <w:p>
      <w:pPr>
        <w:pStyle w:val="ListParagraph"/>
        <w:numPr>
          <w:ilvl w:val="0"/>
          <w:numId w:val="18"/>
        </w:numPr>
        <w:tabs>
          <w:tab w:pos="1125" w:val="left" w:leader="none"/>
        </w:tabs>
        <w:spacing w:line="288" w:lineRule="auto" w:before="1" w:after="0"/>
        <w:ind w:left="102" w:right="108" w:firstLine="719"/>
        <w:jc w:val="both"/>
        <w:rPr>
          <w:sz w:val="28"/>
        </w:rPr>
      </w:pPr>
      <w:r>
        <w:rPr>
          <w:sz w:val="28"/>
        </w:rPr>
        <w:t>Phòng khám lâm sàng, phòng điều trị bảo đảm tính riêng tư cho người</w:t>
      </w:r>
      <w:r>
        <w:rPr>
          <w:spacing w:val="1"/>
          <w:sz w:val="28"/>
        </w:rPr>
        <w:t> </w:t>
      </w:r>
      <w:r>
        <w:rPr>
          <w:sz w:val="28"/>
        </w:rPr>
        <w:t>tham</w:t>
      </w:r>
      <w:r>
        <w:rPr>
          <w:spacing w:val="-2"/>
          <w:sz w:val="28"/>
        </w:rPr>
        <w:t> </w:t>
      </w:r>
      <w:r>
        <w:rPr>
          <w:sz w:val="28"/>
        </w:rPr>
        <w:t>gia</w:t>
      </w:r>
      <w:r>
        <w:rPr>
          <w:spacing w:val="-1"/>
          <w:sz w:val="28"/>
        </w:rPr>
        <w:t> </w:t>
      </w:r>
      <w:r>
        <w:rPr>
          <w:sz w:val="28"/>
        </w:rPr>
        <w:t>thử</w:t>
      </w:r>
      <w:r>
        <w:rPr>
          <w:spacing w:val="-2"/>
          <w:sz w:val="28"/>
        </w:rPr>
        <w:t> </w:t>
      </w:r>
      <w:r>
        <w:rPr>
          <w:sz w:val="28"/>
        </w:rPr>
        <w:t>nghiệm</w:t>
      </w:r>
      <w:r>
        <w:rPr>
          <w:spacing w:val="-4"/>
          <w:sz w:val="28"/>
        </w:rPr>
        <w:t> </w:t>
      </w:r>
      <w:r>
        <w:rPr>
          <w:sz w:val="28"/>
        </w:rPr>
        <w:t>lâm</w:t>
      </w:r>
      <w:r>
        <w:rPr>
          <w:spacing w:val="-1"/>
          <w:sz w:val="28"/>
        </w:rPr>
        <w:t> </w:t>
      </w:r>
      <w:r>
        <w:rPr>
          <w:sz w:val="28"/>
        </w:rPr>
        <w:t>sàng kỹ</w:t>
      </w:r>
      <w:r>
        <w:rPr>
          <w:spacing w:val="-4"/>
          <w:sz w:val="28"/>
        </w:rPr>
        <w:t> </w:t>
      </w:r>
      <w:r>
        <w:rPr>
          <w:sz w:val="28"/>
        </w:rPr>
        <w:t>thuật mới,</w:t>
      </w:r>
      <w:r>
        <w:rPr>
          <w:spacing w:val="-2"/>
          <w:sz w:val="28"/>
        </w:rPr>
        <w:t> </w:t>
      </w:r>
      <w:r>
        <w:rPr>
          <w:sz w:val="28"/>
        </w:rPr>
        <w:t>phương pháp mới,</w:t>
      </w:r>
      <w:r>
        <w:rPr>
          <w:spacing w:val="1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3"/>
          <w:sz w:val="28"/>
        </w:rPr>
        <w:t> </w:t>
      </w:r>
      <w:r>
        <w:rPr>
          <w:sz w:val="28"/>
        </w:rPr>
        <w:t>y tế;</w:t>
      </w:r>
    </w:p>
    <w:p>
      <w:pPr>
        <w:pStyle w:val="ListParagraph"/>
        <w:numPr>
          <w:ilvl w:val="0"/>
          <w:numId w:val="18"/>
        </w:numPr>
        <w:tabs>
          <w:tab w:pos="1134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sz w:val="28"/>
        </w:rPr>
        <w:t>Phòng tiêm, phòng thực hiện thủ thuật, phòng điều trị bảo đảm kín gió,</w:t>
      </w:r>
      <w:r>
        <w:rPr>
          <w:spacing w:val="1"/>
          <w:sz w:val="28"/>
        </w:rPr>
        <w:t> </w:t>
      </w:r>
      <w:r>
        <w:rPr>
          <w:sz w:val="28"/>
        </w:rPr>
        <w:t>thông thoáng và đủ ấm cho người tham gia thử nghiệm lâm sàng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 y</w:t>
      </w:r>
      <w:r>
        <w:rPr>
          <w:spacing w:val="-3"/>
          <w:sz w:val="28"/>
        </w:rPr>
        <w:t> </w:t>
      </w:r>
      <w:r>
        <w:rPr>
          <w:sz w:val="28"/>
        </w:rPr>
        <w:t>tế;</w:t>
      </w:r>
    </w:p>
    <w:p>
      <w:pPr>
        <w:spacing w:line="288" w:lineRule="auto" w:before="0"/>
        <w:ind w:left="102" w:right="107" w:firstLine="707"/>
        <w:jc w:val="both"/>
        <w:rPr>
          <w:sz w:val="28"/>
        </w:rPr>
      </w:pPr>
      <w:r>
        <w:rPr>
          <w:sz w:val="28"/>
        </w:rPr>
        <w:t>đ) Phòng cấp cứu có đủ diện tích phục vụ cấp cứu theo quy định của Bộ</w:t>
      </w:r>
      <w:r>
        <w:rPr>
          <w:spacing w:val="1"/>
          <w:sz w:val="28"/>
        </w:rPr>
        <w:t> </w:t>
      </w:r>
      <w:r>
        <w:rPr>
          <w:sz w:val="28"/>
        </w:rPr>
        <w:t>trưởng</w:t>
      </w:r>
      <w:r>
        <w:rPr>
          <w:spacing w:val="-1"/>
          <w:sz w:val="28"/>
        </w:rPr>
        <w:t> </w:t>
      </w:r>
      <w:r>
        <w:rPr>
          <w:sz w:val="28"/>
        </w:rPr>
        <w:t>Bộ Y</w:t>
      </w:r>
      <w:r>
        <w:rPr>
          <w:spacing w:val="-3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18"/>
        </w:numPr>
        <w:tabs>
          <w:tab w:pos="1118" w:val="left" w:leader="none"/>
        </w:tabs>
        <w:spacing w:line="288" w:lineRule="auto" w:before="0" w:after="0"/>
        <w:ind w:left="102" w:right="106" w:firstLine="707"/>
        <w:jc w:val="both"/>
        <w:rPr>
          <w:sz w:val="28"/>
        </w:rPr>
      </w:pPr>
      <w:r>
        <w:rPr>
          <w:sz w:val="28"/>
        </w:rPr>
        <w:t>Phòng lưu người tham gia thử nghiệm lâm sàng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 thiết bị y tế để theo dõi biến cố bất lợi sau khi sử dụng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 mới, thiết bị y tế nghiên cứu phải đủ điều kiện về nhiệt độ, ánh</w:t>
      </w:r>
      <w:r>
        <w:rPr>
          <w:spacing w:val="1"/>
          <w:sz w:val="28"/>
        </w:rPr>
        <w:t> </w:t>
      </w:r>
      <w:r>
        <w:rPr>
          <w:sz w:val="28"/>
        </w:rPr>
        <w:t>sáng,</w:t>
      </w:r>
      <w:r>
        <w:rPr>
          <w:spacing w:val="-2"/>
          <w:sz w:val="28"/>
        </w:rPr>
        <w:t> </w:t>
      </w:r>
      <w:r>
        <w:rPr>
          <w:sz w:val="28"/>
        </w:rPr>
        <w:t>thông</w:t>
      </w:r>
      <w:r>
        <w:rPr>
          <w:spacing w:val="-3"/>
          <w:sz w:val="28"/>
        </w:rPr>
        <w:t> </w:t>
      </w:r>
      <w:r>
        <w:rPr>
          <w:sz w:val="28"/>
        </w:rPr>
        <w:t>khí;</w:t>
      </w:r>
      <w:r>
        <w:rPr>
          <w:spacing w:val="-2"/>
          <w:sz w:val="28"/>
        </w:rPr>
        <w:t> </w:t>
      </w:r>
      <w:r>
        <w:rPr>
          <w:sz w:val="28"/>
        </w:rPr>
        <w:t>đủ diện tích</w:t>
      </w:r>
      <w:r>
        <w:rPr>
          <w:spacing w:val="1"/>
          <w:sz w:val="28"/>
        </w:rPr>
        <w:t> </w:t>
      </w:r>
      <w:r>
        <w:rPr>
          <w:sz w:val="28"/>
        </w:rPr>
        <w:t>để</w:t>
      </w:r>
      <w:r>
        <w:rPr>
          <w:spacing w:val="-3"/>
          <w:sz w:val="28"/>
        </w:rPr>
        <w:t> </w:t>
      </w:r>
      <w:r>
        <w:rPr>
          <w:sz w:val="28"/>
        </w:rPr>
        <w:t>lưu</w:t>
      </w:r>
      <w:r>
        <w:rPr>
          <w:spacing w:val="-3"/>
          <w:sz w:val="28"/>
        </w:rPr>
        <w:t> </w:t>
      </w:r>
      <w:r>
        <w:rPr>
          <w:sz w:val="28"/>
        </w:rPr>
        <w:t>đối</w:t>
      </w:r>
      <w:r>
        <w:rPr>
          <w:spacing w:val="1"/>
          <w:sz w:val="28"/>
        </w:rPr>
        <w:t> </w:t>
      </w:r>
      <w:r>
        <w:rPr>
          <w:sz w:val="28"/>
        </w:rPr>
        <w:t>tượng;</w:t>
      </w:r>
    </w:p>
    <w:p>
      <w:pPr>
        <w:pStyle w:val="ListParagraph"/>
        <w:numPr>
          <w:ilvl w:val="0"/>
          <w:numId w:val="19"/>
        </w:numPr>
        <w:tabs>
          <w:tab w:pos="1119" w:val="left" w:leader="none"/>
        </w:tabs>
        <w:spacing w:line="288" w:lineRule="auto" w:before="1" w:after="0"/>
        <w:ind w:left="102" w:right="107" w:firstLine="707"/>
        <w:jc w:val="both"/>
        <w:rPr>
          <w:sz w:val="28"/>
        </w:rPr>
      </w:pPr>
      <w:r>
        <w:rPr>
          <w:sz w:val="28"/>
        </w:rPr>
        <w:t>Khu vệ sinh nam nữ riêng biệt phục vụ người tham gia thử nghiệm lâm</w:t>
      </w:r>
      <w:r>
        <w:rPr>
          <w:spacing w:val="1"/>
          <w:sz w:val="28"/>
        </w:rPr>
        <w:t> </w:t>
      </w:r>
      <w:r>
        <w:rPr>
          <w:sz w:val="28"/>
        </w:rPr>
        <w:t>sàng</w:t>
      </w:r>
      <w:r>
        <w:rPr>
          <w:spacing w:val="-3"/>
          <w:sz w:val="28"/>
        </w:rPr>
        <w:t> </w:t>
      </w:r>
      <w:r>
        <w:rPr>
          <w:sz w:val="28"/>
        </w:rPr>
        <w:t>kỹ</w:t>
      </w:r>
      <w:r>
        <w:rPr>
          <w:spacing w:val="-3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 mới, 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19"/>
        </w:numPr>
        <w:tabs>
          <w:tab w:pos="1127" w:val="left" w:leader="none"/>
        </w:tabs>
        <w:spacing w:line="288" w:lineRule="auto" w:before="0" w:after="0"/>
        <w:ind w:left="102" w:right="107" w:firstLine="707"/>
        <w:jc w:val="both"/>
        <w:rPr>
          <w:sz w:val="28"/>
        </w:rPr>
      </w:pPr>
      <w:r>
        <w:rPr>
          <w:sz w:val="28"/>
        </w:rPr>
        <w:t>Bảo đảm điều kiện vệ sinh, an toàn phòng cháy, chữa cháy và tuân thủ</w:t>
      </w:r>
      <w:r>
        <w:rPr>
          <w:spacing w:val="1"/>
          <w:sz w:val="28"/>
        </w:rPr>
        <w:t> </w:t>
      </w:r>
      <w:r>
        <w:rPr>
          <w:sz w:val="28"/>
        </w:rPr>
        <w:t>việc</w:t>
      </w:r>
      <w:r>
        <w:rPr>
          <w:spacing w:val="-1"/>
          <w:sz w:val="28"/>
        </w:rPr>
        <w:t> </w:t>
      </w:r>
      <w:r>
        <w:rPr>
          <w:sz w:val="28"/>
        </w:rPr>
        <w:t>thu</w:t>
      </w:r>
      <w:r>
        <w:rPr>
          <w:spacing w:val="-3"/>
          <w:sz w:val="28"/>
        </w:rPr>
        <w:t> </w:t>
      </w:r>
      <w:r>
        <w:rPr>
          <w:sz w:val="28"/>
        </w:rPr>
        <w:t>gom,</w:t>
      </w:r>
      <w:r>
        <w:rPr>
          <w:spacing w:val="-2"/>
          <w:sz w:val="28"/>
        </w:rPr>
        <w:t> </w:t>
      </w:r>
      <w:r>
        <w:rPr>
          <w:sz w:val="28"/>
        </w:rPr>
        <w:t>quản</w:t>
      </w:r>
      <w:r>
        <w:rPr>
          <w:spacing w:val="1"/>
          <w:sz w:val="28"/>
        </w:rPr>
        <w:t> </w:t>
      </w:r>
      <w:r>
        <w:rPr>
          <w:sz w:val="28"/>
        </w:rPr>
        <w:t>lý</w:t>
      </w:r>
      <w:r>
        <w:rPr>
          <w:spacing w:val="-2"/>
          <w:sz w:val="28"/>
        </w:rPr>
        <w:t> </w:t>
      </w:r>
      <w:r>
        <w:rPr>
          <w:sz w:val="28"/>
        </w:rPr>
        <w:t>và xử</w:t>
      </w:r>
      <w:r>
        <w:rPr>
          <w:spacing w:val="-3"/>
          <w:sz w:val="28"/>
        </w:rPr>
        <w:t> </w:t>
      </w:r>
      <w:r>
        <w:rPr>
          <w:sz w:val="28"/>
        </w:rPr>
        <w:t>lý</w:t>
      </w:r>
      <w:r>
        <w:rPr>
          <w:spacing w:val="1"/>
          <w:sz w:val="28"/>
        </w:rPr>
        <w:t> </w:t>
      </w:r>
      <w:r>
        <w:rPr>
          <w:sz w:val="28"/>
        </w:rPr>
        <w:t>chất thải</w:t>
      </w:r>
      <w:r>
        <w:rPr>
          <w:spacing w:val="-3"/>
          <w:sz w:val="28"/>
        </w:rPr>
        <w:t> </w:t>
      </w:r>
      <w:r>
        <w:rPr>
          <w:sz w:val="28"/>
        </w:rPr>
        <w:t>y tế</w:t>
      </w:r>
      <w:r>
        <w:rPr>
          <w:spacing w:val="-1"/>
          <w:sz w:val="28"/>
        </w:rPr>
        <w:t> </w:t>
      </w:r>
      <w:r>
        <w:rPr>
          <w:sz w:val="28"/>
        </w:rPr>
        <w:t>theo</w:t>
      </w:r>
      <w:r>
        <w:rPr>
          <w:spacing w:val="-3"/>
          <w:sz w:val="28"/>
        </w:rPr>
        <w:t> </w:t>
      </w:r>
      <w:r>
        <w:rPr>
          <w:sz w:val="28"/>
        </w:rPr>
        <w:t>đúng</w:t>
      </w:r>
      <w:r>
        <w:rPr>
          <w:spacing w:val="1"/>
          <w:sz w:val="28"/>
        </w:rPr>
        <w:t> </w:t>
      </w:r>
      <w:r>
        <w:rPr>
          <w:sz w:val="28"/>
        </w:rPr>
        <w:t>quy</w:t>
      </w:r>
      <w:r>
        <w:rPr>
          <w:spacing w:val="-3"/>
          <w:sz w:val="28"/>
        </w:rPr>
        <w:t> </w:t>
      </w:r>
      <w:r>
        <w:rPr>
          <w:sz w:val="28"/>
        </w:rPr>
        <w:t>định</w:t>
      </w:r>
      <w:r>
        <w:rPr>
          <w:spacing w:val="-4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-4"/>
          <w:sz w:val="28"/>
        </w:rPr>
        <w:t> </w:t>
      </w:r>
      <w:r>
        <w:rPr>
          <w:sz w:val="28"/>
        </w:rPr>
        <w:t>luật;</w:t>
      </w:r>
    </w:p>
    <w:p>
      <w:pPr>
        <w:pStyle w:val="ListParagraph"/>
        <w:numPr>
          <w:ilvl w:val="0"/>
          <w:numId w:val="19"/>
        </w:numPr>
        <w:tabs>
          <w:tab w:pos="1064" w:val="left" w:leader="none"/>
        </w:tabs>
        <w:spacing w:line="288" w:lineRule="auto" w:before="0" w:after="0"/>
        <w:ind w:left="102" w:right="107" w:firstLine="707"/>
        <w:jc w:val="both"/>
        <w:rPr>
          <w:sz w:val="28"/>
        </w:rPr>
      </w:pPr>
      <w:r>
        <w:rPr>
          <w:sz w:val="28"/>
        </w:rPr>
        <w:t>Khu</w:t>
      </w:r>
      <w:r>
        <w:rPr>
          <w:spacing w:val="11"/>
          <w:sz w:val="28"/>
        </w:rPr>
        <w:t> </w:t>
      </w:r>
      <w:r>
        <w:rPr>
          <w:sz w:val="28"/>
        </w:rPr>
        <w:t>vực</w:t>
      </w:r>
      <w:r>
        <w:rPr>
          <w:spacing w:val="11"/>
          <w:sz w:val="28"/>
        </w:rPr>
        <w:t> </w:t>
      </w:r>
      <w:r>
        <w:rPr>
          <w:sz w:val="28"/>
        </w:rPr>
        <w:t>thử</w:t>
      </w:r>
      <w:r>
        <w:rPr>
          <w:spacing w:val="9"/>
          <w:sz w:val="28"/>
        </w:rPr>
        <w:t> </w:t>
      </w:r>
      <w:r>
        <w:rPr>
          <w:sz w:val="28"/>
        </w:rPr>
        <w:t>nghiệm</w:t>
      </w:r>
      <w:r>
        <w:rPr>
          <w:spacing w:val="11"/>
          <w:sz w:val="28"/>
        </w:rPr>
        <w:t> </w:t>
      </w:r>
      <w:r>
        <w:rPr>
          <w:sz w:val="28"/>
        </w:rPr>
        <w:t>lâm</w:t>
      </w:r>
      <w:r>
        <w:rPr>
          <w:spacing w:val="10"/>
          <w:sz w:val="28"/>
        </w:rPr>
        <w:t> </w:t>
      </w:r>
      <w:r>
        <w:rPr>
          <w:sz w:val="28"/>
        </w:rPr>
        <w:t>sàng</w:t>
      </w:r>
      <w:r>
        <w:rPr>
          <w:spacing w:val="14"/>
          <w:sz w:val="28"/>
        </w:rPr>
        <w:t> </w:t>
      </w:r>
      <w:r>
        <w:rPr>
          <w:sz w:val="28"/>
        </w:rPr>
        <w:t>kỹ</w:t>
      </w:r>
      <w:r>
        <w:rPr>
          <w:spacing w:val="11"/>
          <w:sz w:val="28"/>
        </w:rPr>
        <w:t> </w:t>
      </w:r>
      <w:r>
        <w:rPr>
          <w:sz w:val="28"/>
        </w:rPr>
        <w:t>thuật</w:t>
      </w:r>
      <w:r>
        <w:rPr>
          <w:spacing w:val="12"/>
          <w:sz w:val="28"/>
        </w:rPr>
        <w:t> </w:t>
      </w:r>
      <w:r>
        <w:rPr>
          <w:sz w:val="28"/>
        </w:rPr>
        <w:t>mới,</w:t>
      </w:r>
      <w:r>
        <w:rPr>
          <w:spacing w:val="10"/>
          <w:sz w:val="28"/>
        </w:rPr>
        <w:t> </w:t>
      </w:r>
      <w:r>
        <w:rPr>
          <w:sz w:val="28"/>
        </w:rPr>
        <w:t>phương</w:t>
      </w:r>
      <w:r>
        <w:rPr>
          <w:spacing w:val="11"/>
          <w:sz w:val="28"/>
        </w:rPr>
        <w:t> </w:t>
      </w:r>
      <w:r>
        <w:rPr>
          <w:sz w:val="28"/>
        </w:rPr>
        <w:t>pháp</w:t>
      </w:r>
      <w:r>
        <w:rPr>
          <w:spacing w:val="12"/>
          <w:sz w:val="28"/>
        </w:rPr>
        <w:t> </w:t>
      </w:r>
      <w:r>
        <w:rPr>
          <w:sz w:val="28"/>
        </w:rPr>
        <w:t>mới,</w:t>
      </w:r>
      <w:r>
        <w:rPr>
          <w:spacing w:val="10"/>
          <w:sz w:val="28"/>
        </w:rPr>
        <w:t> </w:t>
      </w:r>
      <w:r>
        <w:rPr>
          <w:sz w:val="28"/>
        </w:rPr>
        <w:t>thiết</w:t>
      </w:r>
      <w:r>
        <w:rPr>
          <w:spacing w:val="12"/>
          <w:sz w:val="28"/>
        </w:rPr>
        <w:t> </w:t>
      </w:r>
      <w:r>
        <w:rPr>
          <w:sz w:val="28"/>
        </w:rPr>
        <w:t>bị</w:t>
      </w:r>
      <w:r>
        <w:rPr>
          <w:spacing w:val="-68"/>
          <w:sz w:val="28"/>
        </w:rPr>
        <w:t> </w:t>
      </w:r>
      <w:r>
        <w:rPr>
          <w:sz w:val="28"/>
        </w:rPr>
        <w:t>y tế giai đoạn 1 </w:t>
      </w:r>
      <w:r>
        <w:rPr>
          <w:color w:val="FF0000"/>
          <w:sz w:val="28"/>
        </w:rPr>
        <w:t>(đối với các nghiên cứu giai đoạn 1 thực hiện trên người tình</w:t>
      </w:r>
      <w:r>
        <w:rPr>
          <w:color w:val="FF0000"/>
          <w:spacing w:val="1"/>
          <w:sz w:val="28"/>
        </w:rPr>
        <w:t> </w:t>
      </w:r>
      <w:r>
        <w:rPr>
          <w:color w:val="FF0000"/>
          <w:sz w:val="28"/>
        </w:rPr>
        <w:t>nguyện</w:t>
      </w:r>
      <w:r>
        <w:rPr>
          <w:color w:val="FF0000"/>
          <w:spacing w:val="20"/>
          <w:sz w:val="28"/>
        </w:rPr>
        <w:t> </w:t>
      </w:r>
      <w:r>
        <w:rPr>
          <w:color w:val="FF0000"/>
          <w:sz w:val="28"/>
        </w:rPr>
        <w:t>khỏe</w:t>
      </w:r>
      <w:r>
        <w:rPr>
          <w:color w:val="FF0000"/>
          <w:spacing w:val="21"/>
          <w:sz w:val="28"/>
        </w:rPr>
        <w:t> </w:t>
      </w:r>
      <w:r>
        <w:rPr>
          <w:color w:val="FF0000"/>
          <w:sz w:val="28"/>
        </w:rPr>
        <w:t>mạnh)</w:t>
      </w:r>
      <w:r>
        <w:rPr>
          <w:color w:val="FF0000"/>
          <w:spacing w:val="19"/>
          <w:sz w:val="28"/>
        </w:rPr>
        <w:t> </w:t>
      </w:r>
      <w:r>
        <w:rPr>
          <w:sz w:val="28"/>
        </w:rPr>
        <w:t>cần</w:t>
      </w:r>
      <w:r>
        <w:rPr>
          <w:spacing w:val="18"/>
          <w:sz w:val="28"/>
        </w:rPr>
        <w:t> </w:t>
      </w:r>
      <w:r>
        <w:rPr>
          <w:sz w:val="28"/>
        </w:rPr>
        <w:t>bố</w:t>
      </w:r>
      <w:r>
        <w:rPr>
          <w:spacing w:val="20"/>
          <w:sz w:val="28"/>
        </w:rPr>
        <w:t> </w:t>
      </w:r>
      <w:r>
        <w:rPr>
          <w:sz w:val="28"/>
        </w:rPr>
        <w:t>trí</w:t>
      </w:r>
      <w:r>
        <w:rPr>
          <w:spacing w:val="19"/>
          <w:sz w:val="28"/>
        </w:rPr>
        <w:t> </w:t>
      </w:r>
      <w:r>
        <w:rPr>
          <w:sz w:val="28"/>
        </w:rPr>
        <w:t>khép</w:t>
      </w:r>
      <w:r>
        <w:rPr>
          <w:spacing w:val="19"/>
          <w:sz w:val="28"/>
        </w:rPr>
        <w:t> </w:t>
      </w:r>
      <w:r>
        <w:rPr>
          <w:sz w:val="28"/>
        </w:rPr>
        <w:t>kín,</w:t>
      </w:r>
      <w:r>
        <w:rPr>
          <w:spacing w:val="16"/>
          <w:sz w:val="28"/>
        </w:rPr>
        <w:t> </w:t>
      </w:r>
      <w:r>
        <w:rPr>
          <w:sz w:val="28"/>
        </w:rPr>
        <w:t>kiểm</w:t>
      </w:r>
      <w:r>
        <w:rPr>
          <w:spacing w:val="21"/>
          <w:sz w:val="28"/>
        </w:rPr>
        <w:t> </w:t>
      </w:r>
      <w:r>
        <w:rPr>
          <w:sz w:val="28"/>
        </w:rPr>
        <w:t>soát</w:t>
      </w:r>
      <w:r>
        <w:rPr>
          <w:spacing w:val="21"/>
          <w:sz w:val="28"/>
        </w:rPr>
        <w:t> </w:t>
      </w:r>
      <w:r>
        <w:rPr>
          <w:sz w:val="28"/>
        </w:rPr>
        <w:t>ra</w:t>
      </w:r>
      <w:r>
        <w:rPr>
          <w:spacing w:val="21"/>
          <w:sz w:val="28"/>
        </w:rPr>
        <w:t> </w:t>
      </w:r>
      <w:r>
        <w:rPr>
          <w:sz w:val="28"/>
        </w:rPr>
        <w:t>vào</w:t>
      </w:r>
      <w:r>
        <w:rPr>
          <w:spacing w:val="20"/>
          <w:sz w:val="28"/>
        </w:rPr>
        <w:t> </w:t>
      </w:r>
      <w:r>
        <w:rPr>
          <w:sz w:val="28"/>
        </w:rPr>
        <w:t>với</w:t>
      </w:r>
      <w:r>
        <w:rPr>
          <w:spacing w:val="19"/>
          <w:sz w:val="28"/>
        </w:rPr>
        <w:t> </w:t>
      </w:r>
      <w:r>
        <w:rPr>
          <w:sz w:val="28"/>
        </w:rPr>
        <w:t>quy</w:t>
      </w:r>
      <w:r>
        <w:rPr>
          <w:spacing w:val="21"/>
          <w:sz w:val="28"/>
        </w:rPr>
        <w:t> </w:t>
      </w:r>
      <w:r>
        <w:rPr>
          <w:sz w:val="28"/>
        </w:rPr>
        <w:t>mô</w:t>
      </w:r>
      <w:r>
        <w:rPr>
          <w:spacing w:val="19"/>
          <w:sz w:val="28"/>
        </w:rPr>
        <w:t> </w:t>
      </w:r>
      <w:r>
        <w:rPr>
          <w:sz w:val="28"/>
        </w:rPr>
        <w:t>tối</w:t>
      </w:r>
      <w:r>
        <w:rPr>
          <w:spacing w:val="20"/>
          <w:sz w:val="28"/>
        </w:rPr>
        <w:t> </w:t>
      </w:r>
      <w:r>
        <w:rPr>
          <w:sz w:val="28"/>
        </w:rPr>
        <w:t>thiểu</w:t>
      </w:r>
      <w:r>
        <w:rPr>
          <w:spacing w:val="-67"/>
          <w:sz w:val="28"/>
        </w:rPr>
        <w:t> </w:t>
      </w:r>
      <w:r>
        <w:rPr>
          <w:color w:val="FF0000"/>
          <w:sz w:val="28"/>
        </w:rPr>
        <w:t>10 giường điều trị nội trú</w:t>
      </w:r>
      <w:r>
        <w:rPr>
          <w:sz w:val="28"/>
        </w:rPr>
        <w:t>; phòng giám sát sinh lý trung tâm 24/24 giờ; phòng</w:t>
      </w:r>
      <w:r>
        <w:rPr>
          <w:spacing w:val="1"/>
          <w:sz w:val="28"/>
        </w:rPr>
        <w:t> </w:t>
      </w:r>
      <w:r>
        <w:rPr>
          <w:sz w:val="28"/>
        </w:rPr>
        <w:t>chuẩn bị kỹ thuật mới, phương pháp mới, thiết bị y tế; phòng giải trí, ăn uống; tủ</w:t>
      </w:r>
      <w:r>
        <w:rPr>
          <w:spacing w:val="-67"/>
          <w:sz w:val="28"/>
        </w:rPr>
        <w:t> </w:t>
      </w:r>
      <w:r>
        <w:rPr>
          <w:sz w:val="28"/>
        </w:rPr>
        <w:t>giữ đồ đạc cá nhân cho người tham gia thử nghiệm lâm sàng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1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tế.</w:t>
      </w:r>
    </w:p>
    <w:p>
      <w:pPr>
        <w:spacing w:line="288" w:lineRule="auto" w:before="1"/>
        <w:ind w:left="102" w:right="111" w:firstLine="707"/>
        <w:jc w:val="both"/>
        <w:rPr>
          <w:sz w:val="28"/>
        </w:rPr>
      </w:pPr>
      <w:r>
        <w:rPr>
          <w:color w:val="FF0000"/>
          <w:sz w:val="28"/>
          <w:shd w:fill="FFFF00" w:color="auto" w:val="clear"/>
        </w:rPr>
        <w:t>k) Đối với cơ sở nhận thử</w:t>
      </w:r>
      <w:r>
        <w:rPr>
          <w:color w:val="FF0000"/>
          <w:sz w:val="28"/>
        </w:rPr>
        <w:t> </w:t>
      </w:r>
      <w:r>
        <w:rPr>
          <w:color w:val="FF0000"/>
          <w:sz w:val="28"/>
          <w:shd w:fill="FFFF00" w:color="auto" w:val="clear"/>
        </w:rPr>
        <w:t>nghiệm lâm sàng lâm sàng thiết bị y tế chẩn</w:t>
      </w:r>
      <w:r>
        <w:rPr>
          <w:color w:val="FF0000"/>
          <w:spacing w:val="1"/>
          <w:sz w:val="28"/>
        </w:rPr>
        <w:t> </w:t>
      </w:r>
      <w:r>
        <w:rPr>
          <w:color w:val="FF0000"/>
          <w:sz w:val="28"/>
          <w:shd w:fill="FFFF00" w:color="auto" w:val="clear"/>
        </w:rPr>
        <w:t>đoán</w:t>
      </w:r>
      <w:r>
        <w:rPr>
          <w:color w:val="FF0000"/>
          <w:spacing w:val="-3"/>
          <w:sz w:val="28"/>
          <w:shd w:fill="FFFF00" w:color="auto" w:val="clear"/>
        </w:rPr>
        <w:t> </w:t>
      </w:r>
      <w:r>
        <w:rPr>
          <w:color w:val="FF0000"/>
          <w:sz w:val="28"/>
          <w:shd w:fill="FFFF00" w:color="auto" w:val="clear"/>
        </w:rPr>
        <w:t>in</w:t>
      </w:r>
      <w:r>
        <w:rPr>
          <w:color w:val="FF0000"/>
          <w:spacing w:val="-3"/>
          <w:sz w:val="28"/>
          <w:shd w:fill="FFFF00" w:color="auto" w:val="clear"/>
        </w:rPr>
        <w:t> </w:t>
      </w:r>
      <w:r>
        <w:rPr>
          <w:color w:val="FF0000"/>
          <w:sz w:val="28"/>
          <w:shd w:fill="FFFF00" w:color="auto" w:val="clear"/>
        </w:rPr>
        <w:t>vitro:</w:t>
      </w:r>
      <w:r>
        <w:rPr>
          <w:color w:val="FF0000"/>
          <w:spacing w:val="-2"/>
          <w:sz w:val="28"/>
          <w:shd w:fill="FFFF00" w:color="auto" w:val="clear"/>
        </w:rPr>
        <w:t> </w:t>
      </w:r>
      <w:r>
        <w:rPr>
          <w:color w:val="FF0000"/>
          <w:sz w:val="28"/>
          <w:shd w:fill="FFFF00" w:color="auto" w:val="clear"/>
        </w:rPr>
        <w:t>không</w:t>
      </w:r>
      <w:r>
        <w:rPr>
          <w:color w:val="FF0000"/>
          <w:spacing w:val="-3"/>
          <w:sz w:val="28"/>
          <w:shd w:fill="FFFF00" w:color="auto" w:val="clear"/>
        </w:rPr>
        <w:t> </w:t>
      </w:r>
      <w:r>
        <w:rPr>
          <w:color w:val="FF0000"/>
          <w:sz w:val="28"/>
          <w:shd w:fill="FFFF00" w:color="auto" w:val="clear"/>
        </w:rPr>
        <w:t>yêu</w:t>
      </w:r>
      <w:r>
        <w:rPr>
          <w:color w:val="FF0000"/>
          <w:spacing w:val="1"/>
          <w:sz w:val="28"/>
          <w:shd w:fill="FFFF00" w:color="auto" w:val="clear"/>
        </w:rPr>
        <w:t> </w:t>
      </w:r>
      <w:r>
        <w:rPr>
          <w:color w:val="FF0000"/>
          <w:sz w:val="28"/>
          <w:shd w:fill="FFFF00" w:color="auto" w:val="clear"/>
        </w:rPr>
        <w:t>cầu</w:t>
      </w:r>
      <w:r>
        <w:rPr>
          <w:color w:val="FF0000"/>
          <w:spacing w:val="-4"/>
          <w:sz w:val="28"/>
          <w:shd w:fill="FFFF00" w:color="auto" w:val="clear"/>
        </w:rPr>
        <w:t> </w:t>
      </w:r>
      <w:r>
        <w:rPr>
          <w:color w:val="FF0000"/>
          <w:sz w:val="28"/>
          <w:shd w:fill="FFFF00" w:color="auto" w:val="clear"/>
        </w:rPr>
        <w:t>phải</w:t>
      </w:r>
      <w:r>
        <w:rPr>
          <w:color w:val="FF0000"/>
          <w:spacing w:val="1"/>
          <w:sz w:val="28"/>
          <w:shd w:fill="FFFF00" w:color="auto" w:val="clear"/>
        </w:rPr>
        <w:t> </w:t>
      </w:r>
      <w:r>
        <w:rPr>
          <w:color w:val="FF0000"/>
          <w:sz w:val="28"/>
          <w:shd w:fill="FFFF00" w:color="auto" w:val="clear"/>
        </w:rPr>
        <w:t>có</w:t>
      </w:r>
      <w:r>
        <w:rPr>
          <w:color w:val="FF0000"/>
          <w:spacing w:val="-3"/>
          <w:sz w:val="28"/>
          <w:shd w:fill="FFFF00" w:color="auto" w:val="clear"/>
        </w:rPr>
        <w:t> </w:t>
      </w:r>
      <w:r>
        <w:rPr>
          <w:color w:val="FF0000"/>
          <w:sz w:val="28"/>
          <w:shd w:fill="FFFF00" w:color="auto" w:val="clear"/>
        </w:rPr>
        <w:t>khu</w:t>
      </w:r>
      <w:r>
        <w:rPr>
          <w:color w:val="FF0000"/>
          <w:spacing w:val="1"/>
          <w:sz w:val="28"/>
          <w:shd w:fill="FFFF00" w:color="auto" w:val="clear"/>
        </w:rPr>
        <w:t> </w:t>
      </w:r>
      <w:r>
        <w:rPr>
          <w:color w:val="FF0000"/>
          <w:sz w:val="28"/>
          <w:shd w:fill="FFFF00" w:color="auto" w:val="clear"/>
        </w:rPr>
        <w:t>lâm sàng.</w:t>
      </w:r>
    </w:p>
    <w:p>
      <w:pPr>
        <w:pStyle w:val="ListParagraph"/>
        <w:numPr>
          <w:ilvl w:val="0"/>
          <w:numId w:val="17"/>
        </w:numPr>
        <w:tabs>
          <w:tab w:pos="1093" w:val="left" w:leader="none"/>
        </w:tabs>
        <w:spacing w:line="288" w:lineRule="auto" w:before="0" w:after="0"/>
        <w:ind w:left="102" w:right="107" w:firstLine="707"/>
        <w:jc w:val="both"/>
        <w:rPr>
          <w:sz w:val="28"/>
        </w:rPr>
      </w:pPr>
      <w:r>
        <w:rPr>
          <w:sz w:val="28"/>
        </w:rPr>
        <w:t>Phòng xét nghiệm của cơ sở nhận thử (hoặc của cơ sở chuyên môn theo</w:t>
      </w:r>
      <w:r>
        <w:rPr>
          <w:spacing w:val="-67"/>
          <w:sz w:val="28"/>
        </w:rPr>
        <w:t> </w:t>
      </w:r>
      <w:r>
        <w:rPr>
          <w:sz w:val="28"/>
        </w:rPr>
        <w:t>hợp đồng/văn bản liên kết với cơ sở nhận thử không có phòng xét nghiệm) phải</w:t>
      </w:r>
      <w:r>
        <w:rPr>
          <w:spacing w:val="1"/>
          <w:sz w:val="28"/>
        </w:rPr>
        <w:t> </w:t>
      </w:r>
      <w:r>
        <w:rPr>
          <w:sz w:val="28"/>
        </w:rPr>
        <w:t>đáp ứng</w:t>
      </w:r>
      <w:r>
        <w:rPr>
          <w:spacing w:val="-3"/>
          <w:sz w:val="28"/>
        </w:rPr>
        <w:t> </w:t>
      </w:r>
      <w:r>
        <w:rPr>
          <w:sz w:val="28"/>
        </w:rPr>
        <w:t>các tiêu</w:t>
      </w:r>
      <w:r>
        <w:rPr>
          <w:spacing w:val="1"/>
          <w:sz w:val="28"/>
        </w:rPr>
        <w:t> </w:t>
      </w:r>
      <w:r>
        <w:rPr>
          <w:sz w:val="28"/>
        </w:rPr>
        <w:t>chuẩn sau: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ListParagraph"/>
        <w:numPr>
          <w:ilvl w:val="0"/>
          <w:numId w:val="20"/>
        </w:numPr>
        <w:tabs>
          <w:tab w:pos="1101" w:val="left" w:leader="none"/>
        </w:tabs>
        <w:spacing w:line="288" w:lineRule="auto" w:before="79" w:after="0"/>
        <w:ind w:left="102" w:right="106" w:firstLine="707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52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Đủ diện tích để bố trí trang thiết bị chuyên môn, hồ sơ tài liệu và không</w:t>
      </w:r>
      <w:r>
        <w:rPr>
          <w:spacing w:val="-67"/>
          <w:sz w:val="28"/>
        </w:rPr>
        <w:t> </w:t>
      </w:r>
      <w:r>
        <w:rPr>
          <w:sz w:val="28"/>
        </w:rPr>
        <w:t>gian làm việc cho nhân</w:t>
      </w:r>
      <w:r>
        <w:rPr>
          <w:spacing w:val="1"/>
          <w:sz w:val="28"/>
        </w:rPr>
        <w:t> </w:t>
      </w:r>
      <w:r>
        <w:rPr>
          <w:sz w:val="28"/>
        </w:rPr>
        <w:t>viên phù hợp với quy</w:t>
      </w:r>
      <w:r>
        <w:rPr>
          <w:spacing w:val="70"/>
          <w:sz w:val="28"/>
        </w:rPr>
        <w:t> </w:t>
      </w:r>
      <w:r>
        <w:rPr>
          <w:sz w:val="28"/>
        </w:rPr>
        <w:t>mô hoạt động thử nghiệm lâm</w:t>
      </w:r>
      <w:r>
        <w:rPr>
          <w:spacing w:val="1"/>
          <w:sz w:val="28"/>
        </w:rPr>
        <w:t> </w:t>
      </w:r>
      <w:r>
        <w:rPr>
          <w:sz w:val="28"/>
        </w:rPr>
        <w:t>sàng</w:t>
      </w:r>
      <w:r>
        <w:rPr>
          <w:spacing w:val="-3"/>
          <w:sz w:val="28"/>
        </w:rPr>
        <w:t> </w:t>
      </w:r>
      <w:r>
        <w:rPr>
          <w:sz w:val="28"/>
        </w:rPr>
        <w:t>kỹ</w:t>
      </w:r>
      <w:r>
        <w:rPr>
          <w:spacing w:val="-2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5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20"/>
        </w:numPr>
        <w:tabs>
          <w:tab w:pos="1115" w:val="left" w:leader="none"/>
        </w:tabs>
        <w:spacing w:line="240" w:lineRule="auto" w:before="0" w:after="0"/>
        <w:ind w:left="1114" w:right="0" w:hanging="305"/>
        <w:jc w:val="both"/>
        <w:rPr>
          <w:sz w:val="28"/>
        </w:rPr>
      </w:pPr>
      <w:r>
        <w:rPr>
          <w:sz w:val="28"/>
        </w:rPr>
        <w:t>Có</w:t>
      </w:r>
      <w:r>
        <w:rPr>
          <w:spacing w:val="-4"/>
          <w:sz w:val="28"/>
        </w:rPr>
        <w:t> </w:t>
      </w:r>
      <w:r>
        <w:rPr>
          <w:sz w:val="28"/>
        </w:rPr>
        <w:t>hệ</w:t>
      </w:r>
      <w:r>
        <w:rPr>
          <w:spacing w:val="-3"/>
          <w:sz w:val="28"/>
        </w:rPr>
        <w:t> </w:t>
      </w:r>
      <w:r>
        <w:rPr>
          <w:sz w:val="28"/>
        </w:rPr>
        <w:t>thống</w:t>
      </w:r>
      <w:r>
        <w:rPr>
          <w:spacing w:val="-4"/>
          <w:sz w:val="28"/>
        </w:rPr>
        <w:t> </w:t>
      </w:r>
      <w:r>
        <w:rPr>
          <w:sz w:val="28"/>
        </w:rPr>
        <w:t>bảo</w:t>
      </w:r>
      <w:r>
        <w:rPr>
          <w:spacing w:val="1"/>
          <w:sz w:val="28"/>
        </w:rPr>
        <w:t> </w:t>
      </w:r>
      <w:r>
        <w:rPr>
          <w:sz w:val="28"/>
        </w:rPr>
        <w:t>đảm chất lượng</w:t>
      </w:r>
      <w:r>
        <w:rPr>
          <w:spacing w:val="1"/>
          <w:sz w:val="28"/>
        </w:rPr>
        <w:t> </w:t>
      </w:r>
      <w:r>
        <w:rPr>
          <w:sz w:val="28"/>
        </w:rPr>
        <w:t>phòng</w:t>
      </w:r>
      <w:r>
        <w:rPr>
          <w:spacing w:val="-4"/>
          <w:sz w:val="28"/>
        </w:rPr>
        <w:t> </w:t>
      </w:r>
      <w:r>
        <w:rPr>
          <w:sz w:val="28"/>
        </w:rPr>
        <w:t>xét</w:t>
      </w:r>
      <w:r>
        <w:rPr>
          <w:spacing w:val="-3"/>
          <w:sz w:val="28"/>
        </w:rPr>
        <w:t> </w:t>
      </w:r>
      <w:r>
        <w:rPr>
          <w:sz w:val="28"/>
        </w:rPr>
        <w:t>nghiệm</w:t>
      </w:r>
      <w:r>
        <w:rPr>
          <w:spacing w:val="-3"/>
          <w:sz w:val="28"/>
        </w:rPr>
        <w:t> </w:t>
      </w:r>
      <w:r>
        <w:rPr>
          <w:sz w:val="28"/>
        </w:rPr>
        <w:t>phù</w:t>
      </w:r>
      <w:r>
        <w:rPr>
          <w:spacing w:val="-4"/>
          <w:sz w:val="28"/>
        </w:rPr>
        <w:t> </w:t>
      </w:r>
      <w:r>
        <w:rPr>
          <w:sz w:val="28"/>
        </w:rPr>
        <w:t>hợp.</w:t>
      </w:r>
    </w:p>
    <w:p>
      <w:pPr>
        <w:pStyle w:val="ListParagraph"/>
        <w:numPr>
          <w:ilvl w:val="0"/>
          <w:numId w:val="20"/>
        </w:numPr>
        <w:tabs>
          <w:tab w:pos="1139" w:val="left" w:leader="none"/>
        </w:tabs>
        <w:spacing w:line="288" w:lineRule="auto" w:before="64" w:after="0"/>
        <w:ind w:left="102" w:right="109" w:firstLine="707"/>
        <w:jc w:val="both"/>
        <w:rPr>
          <w:sz w:val="28"/>
        </w:rPr>
      </w:pPr>
      <w:r>
        <w:rPr>
          <w:sz w:val="28"/>
          <w:shd w:fill="FFFF00" w:color="auto" w:val="clear"/>
        </w:rPr>
        <w:t>Đối với các nghiên cứu thử nghiệm lâm sàng kỹ thuật mới, phương</w:t>
      </w:r>
      <w:r>
        <w:rPr>
          <w:spacing w:val="1"/>
          <w:sz w:val="28"/>
        </w:rPr>
        <w:t> </w:t>
      </w:r>
      <w:r>
        <w:rPr>
          <w:sz w:val="28"/>
          <w:shd w:fill="FFFF00" w:color="auto" w:val="clear"/>
        </w:rPr>
        <w:t>pháp mới có sử dụng sản phẩm trong quá trình nghiên cứu: cần có phòng xét</w:t>
      </w:r>
      <w:r>
        <w:rPr>
          <w:spacing w:val="1"/>
          <w:sz w:val="28"/>
        </w:rPr>
        <w:t> </w:t>
      </w:r>
      <w:r>
        <w:rPr>
          <w:sz w:val="28"/>
          <w:shd w:fill="FFFF00" w:color="auto" w:val="clear"/>
        </w:rPr>
        <w:t>nghiệm</w:t>
      </w:r>
      <w:r>
        <w:rPr>
          <w:spacing w:val="-4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đáp</w:t>
      </w:r>
      <w:r>
        <w:rPr>
          <w:spacing w:val="1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ứng các</w:t>
      </w:r>
      <w:r>
        <w:rPr>
          <w:spacing w:val="-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yêu</w:t>
      </w:r>
      <w:r>
        <w:rPr>
          <w:spacing w:val="1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cầu</w:t>
      </w:r>
      <w:r>
        <w:rPr>
          <w:spacing w:val="-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để</w:t>
      </w:r>
      <w:r>
        <w:rPr>
          <w:spacing w:val="-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bảo đảm</w:t>
      </w:r>
      <w:r>
        <w:rPr>
          <w:spacing w:val="-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chất</w:t>
      </w:r>
      <w:r>
        <w:rPr>
          <w:spacing w:val="-2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lượng</w:t>
      </w:r>
      <w:r>
        <w:rPr>
          <w:spacing w:val="-4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sản</w:t>
      </w:r>
      <w:r>
        <w:rPr>
          <w:spacing w:val="1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phẩm</w:t>
      </w:r>
      <w:r>
        <w:rPr>
          <w:spacing w:val="-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theo quy</w:t>
      </w:r>
      <w:r>
        <w:rPr>
          <w:spacing w:val="-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định.</w:t>
      </w:r>
    </w:p>
    <w:p>
      <w:pPr>
        <w:pStyle w:val="ListParagraph"/>
        <w:numPr>
          <w:ilvl w:val="0"/>
          <w:numId w:val="17"/>
        </w:numPr>
        <w:tabs>
          <w:tab w:pos="1134" w:val="left" w:leader="none"/>
        </w:tabs>
        <w:spacing w:line="288" w:lineRule="auto" w:before="1" w:after="0"/>
        <w:ind w:left="102" w:right="108" w:firstLine="707"/>
        <w:jc w:val="both"/>
        <w:rPr>
          <w:sz w:val="28"/>
        </w:rPr>
      </w:pPr>
      <w:r>
        <w:rPr>
          <w:sz w:val="28"/>
        </w:rPr>
        <w:t>Khu vực bảo quản mẫu sinh học, thuốc và sản phẩm sử dụng trong</w:t>
      </w:r>
      <w:r>
        <w:rPr>
          <w:spacing w:val="1"/>
          <w:sz w:val="28"/>
        </w:rPr>
        <w:t> </w:t>
      </w:r>
      <w:r>
        <w:rPr>
          <w:sz w:val="28"/>
        </w:rPr>
        <w:t>nghiên cứu và khu vực bảo quản, lắp đặt, vận hành thiết bị y tế nghiên cứu; khu</w:t>
      </w:r>
      <w:r>
        <w:rPr>
          <w:spacing w:val="1"/>
          <w:sz w:val="28"/>
        </w:rPr>
        <w:t> </w:t>
      </w:r>
      <w:r>
        <w:rPr>
          <w:sz w:val="28"/>
        </w:rPr>
        <w:t>vực lưu trữ hồ sơ, tài liệu nghiên cứu của cơ sở nhận thử phải đáp ứng các tiêu</w:t>
      </w:r>
      <w:r>
        <w:rPr>
          <w:spacing w:val="1"/>
          <w:sz w:val="28"/>
        </w:rPr>
        <w:t> </w:t>
      </w:r>
      <w:r>
        <w:rPr>
          <w:sz w:val="28"/>
        </w:rPr>
        <w:t>chuẩn</w:t>
      </w:r>
      <w:r>
        <w:rPr>
          <w:spacing w:val="-3"/>
          <w:sz w:val="28"/>
        </w:rPr>
        <w:t> </w:t>
      </w:r>
      <w:r>
        <w:rPr>
          <w:sz w:val="28"/>
        </w:rPr>
        <w:t>sau:</w:t>
      </w:r>
    </w:p>
    <w:p>
      <w:pPr>
        <w:pStyle w:val="ListParagraph"/>
        <w:numPr>
          <w:ilvl w:val="0"/>
          <w:numId w:val="21"/>
        </w:numPr>
        <w:tabs>
          <w:tab w:pos="1117" w:val="left" w:leader="none"/>
        </w:tabs>
        <w:spacing w:line="288" w:lineRule="auto" w:before="0" w:after="0"/>
        <w:ind w:left="102" w:right="106" w:firstLine="707"/>
        <w:jc w:val="both"/>
        <w:rPr>
          <w:sz w:val="28"/>
        </w:rPr>
      </w:pPr>
      <w:r>
        <w:rPr>
          <w:sz w:val="28"/>
        </w:rPr>
        <w:t>Khu vực bảo quản, lắp đặt, vận hành kỹ thuật mới, phương pháp mới,</w:t>
      </w:r>
      <w:r>
        <w:rPr>
          <w:spacing w:val="1"/>
          <w:sz w:val="28"/>
        </w:rPr>
        <w:t> </w:t>
      </w:r>
      <w:r>
        <w:rPr>
          <w:sz w:val="28"/>
        </w:rPr>
        <w:t>thiết bị y tế nghiên cứu riêng biệt, hạn chế tiếp cận, bảo đảm điều kiện về nhiệt</w:t>
      </w:r>
      <w:r>
        <w:rPr>
          <w:spacing w:val="1"/>
          <w:sz w:val="28"/>
        </w:rPr>
        <w:t> </w:t>
      </w:r>
      <w:r>
        <w:rPr>
          <w:sz w:val="28"/>
        </w:rPr>
        <w:t>độ, độ</w:t>
      </w:r>
      <w:r>
        <w:rPr>
          <w:spacing w:val="1"/>
          <w:sz w:val="28"/>
        </w:rPr>
        <w:t> </w:t>
      </w:r>
      <w:r>
        <w:rPr>
          <w:sz w:val="28"/>
        </w:rPr>
        <w:t>ẩm, ánh</w:t>
      </w:r>
      <w:r>
        <w:rPr>
          <w:spacing w:val="1"/>
          <w:sz w:val="28"/>
        </w:rPr>
        <w:t> </w:t>
      </w:r>
      <w:r>
        <w:rPr>
          <w:sz w:val="28"/>
        </w:rPr>
        <w:t>sáng, diện tích, thể tích đáp</w:t>
      </w:r>
      <w:r>
        <w:rPr>
          <w:spacing w:val="1"/>
          <w:sz w:val="28"/>
        </w:rPr>
        <w:t> </w:t>
      </w:r>
      <w:r>
        <w:rPr>
          <w:sz w:val="28"/>
        </w:rPr>
        <w:t>ứng</w:t>
      </w:r>
      <w:r>
        <w:rPr>
          <w:spacing w:val="1"/>
          <w:sz w:val="28"/>
        </w:rPr>
        <w:t> </w:t>
      </w:r>
      <w:r>
        <w:rPr>
          <w:sz w:val="28"/>
        </w:rPr>
        <w:t>các yêu</w:t>
      </w:r>
      <w:r>
        <w:rPr>
          <w:spacing w:val="70"/>
          <w:sz w:val="28"/>
        </w:rPr>
        <w:t> </w:t>
      </w:r>
      <w:r>
        <w:rPr>
          <w:sz w:val="28"/>
        </w:rPr>
        <w:t>cầu về bảo quản</w:t>
      </w:r>
      <w:r>
        <w:rPr>
          <w:spacing w:val="70"/>
          <w:sz w:val="28"/>
        </w:rPr>
        <w:t> </w:t>
      </w:r>
      <w:r>
        <w:rPr>
          <w:sz w:val="28"/>
        </w:rPr>
        <w:t>kỹ</w:t>
      </w:r>
      <w:r>
        <w:rPr>
          <w:spacing w:val="1"/>
          <w:sz w:val="28"/>
        </w:rPr>
        <w:t> </w:t>
      </w:r>
      <w:r>
        <w:rPr>
          <w:sz w:val="28"/>
        </w:rPr>
        <w:t>thuật 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tế.</w:t>
      </w:r>
    </w:p>
    <w:p>
      <w:pPr>
        <w:pStyle w:val="ListParagraph"/>
        <w:numPr>
          <w:ilvl w:val="0"/>
          <w:numId w:val="21"/>
        </w:numPr>
        <w:tabs>
          <w:tab w:pos="1139" w:val="left" w:leader="none"/>
        </w:tabs>
        <w:spacing w:line="288" w:lineRule="auto" w:before="0" w:after="0"/>
        <w:ind w:left="102" w:right="105" w:firstLine="707"/>
        <w:jc w:val="both"/>
        <w:rPr>
          <w:sz w:val="28"/>
        </w:rPr>
      </w:pPr>
      <w:r>
        <w:rPr>
          <w:sz w:val="28"/>
        </w:rPr>
        <w:t>Nơi lấy mẫu, xử lý, bảo quản mẫu, thuốc và sản phẩm sử dụng trong</w:t>
      </w:r>
      <w:r>
        <w:rPr>
          <w:spacing w:val="1"/>
          <w:sz w:val="28"/>
        </w:rPr>
        <w:t> </w:t>
      </w:r>
      <w:r>
        <w:rPr>
          <w:sz w:val="28"/>
        </w:rPr>
        <w:t>nghiên cứu bảo đảm vô trùng, đáp ứng các yêu cầu về xử lý, bảo quản mẫu,</w:t>
      </w:r>
      <w:r>
        <w:rPr>
          <w:spacing w:val="1"/>
          <w:sz w:val="28"/>
        </w:rPr>
        <w:t> </w:t>
      </w:r>
      <w:r>
        <w:rPr>
          <w:sz w:val="28"/>
        </w:rPr>
        <w:t>thuốc</w:t>
      </w:r>
      <w:r>
        <w:rPr>
          <w:spacing w:val="-1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sản</w:t>
      </w:r>
      <w:r>
        <w:rPr>
          <w:spacing w:val="1"/>
          <w:sz w:val="28"/>
        </w:rPr>
        <w:t> </w:t>
      </w:r>
      <w:r>
        <w:rPr>
          <w:sz w:val="28"/>
        </w:rPr>
        <w:t>phẩm</w:t>
      </w:r>
      <w:r>
        <w:rPr>
          <w:spacing w:val="-3"/>
          <w:sz w:val="28"/>
        </w:rPr>
        <w:t> </w:t>
      </w:r>
      <w:r>
        <w:rPr>
          <w:sz w:val="28"/>
        </w:rPr>
        <w:t>sử</w:t>
      </w:r>
      <w:r>
        <w:rPr>
          <w:spacing w:val="-4"/>
          <w:sz w:val="28"/>
        </w:rPr>
        <w:t> </w:t>
      </w:r>
      <w:r>
        <w:rPr>
          <w:sz w:val="28"/>
        </w:rPr>
        <w:t>dụng</w:t>
      </w:r>
      <w:r>
        <w:rPr>
          <w:spacing w:val="-3"/>
          <w:sz w:val="28"/>
        </w:rPr>
        <w:t> </w:t>
      </w:r>
      <w:r>
        <w:rPr>
          <w:sz w:val="28"/>
        </w:rPr>
        <w:t>trong</w:t>
      </w:r>
      <w:r>
        <w:rPr>
          <w:spacing w:val="-3"/>
          <w:sz w:val="28"/>
        </w:rPr>
        <w:t> </w:t>
      </w:r>
      <w:r>
        <w:rPr>
          <w:sz w:val="28"/>
        </w:rPr>
        <w:t>nghiên</w:t>
      </w:r>
      <w:r>
        <w:rPr>
          <w:spacing w:val="1"/>
          <w:sz w:val="28"/>
        </w:rPr>
        <w:t> </w:t>
      </w:r>
      <w:r>
        <w:rPr>
          <w:sz w:val="28"/>
        </w:rPr>
        <w:t>cứu theo</w:t>
      </w:r>
      <w:r>
        <w:rPr>
          <w:spacing w:val="-2"/>
          <w:sz w:val="28"/>
        </w:rPr>
        <w:t> </w:t>
      </w:r>
      <w:r>
        <w:rPr>
          <w:sz w:val="28"/>
        </w:rPr>
        <w:t>quy</w:t>
      </w:r>
      <w:r>
        <w:rPr>
          <w:spacing w:val="-3"/>
          <w:sz w:val="28"/>
        </w:rPr>
        <w:t> </w:t>
      </w:r>
      <w:r>
        <w:rPr>
          <w:sz w:val="28"/>
        </w:rPr>
        <w:t>định.</w:t>
      </w:r>
    </w:p>
    <w:p>
      <w:pPr>
        <w:pStyle w:val="ListParagraph"/>
        <w:numPr>
          <w:ilvl w:val="0"/>
          <w:numId w:val="21"/>
        </w:numPr>
        <w:tabs>
          <w:tab w:pos="1127" w:val="left" w:leader="none"/>
        </w:tabs>
        <w:spacing w:line="288" w:lineRule="auto" w:before="1" w:after="0"/>
        <w:ind w:left="102" w:right="107" w:firstLine="707"/>
        <w:jc w:val="both"/>
        <w:rPr>
          <w:sz w:val="28"/>
        </w:rPr>
      </w:pPr>
      <w:r>
        <w:rPr>
          <w:sz w:val="28"/>
        </w:rPr>
        <w:t>Khu vực bảo quản hồ sơ, tài liệu đảm bảo tính bảo mật, hạn chế tiếp</w:t>
      </w:r>
      <w:r>
        <w:rPr>
          <w:spacing w:val="1"/>
          <w:sz w:val="28"/>
        </w:rPr>
        <w:t> </w:t>
      </w:r>
      <w:r>
        <w:rPr>
          <w:sz w:val="28"/>
        </w:rPr>
        <w:t>cận, phòng chống cháy, nổ; tránh được các ảnh hưởng bất lợi của ánh sáng, nhiệt</w:t>
      </w:r>
      <w:r>
        <w:rPr>
          <w:spacing w:val="-67"/>
          <w:sz w:val="28"/>
        </w:rPr>
        <w:t> </w:t>
      </w:r>
      <w:r>
        <w:rPr>
          <w:sz w:val="28"/>
        </w:rPr>
        <w:t>độ,</w:t>
      </w:r>
      <w:r>
        <w:rPr>
          <w:spacing w:val="-5"/>
          <w:sz w:val="28"/>
        </w:rPr>
        <w:t> </w:t>
      </w:r>
      <w:r>
        <w:rPr>
          <w:sz w:val="28"/>
        </w:rPr>
        <w:t>độ ẩm,</w:t>
      </w:r>
      <w:r>
        <w:rPr>
          <w:spacing w:val="-1"/>
          <w:sz w:val="28"/>
        </w:rPr>
        <w:t> </w:t>
      </w:r>
      <w:r>
        <w:rPr>
          <w:sz w:val="28"/>
        </w:rPr>
        <w:t>sự</w:t>
      </w:r>
      <w:r>
        <w:rPr>
          <w:spacing w:val="-2"/>
          <w:sz w:val="28"/>
        </w:rPr>
        <w:t> </w:t>
      </w:r>
      <w:r>
        <w:rPr>
          <w:sz w:val="28"/>
        </w:rPr>
        <w:t>xâm nhập</w:t>
      </w:r>
      <w:r>
        <w:rPr>
          <w:spacing w:val="1"/>
          <w:sz w:val="28"/>
        </w:rPr>
        <w:t> </w:t>
      </w:r>
      <w:r>
        <w:rPr>
          <w:sz w:val="28"/>
        </w:rPr>
        <w:t>của côn</w:t>
      </w:r>
      <w:r>
        <w:rPr>
          <w:spacing w:val="-4"/>
          <w:sz w:val="28"/>
        </w:rPr>
        <w:t> </w:t>
      </w:r>
      <w:r>
        <w:rPr>
          <w:sz w:val="28"/>
        </w:rPr>
        <w:t>trùng</w:t>
      </w:r>
      <w:r>
        <w:rPr>
          <w:spacing w:val="1"/>
          <w:sz w:val="28"/>
        </w:rPr>
        <w:t> </w:t>
      </w:r>
      <w:r>
        <w:rPr>
          <w:sz w:val="28"/>
        </w:rPr>
        <w:t>và các động</w:t>
      </w:r>
      <w:r>
        <w:rPr>
          <w:spacing w:val="1"/>
          <w:sz w:val="28"/>
        </w:rPr>
        <w:t> </w:t>
      </w:r>
      <w:r>
        <w:rPr>
          <w:sz w:val="28"/>
        </w:rPr>
        <w:t>vật</w:t>
      </w:r>
      <w:r>
        <w:rPr>
          <w:spacing w:val="-3"/>
          <w:sz w:val="28"/>
        </w:rPr>
        <w:t> </w:t>
      </w:r>
      <w:r>
        <w:rPr>
          <w:sz w:val="28"/>
        </w:rPr>
        <w:t>khác.</w:t>
      </w:r>
    </w:p>
    <w:p>
      <w:pPr>
        <w:pStyle w:val="ListParagraph"/>
        <w:numPr>
          <w:ilvl w:val="0"/>
          <w:numId w:val="17"/>
        </w:numPr>
        <w:tabs>
          <w:tab w:pos="1091" w:val="left" w:leader="none"/>
        </w:tabs>
        <w:spacing w:line="288" w:lineRule="auto" w:before="0" w:after="0"/>
        <w:ind w:left="102" w:right="107" w:firstLine="707"/>
        <w:jc w:val="both"/>
        <w:rPr>
          <w:sz w:val="28"/>
        </w:rPr>
      </w:pPr>
      <w:r>
        <w:rPr>
          <w:sz w:val="28"/>
        </w:rPr>
        <w:t>Bộ phận quản lý nghiên cứu thử nghiệm lâm sàng kỹ thuật mới, phương</w:t>
      </w:r>
      <w:r>
        <w:rPr>
          <w:spacing w:val="-67"/>
          <w:sz w:val="28"/>
        </w:rPr>
        <w:t> </w:t>
      </w:r>
      <w:r>
        <w:rPr>
          <w:sz w:val="28"/>
        </w:rPr>
        <w:t>pháp mới, thiết bị y tế chịu trách nhiệm giám sát, quản lý và điều phối các bộ</w:t>
      </w:r>
      <w:r>
        <w:rPr>
          <w:spacing w:val="1"/>
          <w:sz w:val="28"/>
        </w:rPr>
        <w:t> </w:t>
      </w:r>
      <w:r>
        <w:rPr>
          <w:sz w:val="28"/>
        </w:rPr>
        <w:t>phận</w:t>
      </w:r>
      <w:r>
        <w:rPr>
          <w:spacing w:val="-4"/>
          <w:sz w:val="28"/>
        </w:rPr>
        <w:t> </w:t>
      </w:r>
      <w:r>
        <w:rPr>
          <w:sz w:val="28"/>
        </w:rPr>
        <w:t>trong</w:t>
      </w:r>
      <w:r>
        <w:rPr>
          <w:spacing w:val="1"/>
          <w:sz w:val="28"/>
        </w:rPr>
        <w:t> </w:t>
      </w:r>
      <w:r>
        <w:rPr>
          <w:sz w:val="28"/>
        </w:rPr>
        <w:t>cơ</w:t>
      </w:r>
      <w:r>
        <w:rPr>
          <w:spacing w:val="-3"/>
          <w:sz w:val="28"/>
        </w:rPr>
        <w:t> </w:t>
      </w:r>
      <w:r>
        <w:rPr>
          <w:sz w:val="28"/>
        </w:rPr>
        <w:t>sở</w:t>
      </w:r>
      <w:r>
        <w:rPr>
          <w:spacing w:val="-1"/>
          <w:sz w:val="28"/>
        </w:rPr>
        <w:t> </w:t>
      </w:r>
      <w:r>
        <w:rPr>
          <w:sz w:val="28"/>
        </w:rPr>
        <w:t>nhận thử</w:t>
      </w:r>
      <w:r>
        <w:rPr>
          <w:spacing w:val="-2"/>
          <w:sz w:val="28"/>
        </w:rPr>
        <w:t> </w:t>
      </w:r>
      <w:r>
        <w:rPr>
          <w:sz w:val="28"/>
        </w:rPr>
        <w:t>phải</w:t>
      </w:r>
      <w:r>
        <w:rPr>
          <w:spacing w:val="-2"/>
          <w:sz w:val="28"/>
        </w:rPr>
        <w:t> </w:t>
      </w:r>
      <w:r>
        <w:rPr>
          <w:sz w:val="28"/>
        </w:rPr>
        <w:t>đáp</w:t>
      </w:r>
      <w:r>
        <w:rPr>
          <w:spacing w:val="1"/>
          <w:sz w:val="28"/>
        </w:rPr>
        <w:t> </w:t>
      </w:r>
      <w:r>
        <w:rPr>
          <w:sz w:val="28"/>
        </w:rPr>
        <w:t>ứng</w:t>
      </w:r>
      <w:r>
        <w:rPr>
          <w:spacing w:val="1"/>
          <w:sz w:val="28"/>
        </w:rPr>
        <w:t> </w:t>
      </w: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tiêu</w:t>
      </w:r>
      <w:r>
        <w:rPr>
          <w:spacing w:val="1"/>
          <w:sz w:val="28"/>
        </w:rPr>
        <w:t> </w:t>
      </w:r>
      <w:r>
        <w:rPr>
          <w:sz w:val="28"/>
        </w:rPr>
        <w:t>chuẩn</w:t>
      </w:r>
      <w:r>
        <w:rPr>
          <w:spacing w:val="-3"/>
          <w:sz w:val="28"/>
        </w:rPr>
        <w:t> </w:t>
      </w:r>
      <w:r>
        <w:rPr>
          <w:sz w:val="28"/>
        </w:rPr>
        <w:t>sau:</w:t>
      </w:r>
    </w:p>
    <w:p>
      <w:pPr>
        <w:pStyle w:val="ListParagraph"/>
        <w:numPr>
          <w:ilvl w:val="0"/>
          <w:numId w:val="22"/>
        </w:numPr>
        <w:tabs>
          <w:tab w:pos="1012" w:val="left" w:leader="none"/>
        </w:tabs>
        <w:spacing w:line="240" w:lineRule="auto" w:before="0" w:after="0"/>
        <w:ind w:left="1011" w:right="0" w:hanging="191"/>
        <w:jc w:val="both"/>
        <w:rPr>
          <w:sz w:val="28"/>
        </w:rPr>
      </w:pPr>
      <w:r>
        <w:rPr>
          <w:sz w:val="28"/>
        </w:rPr>
        <w:t>Có</w:t>
      </w:r>
      <w:r>
        <w:rPr>
          <w:spacing w:val="25"/>
          <w:sz w:val="28"/>
        </w:rPr>
        <w:t> </w:t>
      </w:r>
      <w:r>
        <w:rPr>
          <w:sz w:val="28"/>
        </w:rPr>
        <w:t>phòng</w:t>
      </w:r>
      <w:r>
        <w:rPr>
          <w:spacing w:val="25"/>
          <w:sz w:val="28"/>
        </w:rPr>
        <w:t> </w:t>
      </w:r>
      <w:r>
        <w:rPr>
          <w:sz w:val="28"/>
        </w:rPr>
        <w:t>làm</w:t>
      </w:r>
      <w:r>
        <w:rPr>
          <w:spacing w:val="24"/>
          <w:sz w:val="28"/>
        </w:rPr>
        <w:t> </w:t>
      </w:r>
      <w:r>
        <w:rPr>
          <w:sz w:val="28"/>
        </w:rPr>
        <w:t>việc,</w:t>
      </w:r>
      <w:r>
        <w:rPr>
          <w:spacing w:val="24"/>
          <w:sz w:val="28"/>
        </w:rPr>
        <w:t> </w:t>
      </w:r>
      <w:r>
        <w:rPr>
          <w:sz w:val="28"/>
        </w:rPr>
        <w:t>phòng</w:t>
      </w:r>
      <w:r>
        <w:rPr>
          <w:spacing w:val="25"/>
          <w:sz w:val="28"/>
        </w:rPr>
        <w:t> </w:t>
      </w:r>
      <w:r>
        <w:rPr>
          <w:sz w:val="28"/>
        </w:rPr>
        <w:t>họp</w:t>
      </w:r>
      <w:r>
        <w:rPr>
          <w:spacing w:val="25"/>
          <w:sz w:val="28"/>
        </w:rPr>
        <w:t> </w:t>
      </w:r>
      <w:r>
        <w:rPr>
          <w:sz w:val="28"/>
        </w:rPr>
        <w:t>đủ</w:t>
      </w:r>
      <w:r>
        <w:rPr>
          <w:spacing w:val="26"/>
          <w:sz w:val="28"/>
        </w:rPr>
        <w:t> </w:t>
      </w:r>
      <w:r>
        <w:rPr>
          <w:sz w:val="28"/>
        </w:rPr>
        <w:t>điều</w:t>
      </w:r>
      <w:r>
        <w:rPr>
          <w:spacing w:val="23"/>
          <w:sz w:val="28"/>
        </w:rPr>
        <w:t> </w:t>
      </w:r>
      <w:r>
        <w:rPr>
          <w:sz w:val="28"/>
        </w:rPr>
        <w:t>kiện</w:t>
      </w:r>
      <w:r>
        <w:rPr>
          <w:spacing w:val="23"/>
          <w:sz w:val="28"/>
        </w:rPr>
        <w:t> </w:t>
      </w:r>
      <w:r>
        <w:rPr>
          <w:sz w:val="28"/>
        </w:rPr>
        <w:t>về</w:t>
      </w:r>
      <w:r>
        <w:rPr>
          <w:spacing w:val="25"/>
          <w:sz w:val="28"/>
        </w:rPr>
        <w:t> </w:t>
      </w:r>
      <w:r>
        <w:rPr>
          <w:sz w:val="28"/>
        </w:rPr>
        <w:t>diện</w:t>
      </w:r>
      <w:r>
        <w:rPr>
          <w:spacing w:val="25"/>
          <w:sz w:val="28"/>
        </w:rPr>
        <w:t> </w:t>
      </w:r>
      <w:r>
        <w:rPr>
          <w:sz w:val="28"/>
        </w:rPr>
        <w:t>tích,</w:t>
      </w:r>
      <w:r>
        <w:rPr>
          <w:spacing w:val="24"/>
          <w:sz w:val="28"/>
        </w:rPr>
        <w:t> </w:t>
      </w:r>
      <w:r>
        <w:rPr>
          <w:sz w:val="28"/>
        </w:rPr>
        <w:t>bàn</w:t>
      </w:r>
      <w:r>
        <w:rPr>
          <w:spacing w:val="25"/>
          <w:sz w:val="28"/>
        </w:rPr>
        <w:t> </w:t>
      </w:r>
      <w:r>
        <w:rPr>
          <w:sz w:val="28"/>
        </w:rPr>
        <w:t>ghế</w:t>
      </w:r>
      <w:r>
        <w:rPr>
          <w:spacing w:val="25"/>
          <w:sz w:val="28"/>
        </w:rPr>
        <w:t> </w:t>
      </w:r>
      <w:r>
        <w:rPr>
          <w:sz w:val="28"/>
        </w:rPr>
        <w:t>làm</w:t>
      </w:r>
    </w:p>
    <w:p>
      <w:pPr>
        <w:spacing w:before="65"/>
        <w:ind w:left="102" w:right="0" w:firstLine="0"/>
        <w:jc w:val="left"/>
        <w:rPr>
          <w:sz w:val="28"/>
        </w:rPr>
      </w:pPr>
      <w:r>
        <w:rPr>
          <w:sz w:val="28"/>
        </w:rPr>
        <w:t>việc;</w:t>
      </w:r>
    </w:p>
    <w:p>
      <w:pPr>
        <w:pStyle w:val="ListParagraph"/>
        <w:numPr>
          <w:ilvl w:val="0"/>
          <w:numId w:val="22"/>
        </w:numPr>
        <w:tabs>
          <w:tab w:pos="1005" w:val="left" w:leader="none"/>
        </w:tabs>
        <w:spacing w:line="240" w:lineRule="auto" w:before="64" w:after="0"/>
        <w:ind w:left="1004" w:right="0" w:hanging="184"/>
        <w:jc w:val="left"/>
        <w:rPr>
          <w:sz w:val="28"/>
        </w:rPr>
      </w:pPr>
      <w:r>
        <w:rPr>
          <w:sz w:val="28"/>
        </w:rPr>
        <w:t>Đủ</w:t>
      </w:r>
      <w:r>
        <w:rPr>
          <w:spacing w:val="16"/>
          <w:sz w:val="28"/>
        </w:rPr>
        <w:t> </w:t>
      </w:r>
      <w:r>
        <w:rPr>
          <w:sz w:val="28"/>
        </w:rPr>
        <w:t>thiết</w:t>
      </w:r>
      <w:r>
        <w:rPr>
          <w:spacing w:val="16"/>
          <w:sz w:val="28"/>
        </w:rPr>
        <w:t> </w:t>
      </w:r>
      <w:r>
        <w:rPr>
          <w:sz w:val="28"/>
        </w:rPr>
        <w:t>bị</w:t>
      </w:r>
      <w:r>
        <w:rPr>
          <w:spacing w:val="16"/>
          <w:sz w:val="28"/>
        </w:rPr>
        <w:t> </w:t>
      </w:r>
      <w:r>
        <w:rPr>
          <w:sz w:val="28"/>
        </w:rPr>
        <w:t>văn</w:t>
      </w:r>
      <w:r>
        <w:rPr>
          <w:spacing w:val="19"/>
          <w:sz w:val="28"/>
        </w:rPr>
        <w:t> </w:t>
      </w:r>
      <w:r>
        <w:rPr>
          <w:sz w:val="28"/>
        </w:rPr>
        <w:t>phòng,</w:t>
      </w:r>
      <w:r>
        <w:rPr>
          <w:spacing w:val="16"/>
          <w:sz w:val="28"/>
        </w:rPr>
        <w:t> </w:t>
      </w:r>
      <w:r>
        <w:rPr>
          <w:sz w:val="28"/>
        </w:rPr>
        <w:t>máy</w:t>
      </w:r>
      <w:r>
        <w:rPr>
          <w:spacing w:val="16"/>
          <w:sz w:val="28"/>
        </w:rPr>
        <w:t> </w:t>
      </w:r>
      <w:r>
        <w:rPr>
          <w:sz w:val="28"/>
        </w:rPr>
        <w:t>vi</w:t>
      </w:r>
      <w:r>
        <w:rPr>
          <w:spacing w:val="16"/>
          <w:sz w:val="28"/>
        </w:rPr>
        <w:t> </w:t>
      </w:r>
      <w:r>
        <w:rPr>
          <w:sz w:val="28"/>
        </w:rPr>
        <w:t>tính</w:t>
      </w:r>
      <w:r>
        <w:rPr>
          <w:spacing w:val="19"/>
          <w:sz w:val="28"/>
        </w:rPr>
        <w:t> </w:t>
      </w:r>
      <w:r>
        <w:rPr>
          <w:sz w:val="28"/>
        </w:rPr>
        <w:t>được</w:t>
      </w:r>
      <w:r>
        <w:rPr>
          <w:spacing w:val="15"/>
          <w:sz w:val="28"/>
        </w:rPr>
        <w:t> </w:t>
      </w:r>
      <w:r>
        <w:rPr>
          <w:sz w:val="28"/>
        </w:rPr>
        <w:t>nối</w:t>
      </w:r>
      <w:r>
        <w:rPr>
          <w:spacing w:val="18"/>
          <w:sz w:val="28"/>
        </w:rPr>
        <w:t> </w:t>
      </w:r>
      <w:r>
        <w:rPr>
          <w:sz w:val="28"/>
        </w:rPr>
        <w:t>mạng</w:t>
      </w:r>
      <w:r>
        <w:rPr>
          <w:spacing w:val="18"/>
          <w:sz w:val="28"/>
        </w:rPr>
        <w:t> </w:t>
      </w:r>
      <w:r>
        <w:rPr>
          <w:sz w:val="28"/>
        </w:rPr>
        <w:t>internet,</w:t>
      </w:r>
      <w:r>
        <w:rPr>
          <w:spacing w:val="14"/>
          <w:sz w:val="28"/>
        </w:rPr>
        <w:t> </w:t>
      </w:r>
      <w:r>
        <w:rPr>
          <w:sz w:val="28"/>
        </w:rPr>
        <w:t>bảo</w:t>
      </w:r>
      <w:r>
        <w:rPr>
          <w:spacing w:val="18"/>
          <w:sz w:val="28"/>
        </w:rPr>
        <w:t> </w:t>
      </w:r>
      <w:r>
        <w:rPr>
          <w:sz w:val="28"/>
        </w:rPr>
        <w:t>mật</w:t>
      </w:r>
      <w:r>
        <w:rPr>
          <w:spacing w:val="18"/>
          <w:sz w:val="28"/>
        </w:rPr>
        <w:t> </w:t>
      </w:r>
      <w:r>
        <w:rPr>
          <w:sz w:val="28"/>
        </w:rPr>
        <w:t>và</w:t>
      </w:r>
    </w:p>
    <w:p>
      <w:pPr>
        <w:spacing w:before="65"/>
        <w:ind w:left="102" w:right="0" w:firstLine="0"/>
        <w:jc w:val="left"/>
        <w:rPr>
          <w:sz w:val="28"/>
        </w:rPr>
      </w:pPr>
      <w:r>
        <w:rPr>
          <w:sz w:val="28"/>
        </w:rPr>
        <w:t>hạn</w:t>
      </w:r>
      <w:r>
        <w:rPr>
          <w:spacing w:val="1"/>
          <w:sz w:val="28"/>
        </w:rPr>
        <w:t> </w:t>
      </w:r>
      <w:r>
        <w:rPr>
          <w:sz w:val="28"/>
        </w:rPr>
        <w:t>chế</w:t>
      </w:r>
      <w:r>
        <w:rPr>
          <w:spacing w:val="-3"/>
          <w:sz w:val="28"/>
        </w:rPr>
        <w:t> </w:t>
      </w:r>
      <w:r>
        <w:rPr>
          <w:sz w:val="28"/>
        </w:rPr>
        <w:t>tiếp</w:t>
      </w:r>
      <w:r>
        <w:rPr>
          <w:spacing w:val="2"/>
          <w:sz w:val="28"/>
        </w:rPr>
        <w:t> </w:t>
      </w:r>
      <w:r>
        <w:rPr>
          <w:sz w:val="28"/>
        </w:rPr>
        <w:t>cận.</w:t>
      </w:r>
    </w:p>
    <w:p>
      <w:pPr>
        <w:pStyle w:val="ListParagraph"/>
        <w:numPr>
          <w:ilvl w:val="0"/>
          <w:numId w:val="17"/>
        </w:numPr>
        <w:tabs>
          <w:tab w:pos="1131" w:val="left" w:leader="none"/>
        </w:tabs>
        <w:spacing w:line="288" w:lineRule="auto" w:before="64" w:after="0"/>
        <w:ind w:left="102" w:right="106" w:firstLine="719"/>
        <w:jc w:val="left"/>
        <w:rPr>
          <w:sz w:val="28"/>
        </w:rPr>
      </w:pPr>
      <w:r>
        <w:rPr>
          <w:sz w:val="28"/>
        </w:rPr>
        <w:t>Văn</w:t>
      </w:r>
      <w:r>
        <w:rPr>
          <w:spacing w:val="26"/>
          <w:sz w:val="28"/>
        </w:rPr>
        <w:t> </w:t>
      </w:r>
      <w:r>
        <w:rPr>
          <w:sz w:val="28"/>
        </w:rPr>
        <w:t>phòng</w:t>
      </w:r>
      <w:r>
        <w:rPr>
          <w:spacing w:val="26"/>
          <w:sz w:val="28"/>
        </w:rPr>
        <w:t> </w:t>
      </w:r>
      <w:r>
        <w:rPr>
          <w:sz w:val="28"/>
        </w:rPr>
        <w:t>Hội</w:t>
      </w:r>
      <w:r>
        <w:rPr>
          <w:spacing w:val="26"/>
          <w:sz w:val="28"/>
        </w:rPr>
        <w:t> </w:t>
      </w:r>
      <w:r>
        <w:rPr>
          <w:sz w:val="28"/>
        </w:rPr>
        <w:t>đồng</w:t>
      </w:r>
      <w:r>
        <w:rPr>
          <w:spacing w:val="26"/>
          <w:sz w:val="28"/>
        </w:rPr>
        <w:t> </w:t>
      </w:r>
      <w:r>
        <w:rPr>
          <w:sz w:val="28"/>
        </w:rPr>
        <w:t>đạo</w:t>
      </w:r>
      <w:r>
        <w:rPr>
          <w:spacing w:val="26"/>
          <w:sz w:val="28"/>
        </w:rPr>
        <w:t> </w:t>
      </w:r>
      <w:r>
        <w:rPr>
          <w:sz w:val="28"/>
        </w:rPr>
        <w:t>đức</w:t>
      </w:r>
      <w:r>
        <w:rPr>
          <w:spacing w:val="25"/>
          <w:sz w:val="28"/>
        </w:rPr>
        <w:t> </w:t>
      </w:r>
      <w:r>
        <w:rPr>
          <w:sz w:val="28"/>
        </w:rPr>
        <w:t>trong</w:t>
      </w:r>
      <w:r>
        <w:rPr>
          <w:spacing w:val="28"/>
          <w:sz w:val="28"/>
        </w:rPr>
        <w:t> </w:t>
      </w:r>
      <w:r>
        <w:rPr>
          <w:sz w:val="28"/>
        </w:rPr>
        <w:t>nghiên</w:t>
      </w:r>
      <w:r>
        <w:rPr>
          <w:spacing w:val="28"/>
          <w:sz w:val="28"/>
        </w:rPr>
        <w:t> </w:t>
      </w:r>
      <w:r>
        <w:rPr>
          <w:sz w:val="28"/>
        </w:rPr>
        <w:t>cứu</w:t>
      </w:r>
      <w:r>
        <w:rPr>
          <w:spacing w:val="26"/>
          <w:sz w:val="28"/>
        </w:rPr>
        <w:t> </w:t>
      </w:r>
      <w:r>
        <w:rPr>
          <w:sz w:val="28"/>
        </w:rPr>
        <w:t>y</w:t>
      </w:r>
      <w:r>
        <w:rPr>
          <w:spacing w:val="26"/>
          <w:sz w:val="28"/>
        </w:rPr>
        <w:t> </w:t>
      </w:r>
      <w:r>
        <w:rPr>
          <w:sz w:val="28"/>
        </w:rPr>
        <w:t>sinh</w:t>
      </w:r>
      <w:r>
        <w:rPr>
          <w:spacing w:val="26"/>
          <w:sz w:val="28"/>
        </w:rPr>
        <w:t> </w:t>
      </w:r>
      <w:r>
        <w:rPr>
          <w:sz w:val="28"/>
        </w:rPr>
        <w:t>học</w:t>
      </w:r>
      <w:r>
        <w:rPr>
          <w:spacing w:val="25"/>
          <w:sz w:val="28"/>
        </w:rPr>
        <w:t> </w:t>
      </w:r>
      <w:r>
        <w:rPr>
          <w:sz w:val="28"/>
        </w:rPr>
        <w:t>cấp</w:t>
      </w:r>
      <w:r>
        <w:rPr>
          <w:spacing w:val="28"/>
          <w:sz w:val="28"/>
        </w:rPr>
        <w:t> </w:t>
      </w:r>
      <w:r>
        <w:rPr>
          <w:sz w:val="28"/>
        </w:rPr>
        <w:t>cơ</w:t>
      </w:r>
      <w:r>
        <w:rPr>
          <w:spacing w:val="28"/>
          <w:sz w:val="28"/>
        </w:rPr>
        <w:t> </w:t>
      </w:r>
      <w:r>
        <w:rPr>
          <w:sz w:val="28"/>
        </w:rPr>
        <w:t>sở</w:t>
      </w:r>
      <w:r>
        <w:rPr>
          <w:spacing w:val="-67"/>
          <w:sz w:val="28"/>
        </w:rPr>
        <w:t> </w:t>
      </w:r>
      <w:r>
        <w:rPr>
          <w:sz w:val="28"/>
        </w:rPr>
        <w:t>của cơ</w:t>
      </w:r>
      <w:r>
        <w:rPr>
          <w:spacing w:val="-3"/>
          <w:sz w:val="28"/>
        </w:rPr>
        <w:t> </w:t>
      </w:r>
      <w:r>
        <w:rPr>
          <w:sz w:val="28"/>
        </w:rPr>
        <w:t>sở</w:t>
      </w:r>
      <w:r>
        <w:rPr>
          <w:spacing w:val="-3"/>
          <w:sz w:val="28"/>
        </w:rPr>
        <w:t> </w:t>
      </w:r>
      <w:r>
        <w:rPr>
          <w:sz w:val="28"/>
        </w:rPr>
        <w:t>nhận</w:t>
      </w:r>
      <w:r>
        <w:rPr>
          <w:spacing w:val="-3"/>
          <w:sz w:val="28"/>
        </w:rPr>
        <w:t> </w:t>
      </w:r>
      <w:r>
        <w:rPr>
          <w:sz w:val="28"/>
        </w:rPr>
        <w:t>thử</w:t>
      </w:r>
      <w:r>
        <w:rPr>
          <w:spacing w:val="-4"/>
          <w:sz w:val="28"/>
        </w:rPr>
        <w:t> </w:t>
      </w:r>
      <w:r>
        <w:rPr>
          <w:sz w:val="28"/>
        </w:rPr>
        <w:t>phải</w:t>
      </w:r>
      <w:r>
        <w:rPr>
          <w:spacing w:val="-2"/>
          <w:sz w:val="28"/>
        </w:rPr>
        <w:t> </w:t>
      </w:r>
      <w:r>
        <w:rPr>
          <w:sz w:val="28"/>
        </w:rPr>
        <w:t>đáp</w:t>
      </w:r>
      <w:r>
        <w:rPr>
          <w:spacing w:val="1"/>
          <w:sz w:val="28"/>
        </w:rPr>
        <w:t> </w:t>
      </w:r>
      <w:r>
        <w:rPr>
          <w:sz w:val="28"/>
        </w:rPr>
        <w:t>ứng</w:t>
      </w:r>
      <w:r>
        <w:rPr>
          <w:spacing w:val="1"/>
          <w:sz w:val="28"/>
        </w:rPr>
        <w:t> </w:t>
      </w:r>
      <w:r>
        <w:rPr>
          <w:sz w:val="28"/>
        </w:rPr>
        <w:t>các</w:t>
      </w:r>
      <w:r>
        <w:rPr>
          <w:spacing w:val="-3"/>
          <w:sz w:val="28"/>
        </w:rPr>
        <w:t> </w:t>
      </w:r>
      <w:r>
        <w:rPr>
          <w:sz w:val="28"/>
        </w:rPr>
        <w:t>tiêu</w:t>
      </w:r>
      <w:r>
        <w:rPr>
          <w:spacing w:val="1"/>
          <w:sz w:val="28"/>
        </w:rPr>
        <w:t> </w:t>
      </w:r>
      <w:r>
        <w:rPr>
          <w:sz w:val="28"/>
        </w:rPr>
        <w:t>chuẩn</w:t>
      </w:r>
      <w:r>
        <w:rPr>
          <w:spacing w:val="-3"/>
          <w:sz w:val="28"/>
        </w:rPr>
        <w:t> </w:t>
      </w:r>
      <w:r>
        <w:rPr>
          <w:sz w:val="28"/>
        </w:rPr>
        <w:t>sau:</w:t>
      </w:r>
    </w:p>
    <w:p>
      <w:pPr>
        <w:pStyle w:val="ListParagraph"/>
        <w:numPr>
          <w:ilvl w:val="0"/>
          <w:numId w:val="22"/>
        </w:numPr>
        <w:tabs>
          <w:tab w:pos="1012" w:val="left" w:leader="none"/>
        </w:tabs>
        <w:spacing w:line="240" w:lineRule="auto" w:before="0" w:after="0"/>
        <w:ind w:left="1011" w:right="0" w:hanging="191"/>
        <w:jc w:val="left"/>
        <w:rPr>
          <w:sz w:val="28"/>
        </w:rPr>
      </w:pPr>
      <w:r>
        <w:rPr>
          <w:sz w:val="28"/>
        </w:rPr>
        <w:t>Có</w:t>
      </w:r>
      <w:r>
        <w:rPr>
          <w:spacing w:val="25"/>
          <w:sz w:val="28"/>
        </w:rPr>
        <w:t> </w:t>
      </w:r>
      <w:r>
        <w:rPr>
          <w:sz w:val="28"/>
        </w:rPr>
        <w:t>phòng</w:t>
      </w:r>
      <w:r>
        <w:rPr>
          <w:spacing w:val="25"/>
          <w:sz w:val="28"/>
        </w:rPr>
        <w:t> </w:t>
      </w:r>
      <w:r>
        <w:rPr>
          <w:sz w:val="28"/>
        </w:rPr>
        <w:t>làm</w:t>
      </w:r>
      <w:r>
        <w:rPr>
          <w:spacing w:val="24"/>
          <w:sz w:val="28"/>
        </w:rPr>
        <w:t> </w:t>
      </w:r>
      <w:r>
        <w:rPr>
          <w:sz w:val="28"/>
        </w:rPr>
        <w:t>việc,</w:t>
      </w:r>
      <w:r>
        <w:rPr>
          <w:spacing w:val="24"/>
          <w:sz w:val="28"/>
        </w:rPr>
        <w:t> </w:t>
      </w:r>
      <w:r>
        <w:rPr>
          <w:sz w:val="28"/>
        </w:rPr>
        <w:t>phòng</w:t>
      </w:r>
      <w:r>
        <w:rPr>
          <w:spacing w:val="25"/>
          <w:sz w:val="28"/>
        </w:rPr>
        <w:t> </w:t>
      </w:r>
      <w:r>
        <w:rPr>
          <w:sz w:val="28"/>
        </w:rPr>
        <w:t>họp</w:t>
      </w:r>
      <w:r>
        <w:rPr>
          <w:spacing w:val="25"/>
          <w:sz w:val="28"/>
        </w:rPr>
        <w:t> </w:t>
      </w:r>
      <w:r>
        <w:rPr>
          <w:sz w:val="28"/>
        </w:rPr>
        <w:t>đủ</w:t>
      </w:r>
      <w:r>
        <w:rPr>
          <w:spacing w:val="26"/>
          <w:sz w:val="28"/>
        </w:rPr>
        <w:t> </w:t>
      </w:r>
      <w:r>
        <w:rPr>
          <w:sz w:val="28"/>
        </w:rPr>
        <w:t>điều</w:t>
      </w:r>
      <w:r>
        <w:rPr>
          <w:spacing w:val="23"/>
          <w:sz w:val="28"/>
        </w:rPr>
        <w:t> </w:t>
      </w:r>
      <w:r>
        <w:rPr>
          <w:sz w:val="28"/>
        </w:rPr>
        <w:t>kiện</w:t>
      </w:r>
      <w:r>
        <w:rPr>
          <w:spacing w:val="23"/>
          <w:sz w:val="28"/>
        </w:rPr>
        <w:t> </w:t>
      </w:r>
      <w:r>
        <w:rPr>
          <w:sz w:val="28"/>
        </w:rPr>
        <w:t>về</w:t>
      </w:r>
      <w:r>
        <w:rPr>
          <w:spacing w:val="25"/>
          <w:sz w:val="28"/>
        </w:rPr>
        <w:t> </w:t>
      </w:r>
      <w:r>
        <w:rPr>
          <w:sz w:val="28"/>
        </w:rPr>
        <w:t>diện</w:t>
      </w:r>
      <w:r>
        <w:rPr>
          <w:spacing w:val="25"/>
          <w:sz w:val="28"/>
        </w:rPr>
        <w:t> </w:t>
      </w:r>
      <w:r>
        <w:rPr>
          <w:sz w:val="28"/>
        </w:rPr>
        <w:t>tích,</w:t>
      </w:r>
      <w:r>
        <w:rPr>
          <w:spacing w:val="24"/>
          <w:sz w:val="28"/>
        </w:rPr>
        <w:t> </w:t>
      </w:r>
      <w:r>
        <w:rPr>
          <w:sz w:val="28"/>
        </w:rPr>
        <w:t>bàn</w:t>
      </w:r>
      <w:r>
        <w:rPr>
          <w:spacing w:val="25"/>
          <w:sz w:val="28"/>
        </w:rPr>
        <w:t> </w:t>
      </w:r>
      <w:r>
        <w:rPr>
          <w:sz w:val="28"/>
        </w:rPr>
        <w:t>ghế</w:t>
      </w:r>
      <w:r>
        <w:rPr>
          <w:spacing w:val="25"/>
          <w:sz w:val="28"/>
        </w:rPr>
        <w:t> </w:t>
      </w:r>
      <w:r>
        <w:rPr>
          <w:sz w:val="28"/>
        </w:rPr>
        <w:t>làm</w:t>
      </w:r>
    </w:p>
    <w:p>
      <w:pPr>
        <w:spacing w:before="65"/>
        <w:ind w:left="102" w:right="0" w:firstLine="0"/>
        <w:jc w:val="left"/>
        <w:rPr>
          <w:sz w:val="28"/>
        </w:rPr>
      </w:pPr>
      <w:r>
        <w:rPr>
          <w:sz w:val="28"/>
        </w:rPr>
        <w:t>việc;</w:t>
      </w:r>
    </w:p>
    <w:p>
      <w:pPr>
        <w:pStyle w:val="ListParagraph"/>
        <w:numPr>
          <w:ilvl w:val="0"/>
          <w:numId w:val="22"/>
        </w:numPr>
        <w:tabs>
          <w:tab w:pos="1005" w:val="left" w:leader="none"/>
        </w:tabs>
        <w:spacing w:line="240" w:lineRule="auto" w:before="64" w:after="0"/>
        <w:ind w:left="1004" w:right="0" w:hanging="184"/>
        <w:jc w:val="left"/>
        <w:rPr>
          <w:sz w:val="28"/>
        </w:rPr>
      </w:pPr>
      <w:r>
        <w:rPr>
          <w:sz w:val="28"/>
        </w:rPr>
        <w:t>Đủ</w:t>
      </w:r>
      <w:r>
        <w:rPr>
          <w:spacing w:val="16"/>
          <w:sz w:val="28"/>
        </w:rPr>
        <w:t> </w:t>
      </w:r>
      <w:r>
        <w:rPr>
          <w:sz w:val="28"/>
        </w:rPr>
        <w:t>thiết</w:t>
      </w:r>
      <w:r>
        <w:rPr>
          <w:spacing w:val="16"/>
          <w:sz w:val="28"/>
        </w:rPr>
        <w:t> </w:t>
      </w:r>
      <w:r>
        <w:rPr>
          <w:sz w:val="28"/>
        </w:rPr>
        <w:t>bị</w:t>
      </w:r>
      <w:r>
        <w:rPr>
          <w:spacing w:val="16"/>
          <w:sz w:val="28"/>
        </w:rPr>
        <w:t> </w:t>
      </w:r>
      <w:r>
        <w:rPr>
          <w:sz w:val="28"/>
        </w:rPr>
        <w:t>văn</w:t>
      </w:r>
      <w:r>
        <w:rPr>
          <w:spacing w:val="18"/>
          <w:sz w:val="28"/>
        </w:rPr>
        <w:t> </w:t>
      </w:r>
      <w:r>
        <w:rPr>
          <w:sz w:val="28"/>
        </w:rPr>
        <w:t>phòng,</w:t>
      </w:r>
      <w:r>
        <w:rPr>
          <w:spacing w:val="16"/>
          <w:sz w:val="28"/>
        </w:rPr>
        <w:t> </w:t>
      </w:r>
      <w:r>
        <w:rPr>
          <w:sz w:val="28"/>
        </w:rPr>
        <w:t>máy</w:t>
      </w:r>
      <w:r>
        <w:rPr>
          <w:spacing w:val="17"/>
          <w:sz w:val="28"/>
        </w:rPr>
        <w:t> </w:t>
      </w:r>
      <w:r>
        <w:rPr>
          <w:sz w:val="28"/>
        </w:rPr>
        <w:t>vi</w:t>
      </w:r>
      <w:r>
        <w:rPr>
          <w:spacing w:val="16"/>
          <w:sz w:val="28"/>
        </w:rPr>
        <w:t> </w:t>
      </w:r>
      <w:r>
        <w:rPr>
          <w:sz w:val="28"/>
        </w:rPr>
        <w:t>tính</w:t>
      </w:r>
      <w:r>
        <w:rPr>
          <w:spacing w:val="18"/>
          <w:sz w:val="28"/>
        </w:rPr>
        <w:t> </w:t>
      </w:r>
      <w:r>
        <w:rPr>
          <w:sz w:val="28"/>
        </w:rPr>
        <w:t>được</w:t>
      </w:r>
      <w:r>
        <w:rPr>
          <w:spacing w:val="15"/>
          <w:sz w:val="28"/>
        </w:rPr>
        <w:t> </w:t>
      </w:r>
      <w:r>
        <w:rPr>
          <w:sz w:val="28"/>
        </w:rPr>
        <w:t>nối</w:t>
      </w:r>
      <w:r>
        <w:rPr>
          <w:spacing w:val="18"/>
          <w:sz w:val="28"/>
        </w:rPr>
        <w:t> </w:t>
      </w:r>
      <w:r>
        <w:rPr>
          <w:sz w:val="28"/>
        </w:rPr>
        <w:t>mạng</w:t>
      </w:r>
      <w:r>
        <w:rPr>
          <w:spacing w:val="19"/>
          <w:sz w:val="28"/>
        </w:rPr>
        <w:t> </w:t>
      </w:r>
      <w:r>
        <w:rPr>
          <w:sz w:val="28"/>
        </w:rPr>
        <w:t>internet,</w:t>
      </w:r>
      <w:r>
        <w:rPr>
          <w:spacing w:val="14"/>
          <w:sz w:val="28"/>
        </w:rPr>
        <w:t> </w:t>
      </w:r>
      <w:r>
        <w:rPr>
          <w:sz w:val="28"/>
        </w:rPr>
        <w:t>bảo</w:t>
      </w:r>
      <w:r>
        <w:rPr>
          <w:spacing w:val="18"/>
          <w:sz w:val="28"/>
        </w:rPr>
        <w:t> </w:t>
      </w:r>
      <w:r>
        <w:rPr>
          <w:sz w:val="28"/>
        </w:rPr>
        <w:t>mật</w:t>
      </w:r>
      <w:r>
        <w:rPr>
          <w:spacing w:val="18"/>
          <w:sz w:val="28"/>
        </w:rPr>
        <w:t> </w:t>
      </w:r>
      <w:r>
        <w:rPr>
          <w:sz w:val="28"/>
        </w:rPr>
        <w:t>và</w:t>
      </w:r>
    </w:p>
    <w:p>
      <w:pPr>
        <w:spacing w:before="65"/>
        <w:ind w:left="102" w:right="0" w:firstLine="0"/>
        <w:jc w:val="left"/>
        <w:rPr>
          <w:sz w:val="28"/>
        </w:rPr>
      </w:pPr>
      <w:r>
        <w:rPr>
          <w:sz w:val="28"/>
        </w:rPr>
        <w:t>hạn</w:t>
      </w:r>
      <w:r>
        <w:rPr>
          <w:spacing w:val="1"/>
          <w:sz w:val="28"/>
        </w:rPr>
        <w:t> </w:t>
      </w:r>
      <w:r>
        <w:rPr>
          <w:sz w:val="28"/>
        </w:rPr>
        <w:t>chế</w:t>
      </w:r>
      <w:r>
        <w:rPr>
          <w:spacing w:val="-3"/>
          <w:sz w:val="28"/>
        </w:rPr>
        <w:t> </w:t>
      </w:r>
      <w:r>
        <w:rPr>
          <w:sz w:val="28"/>
        </w:rPr>
        <w:t>tiếp</w:t>
      </w:r>
      <w:r>
        <w:rPr>
          <w:spacing w:val="2"/>
          <w:sz w:val="28"/>
        </w:rPr>
        <w:t> </w:t>
      </w:r>
      <w:r>
        <w:rPr>
          <w:sz w:val="28"/>
        </w:rPr>
        <w:t>cận.</w:t>
      </w:r>
    </w:p>
    <w:p>
      <w:pPr>
        <w:pStyle w:val="ListParagraph"/>
        <w:numPr>
          <w:ilvl w:val="0"/>
          <w:numId w:val="17"/>
        </w:numPr>
        <w:tabs>
          <w:tab w:pos="1096" w:val="left" w:leader="none"/>
        </w:tabs>
        <w:spacing w:line="288" w:lineRule="auto" w:before="64" w:after="0"/>
        <w:ind w:left="102" w:right="110" w:firstLine="707"/>
        <w:jc w:val="left"/>
        <w:rPr>
          <w:sz w:val="28"/>
        </w:rPr>
      </w:pPr>
      <w:r>
        <w:rPr>
          <w:sz w:val="28"/>
        </w:rPr>
        <w:t>Trang</w:t>
      </w:r>
      <w:r>
        <w:rPr>
          <w:spacing w:val="3"/>
          <w:sz w:val="28"/>
        </w:rPr>
        <w:t> </w:t>
      </w:r>
      <w:r>
        <w:rPr>
          <w:sz w:val="28"/>
        </w:rPr>
        <w:t>thiết</w:t>
      </w:r>
      <w:r>
        <w:rPr>
          <w:spacing w:val="2"/>
          <w:sz w:val="28"/>
        </w:rPr>
        <w:t> </w:t>
      </w:r>
      <w:r>
        <w:rPr>
          <w:sz w:val="28"/>
        </w:rPr>
        <w:t>bị</w:t>
      </w:r>
      <w:r>
        <w:rPr>
          <w:spacing w:val="5"/>
          <w:sz w:val="28"/>
        </w:rPr>
        <w:t> </w:t>
      </w:r>
      <w:r>
        <w:rPr>
          <w:sz w:val="28"/>
        </w:rPr>
        <w:t>phục</w:t>
      </w:r>
      <w:r>
        <w:rPr>
          <w:spacing w:val="1"/>
          <w:sz w:val="28"/>
        </w:rPr>
        <w:t> </w:t>
      </w:r>
      <w:r>
        <w:rPr>
          <w:sz w:val="28"/>
        </w:rPr>
        <w:t>vụ</w:t>
      </w:r>
      <w:r>
        <w:rPr>
          <w:spacing w:val="2"/>
          <w:sz w:val="28"/>
        </w:rPr>
        <w:t> </w:t>
      </w:r>
      <w:r>
        <w:rPr>
          <w:sz w:val="28"/>
        </w:rPr>
        <w:t>thử</w:t>
      </w:r>
      <w:r>
        <w:rPr>
          <w:spacing w:val="1"/>
          <w:sz w:val="28"/>
        </w:rPr>
        <w:t> </w:t>
      </w:r>
      <w:r>
        <w:rPr>
          <w:sz w:val="28"/>
        </w:rPr>
        <w:t>nghiệm</w:t>
      </w:r>
      <w:r>
        <w:rPr>
          <w:spacing w:val="1"/>
          <w:sz w:val="28"/>
        </w:rPr>
        <w:t> </w:t>
      </w:r>
      <w:r>
        <w:rPr>
          <w:sz w:val="28"/>
        </w:rPr>
        <w:t>lâm</w:t>
      </w:r>
      <w:r>
        <w:rPr>
          <w:spacing w:val="1"/>
          <w:sz w:val="28"/>
        </w:rPr>
        <w:t> </w:t>
      </w:r>
      <w:r>
        <w:rPr>
          <w:sz w:val="28"/>
        </w:rPr>
        <w:t>sàng</w:t>
      </w:r>
      <w:r>
        <w:rPr>
          <w:spacing w:val="6"/>
          <w:sz w:val="28"/>
        </w:rPr>
        <w:t> </w:t>
      </w:r>
      <w:r>
        <w:rPr>
          <w:sz w:val="28"/>
        </w:rPr>
        <w:t>kỹ</w:t>
      </w:r>
      <w:r>
        <w:rPr>
          <w:spacing w:val="4"/>
          <w:sz w:val="28"/>
        </w:rPr>
        <w:t> </w:t>
      </w:r>
      <w:r>
        <w:rPr>
          <w:sz w:val="28"/>
        </w:rPr>
        <w:t>thuật</w:t>
      </w:r>
      <w:r>
        <w:rPr>
          <w:spacing w:val="2"/>
          <w:sz w:val="28"/>
        </w:rPr>
        <w:t> </w:t>
      </w:r>
      <w:r>
        <w:rPr>
          <w:sz w:val="28"/>
        </w:rPr>
        <w:t>mới,</w:t>
      </w:r>
      <w:r>
        <w:rPr>
          <w:spacing w:val="1"/>
          <w:sz w:val="28"/>
        </w:rPr>
        <w:t> </w:t>
      </w:r>
      <w:r>
        <w:rPr>
          <w:sz w:val="28"/>
        </w:rPr>
        <w:t>phương</w:t>
      </w:r>
      <w:r>
        <w:rPr>
          <w:spacing w:val="2"/>
          <w:sz w:val="28"/>
        </w:rPr>
        <w:t> </w:t>
      </w:r>
      <w:r>
        <w:rPr>
          <w:sz w:val="28"/>
        </w:rPr>
        <w:t>pháp</w:t>
      </w:r>
      <w:r>
        <w:rPr>
          <w:spacing w:val="-67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</w:t>
      </w:r>
      <w:r>
        <w:rPr>
          <w:spacing w:val="-1"/>
          <w:sz w:val="28"/>
        </w:rPr>
        <w:t> </w:t>
      </w:r>
      <w:r>
        <w:rPr>
          <w:sz w:val="28"/>
        </w:rPr>
        <w:t>phải</w:t>
      </w:r>
      <w:r>
        <w:rPr>
          <w:spacing w:val="-2"/>
          <w:sz w:val="28"/>
        </w:rPr>
        <w:t> </w:t>
      </w:r>
      <w:r>
        <w:rPr>
          <w:sz w:val="28"/>
        </w:rPr>
        <w:t>đáp</w:t>
      </w:r>
      <w:r>
        <w:rPr>
          <w:spacing w:val="1"/>
          <w:sz w:val="28"/>
        </w:rPr>
        <w:t> </w:t>
      </w:r>
      <w:r>
        <w:rPr>
          <w:sz w:val="28"/>
        </w:rPr>
        <w:t>ứng</w:t>
      </w:r>
      <w:r>
        <w:rPr>
          <w:spacing w:val="1"/>
          <w:sz w:val="28"/>
        </w:rPr>
        <w:t> </w:t>
      </w:r>
      <w:r>
        <w:rPr>
          <w:sz w:val="28"/>
        </w:rPr>
        <w:t>các tiêu</w:t>
      </w:r>
      <w:r>
        <w:rPr>
          <w:spacing w:val="1"/>
          <w:sz w:val="28"/>
        </w:rPr>
        <w:t> </w:t>
      </w:r>
      <w:r>
        <w:rPr>
          <w:sz w:val="28"/>
        </w:rPr>
        <w:t>chuẩn sau:</w:t>
      </w:r>
    </w:p>
    <w:p>
      <w:pPr>
        <w:pStyle w:val="ListParagraph"/>
        <w:numPr>
          <w:ilvl w:val="0"/>
          <w:numId w:val="23"/>
        </w:numPr>
        <w:tabs>
          <w:tab w:pos="1113" w:val="left" w:leader="none"/>
        </w:tabs>
        <w:spacing w:line="320" w:lineRule="exact" w:before="0" w:after="0"/>
        <w:ind w:left="1112" w:right="0" w:hanging="303"/>
        <w:jc w:val="left"/>
        <w:rPr>
          <w:sz w:val="28"/>
        </w:rPr>
      </w:pPr>
      <w:r>
        <w:rPr>
          <w:sz w:val="28"/>
        </w:rPr>
        <w:t>Có</w:t>
      </w:r>
      <w:r>
        <w:rPr>
          <w:spacing w:val="13"/>
          <w:sz w:val="28"/>
        </w:rPr>
        <w:t> </w:t>
      </w:r>
      <w:r>
        <w:rPr>
          <w:sz w:val="28"/>
        </w:rPr>
        <w:t>đủ</w:t>
      </w:r>
      <w:r>
        <w:rPr>
          <w:spacing w:val="12"/>
          <w:sz w:val="28"/>
        </w:rPr>
        <w:t> </w:t>
      </w:r>
      <w:r>
        <w:rPr>
          <w:sz w:val="28"/>
        </w:rPr>
        <w:t>trang</w:t>
      </w:r>
      <w:r>
        <w:rPr>
          <w:spacing w:val="14"/>
          <w:sz w:val="28"/>
        </w:rPr>
        <w:t> </w:t>
      </w:r>
      <w:r>
        <w:rPr>
          <w:sz w:val="28"/>
        </w:rPr>
        <w:t>thiết</w:t>
      </w:r>
      <w:r>
        <w:rPr>
          <w:spacing w:val="12"/>
          <w:sz w:val="28"/>
        </w:rPr>
        <w:t> </w:t>
      </w:r>
      <w:r>
        <w:rPr>
          <w:sz w:val="28"/>
        </w:rPr>
        <w:t>bị</w:t>
      </w:r>
      <w:r>
        <w:rPr>
          <w:spacing w:val="15"/>
          <w:sz w:val="28"/>
        </w:rPr>
        <w:t> </w:t>
      </w:r>
      <w:r>
        <w:rPr>
          <w:sz w:val="28"/>
        </w:rPr>
        <w:t>cơ</w:t>
      </w:r>
      <w:r>
        <w:rPr>
          <w:spacing w:val="14"/>
          <w:sz w:val="28"/>
        </w:rPr>
        <w:t> </w:t>
      </w:r>
      <w:r>
        <w:rPr>
          <w:sz w:val="28"/>
        </w:rPr>
        <w:t>bản</w:t>
      </w:r>
      <w:r>
        <w:rPr>
          <w:spacing w:val="13"/>
          <w:sz w:val="28"/>
        </w:rPr>
        <w:t> </w:t>
      </w:r>
      <w:r>
        <w:rPr>
          <w:sz w:val="28"/>
        </w:rPr>
        <w:t>phục</w:t>
      </w:r>
      <w:r>
        <w:rPr>
          <w:spacing w:val="14"/>
          <w:sz w:val="28"/>
        </w:rPr>
        <w:t> </w:t>
      </w:r>
      <w:r>
        <w:rPr>
          <w:sz w:val="28"/>
        </w:rPr>
        <w:t>vụ</w:t>
      </w:r>
      <w:r>
        <w:rPr>
          <w:spacing w:val="15"/>
          <w:sz w:val="28"/>
        </w:rPr>
        <w:t> </w:t>
      </w:r>
      <w:r>
        <w:rPr>
          <w:sz w:val="28"/>
        </w:rPr>
        <w:t>đánh</w:t>
      </w:r>
      <w:r>
        <w:rPr>
          <w:spacing w:val="14"/>
          <w:sz w:val="28"/>
        </w:rPr>
        <w:t> </w:t>
      </w:r>
      <w:r>
        <w:rPr>
          <w:sz w:val="28"/>
        </w:rPr>
        <w:t>giá,</w:t>
      </w:r>
      <w:r>
        <w:rPr>
          <w:spacing w:val="13"/>
          <w:sz w:val="28"/>
        </w:rPr>
        <w:t> </w:t>
      </w:r>
      <w:r>
        <w:rPr>
          <w:sz w:val="28"/>
        </w:rPr>
        <w:t>theo</w:t>
      </w:r>
      <w:r>
        <w:rPr>
          <w:spacing w:val="14"/>
          <w:sz w:val="28"/>
        </w:rPr>
        <w:t> </w:t>
      </w:r>
      <w:r>
        <w:rPr>
          <w:sz w:val="28"/>
        </w:rPr>
        <w:t>dõi</w:t>
      </w:r>
      <w:r>
        <w:rPr>
          <w:spacing w:val="13"/>
          <w:sz w:val="28"/>
        </w:rPr>
        <w:t> </w:t>
      </w:r>
      <w:r>
        <w:rPr>
          <w:sz w:val="28"/>
        </w:rPr>
        <w:t>sức</w:t>
      </w:r>
      <w:r>
        <w:rPr>
          <w:spacing w:val="11"/>
          <w:sz w:val="28"/>
        </w:rPr>
        <w:t> </w:t>
      </w:r>
      <w:r>
        <w:rPr>
          <w:sz w:val="28"/>
        </w:rPr>
        <w:t>khỏe</w:t>
      </w:r>
      <w:r>
        <w:rPr>
          <w:spacing w:val="14"/>
          <w:sz w:val="28"/>
        </w:rPr>
        <w:t> </w:t>
      </w:r>
      <w:r>
        <w:rPr>
          <w:sz w:val="28"/>
        </w:rPr>
        <w:t>người</w:t>
      </w:r>
    </w:p>
    <w:p>
      <w:pPr>
        <w:spacing w:after="0" w:line="320" w:lineRule="exact"/>
        <w:jc w:val="left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spacing w:before="79"/>
        <w:ind w:left="102" w:right="0" w:firstLine="0"/>
        <w:jc w:val="both"/>
        <w:rPr>
          <w:sz w:val="28"/>
        </w:rPr>
      </w:pPr>
      <w:r>
        <w:rPr>
          <w:sz w:val="28"/>
        </w:rPr>
        <w:t>tham</w:t>
      </w:r>
      <w:r>
        <w:rPr>
          <w:spacing w:val="-2"/>
          <w:sz w:val="28"/>
        </w:rPr>
        <w:t> </w:t>
      </w:r>
      <w:r>
        <w:rPr>
          <w:sz w:val="28"/>
        </w:rPr>
        <w:t>gia</w:t>
      </w:r>
      <w:r>
        <w:rPr>
          <w:spacing w:val="-1"/>
          <w:sz w:val="28"/>
        </w:rPr>
        <w:t> </w:t>
      </w:r>
      <w:r>
        <w:rPr>
          <w:sz w:val="28"/>
        </w:rPr>
        <w:t>nghiên</w:t>
      </w:r>
      <w:r>
        <w:rPr>
          <w:spacing w:val="-1"/>
          <w:sz w:val="28"/>
        </w:rPr>
        <w:t> </w:t>
      </w:r>
      <w:r>
        <w:rPr>
          <w:sz w:val="28"/>
        </w:rPr>
        <w:t>cứu;</w:t>
      </w:r>
    </w:p>
    <w:p>
      <w:pPr>
        <w:pStyle w:val="ListParagraph"/>
        <w:numPr>
          <w:ilvl w:val="0"/>
          <w:numId w:val="23"/>
        </w:numPr>
        <w:tabs>
          <w:tab w:pos="1124" w:val="left" w:leader="none"/>
        </w:tabs>
        <w:spacing w:line="288" w:lineRule="auto" w:before="64" w:after="0"/>
        <w:ind w:left="102" w:right="107" w:firstLine="707"/>
        <w:jc w:val="both"/>
        <w:rPr>
          <w:sz w:val="28"/>
        </w:rPr>
      </w:pPr>
      <w:r>
        <w:rPr/>
        <w:pict>
          <v:shape style="position:absolute;margin-left:39.115533pt;margin-top:122.442439pt;width:212.8pt;height:12pt;mso-position-horizontal-relative:page;mso-position-vertical-relative:paragraph;z-index:-196147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Có đủ thiết bị chuyên sâu áp dụng đối với các thử nghiệm lâm sàng kỹ</w:t>
      </w:r>
      <w:r>
        <w:rPr>
          <w:spacing w:val="1"/>
          <w:sz w:val="28"/>
        </w:rPr>
        <w:t> </w:t>
      </w:r>
      <w:r>
        <w:rPr>
          <w:sz w:val="28"/>
        </w:rPr>
        <w:t>thuật mới, phương pháp mới, thiết bị y tế trên lâm sàng thuộc lĩnh vực chuyên</w:t>
      </w:r>
      <w:r>
        <w:rPr>
          <w:spacing w:val="1"/>
          <w:sz w:val="28"/>
        </w:rPr>
        <w:t> </w:t>
      </w:r>
      <w:r>
        <w:rPr>
          <w:sz w:val="28"/>
        </w:rPr>
        <w:t>khoa</w:t>
      </w:r>
      <w:r>
        <w:rPr>
          <w:spacing w:val="-4"/>
          <w:sz w:val="28"/>
        </w:rPr>
        <w:t> </w:t>
      </w:r>
      <w:r>
        <w:rPr>
          <w:sz w:val="28"/>
        </w:rPr>
        <w:t>sâu;</w:t>
      </w:r>
    </w:p>
    <w:p>
      <w:pPr>
        <w:pStyle w:val="ListParagraph"/>
        <w:numPr>
          <w:ilvl w:val="0"/>
          <w:numId w:val="23"/>
        </w:numPr>
        <w:tabs>
          <w:tab w:pos="1099" w:val="left" w:leader="none"/>
        </w:tabs>
        <w:spacing w:line="240" w:lineRule="auto" w:before="0" w:after="0"/>
        <w:ind w:left="1098" w:right="0" w:hanging="289"/>
        <w:jc w:val="both"/>
        <w:rPr>
          <w:sz w:val="28"/>
        </w:rPr>
      </w:pPr>
      <w:r>
        <w:rPr>
          <w:sz w:val="28"/>
        </w:rPr>
        <w:t>Có</w:t>
      </w:r>
      <w:r>
        <w:rPr>
          <w:spacing w:val="-4"/>
          <w:sz w:val="28"/>
        </w:rPr>
        <w:t> </w:t>
      </w:r>
      <w:r>
        <w:rPr>
          <w:sz w:val="28"/>
        </w:rPr>
        <w:t>đủ</w:t>
      </w:r>
      <w:r>
        <w:rPr>
          <w:spacing w:val="-2"/>
          <w:sz w:val="28"/>
        </w:rPr>
        <w:t> </w:t>
      </w:r>
      <w:r>
        <w:rPr>
          <w:sz w:val="28"/>
        </w:rPr>
        <w:t>trang</w:t>
      </w:r>
      <w:r>
        <w:rPr>
          <w:spacing w:val="-3"/>
          <w:sz w:val="28"/>
        </w:rPr>
        <w:t> </w:t>
      </w:r>
      <w:r>
        <w:rPr>
          <w:sz w:val="28"/>
        </w:rPr>
        <w:t>thiết bị phục vụ cấp cứu</w:t>
      </w:r>
      <w:r>
        <w:rPr>
          <w:spacing w:val="-3"/>
          <w:sz w:val="28"/>
        </w:rPr>
        <w:t> </w:t>
      </w:r>
      <w:r>
        <w:rPr>
          <w:sz w:val="28"/>
        </w:rPr>
        <w:t>theo</w:t>
      </w:r>
      <w:r>
        <w:rPr>
          <w:spacing w:val="1"/>
          <w:sz w:val="28"/>
        </w:rPr>
        <w:t> </w:t>
      </w:r>
      <w:r>
        <w:rPr>
          <w:sz w:val="28"/>
        </w:rPr>
        <w:t>quy</w:t>
      </w:r>
      <w:r>
        <w:rPr>
          <w:spacing w:val="-4"/>
          <w:sz w:val="28"/>
        </w:rPr>
        <w:t> </w:t>
      </w:r>
      <w:r>
        <w:rPr>
          <w:sz w:val="28"/>
        </w:rPr>
        <w:t>định</w:t>
      </w:r>
      <w:r>
        <w:rPr>
          <w:spacing w:val="1"/>
          <w:sz w:val="28"/>
        </w:rPr>
        <w:t> </w:t>
      </w:r>
      <w:r>
        <w:rPr>
          <w:sz w:val="28"/>
        </w:rPr>
        <w:t>của Bộ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-4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23"/>
        </w:numPr>
        <w:tabs>
          <w:tab w:pos="1117" w:val="left" w:leader="none"/>
        </w:tabs>
        <w:spacing w:line="288" w:lineRule="auto" w:before="65" w:after="0"/>
        <w:ind w:left="102" w:right="108" w:firstLine="707"/>
        <w:jc w:val="both"/>
        <w:rPr>
          <w:sz w:val="28"/>
        </w:rPr>
      </w:pPr>
      <w:r>
        <w:rPr>
          <w:sz w:val="28"/>
        </w:rPr>
        <w:t>Có trang thiết bị xét nghiệm đáp ứng danh mục các xét nghiệm đăng ký</w:t>
      </w:r>
      <w:r>
        <w:rPr>
          <w:spacing w:val="-67"/>
          <w:sz w:val="28"/>
        </w:rPr>
        <w:t> </w:t>
      </w:r>
      <w:r>
        <w:rPr>
          <w:sz w:val="28"/>
        </w:rPr>
        <w:t>phục</w:t>
      </w:r>
      <w:r>
        <w:rPr>
          <w:spacing w:val="-4"/>
          <w:sz w:val="28"/>
        </w:rPr>
        <w:t> </w:t>
      </w:r>
      <w:r>
        <w:rPr>
          <w:sz w:val="28"/>
        </w:rPr>
        <w:t>vụ</w:t>
      </w:r>
      <w:r>
        <w:rPr>
          <w:spacing w:val="-2"/>
          <w:sz w:val="28"/>
        </w:rPr>
        <w:t> </w:t>
      </w:r>
      <w:r>
        <w:rPr>
          <w:sz w:val="28"/>
        </w:rPr>
        <w:t>thử</w:t>
      </w:r>
      <w:r>
        <w:rPr>
          <w:spacing w:val="-4"/>
          <w:sz w:val="28"/>
        </w:rPr>
        <w:t> </w:t>
      </w:r>
      <w:r>
        <w:rPr>
          <w:sz w:val="28"/>
        </w:rPr>
        <w:t>nghiệm lâm</w:t>
      </w:r>
      <w:r>
        <w:rPr>
          <w:spacing w:val="-1"/>
          <w:sz w:val="28"/>
        </w:rPr>
        <w:t> </w:t>
      </w:r>
      <w:r>
        <w:rPr>
          <w:sz w:val="28"/>
        </w:rPr>
        <w:t>sàng</w:t>
      </w:r>
      <w:r>
        <w:rPr>
          <w:spacing w:val="-3"/>
          <w:sz w:val="28"/>
        </w:rPr>
        <w:t> </w:t>
      </w:r>
      <w:r>
        <w:rPr>
          <w:sz w:val="28"/>
        </w:rPr>
        <w:t>kỹ 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4"/>
          <w:sz w:val="28"/>
        </w:rPr>
        <w:t> </w:t>
      </w:r>
      <w:r>
        <w:rPr>
          <w:sz w:val="28"/>
        </w:rPr>
        <w:t>thiết</w:t>
      </w:r>
      <w:r>
        <w:rPr>
          <w:spacing w:val="-4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spacing w:line="288" w:lineRule="auto" w:before="0"/>
        <w:ind w:left="102" w:right="108" w:firstLine="707"/>
        <w:jc w:val="both"/>
        <w:rPr>
          <w:sz w:val="28"/>
        </w:rPr>
      </w:pPr>
      <w:r>
        <w:rPr>
          <w:sz w:val="28"/>
        </w:rPr>
        <w:t>đ) Có đủ thiết bị để bảo quản và theo dõi điều kiện bảo quản kỹ thuật mới,</w:t>
      </w:r>
      <w:r>
        <w:rPr>
          <w:spacing w:val="-67"/>
          <w:sz w:val="28"/>
        </w:rPr>
        <w:t> </w:t>
      </w:r>
      <w:r>
        <w:rPr>
          <w:sz w:val="28"/>
        </w:rPr>
        <w:t>phương</w:t>
      </w:r>
      <w:r>
        <w:rPr>
          <w:spacing w:val="27"/>
          <w:sz w:val="28"/>
        </w:rPr>
        <w:t> </w:t>
      </w:r>
      <w:r>
        <w:rPr>
          <w:sz w:val="28"/>
        </w:rPr>
        <w:t>pháp</w:t>
      </w:r>
      <w:r>
        <w:rPr>
          <w:spacing w:val="27"/>
          <w:sz w:val="28"/>
        </w:rPr>
        <w:t> </w:t>
      </w:r>
      <w:r>
        <w:rPr>
          <w:sz w:val="28"/>
        </w:rPr>
        <w:t>mới,</w:t>
      </w:r>
      <w:r>
        <w:rPr>
          <w:spacing w:val="27"/>
          <w:sz w:val="28"/>
        </w:rPr>
        <w:t> </w:t>
      </w:r>
      <w:r>
        <w:rPr>
          <w:sz w:val="28"/>
        </w:rPr>
        <w:t>thiết</w:t>
      </w:r>
      <w:r>
        <w:rPr>
          <w:spacing w:val="28"/>
          <w:sz w:val="28"/>
        </w:rPr>
        <w:t> </w:t>
      </w:r>
      <w:r>
        <w:rPr>
          <w:sz w:val="28"/>
        </w:rPr>
        <w:t>bị</w:t>
      </w:r>
      <w:r>
        <w:rPr>
          <w:spacing w:val="28"/>
          <w:sz w:val="28"/>
        </w:rPr>
        <w:t> </w:t>
      </w:r>
      <w:r>
        <w:rPr>
          <w:sz w:val="28"/>
        </w:rPr>
        <w:t>y</w:t>
      </w:r>
      <w:r>
        <w:rPr>
          <w:spacing w:val="31"/>
          <w:sz w:val="28"/>
        </w:rPr>
        <w:t> </w:t>
      </w:r>
      <w:r>
        <w:rPr>
          <w:sz w:val="28"/>
        </w:rPr>
        <w:t>tế</w:t>
      </w:r>
      <w:r>
        <w:rPr>
          <w:spacing w:val="29"/>
          <w:sz w:val="28"/>
        </w:rPr>
        <w:t> </w:t>
      </w:r>
      <w:r>
        <w:rPr>
          <w:sz w:val="28"/>
        </w:rPr>
        <w:t>nghiên</w:t>
      </w:r>
      <w:r>
        <w:rPr>
          <w:spacing w:val="28"/>
          <w:sz w:val="28"/>
        </w:rPr>
        <w:t> </w:t>
      </w:r>
      <w:r>
        <w:rPr>
          <w:sz w:val="28"/>
        </w:rPr>
        <w:t>cứu</w:t>
      </w:r>
      <w:r>
        <w:rPr>
          <w:spacing w:val="27"/>
          <w:sz w:val="28"/>
        </w:rPr>
        <w:t> </w:t>
      </w:r>
      <w:r>
        <w:rPr>
          <w:sz w:val="28"/>
        </w:rPr>
        <w:t>phù</w:t>
      </w:r>
      <w:r>
        <w:rPr>
          <w:spacing w:val="27"/>
          <w:sz w:val="28"/>
        </w:rPr>
        <w:t> </w:t>
      </w:r>
      <w:r>
        <w:rPr>
          <w:sz w:val="28"/>
        </w:rPr>
        <w:t>hợp</w:t>
      </w:r>
      <w:r>
        <w:rPr>
          <w:spacing w:val="30"/>
          <w:sz w:val="28"/>
        </w:rPr>
        <w:t> </w:t>
      </w:r>
      <w:r>
        <w:rPr>
          <w:sz w:val="28"/>
        </w:rPr>
        <w:t>với</w:t>
      </w:r>
      <w:r>
        <w:rPr>
          <w:spacing w:val="29"/>
          <w:sz w:val="28"/>
        </w:rPr>
        <w:t> </w:t>
      </w:r>
      <w:r>
        <w:rPr>
          <w:sz w:val="28"/>
        </w:rPr>
        <w:t>yêu</w:t>
      </w:r>
      <w:r>
        <w:rPr>
          <w:spacing w:val="27"/>
          <w:sz w:val="28"/>
        </w:rPr>
        <w:t> </w:t>
      </w:r>
      <w:r>
        <w:rPr>
          <w:sz w:val="28"/>
        </w:rPr>
        <w:t>cầu</w:t>
      </w:r>
      <w:r>
        <w:rPr>
          <w:spacing w:val="27"/>
          <w:sz w:val="28"/>
        </w:rPr>
        <w:t> </w:t>
      </w:r>
      <w:r>
        <w:rPr>
          <w:sz w:val="28"/>
        </w:rPr>
        <w:t>bảo</w:t>
      </w:r>
      <w:r>
        <w:rPr>
          <w:spacing w:val="30"/>
          <w:sz w:val="28"/>
        </w:rPr>
        <w:t> </w:t>
      </w:r>
      <w:r>
        <w:rPr>
          <w:sz w:val="28"/>
        </w:rPr>
        <w:t>quản</w:t>
      </w:r>
      <w:r>
        <w:rPr>
          <w:spacing w:val="27"/>
          <w:sz w:val="28"/>
        </w:rPr>
        <w:t> </w:t>
      </w:r>
      <w:r>
        <w:rPr>
          <w:sz w:val="28"/>
        </w:rPr>
        <w:t>ghi</w:t>
      </w:r>
      <w:r>
        <w:rPr>
          <w:spacing w:val="-67"/>
          <w:sz w:val="28"/>
        </w:rPr>
        <w:t> </w:t>
      </w:r>
      <w:r>
        <w:rPr>
          <w:sz w:val="28"/>
        </w:rPr>
        <w:t>trên nhãn;</w:t>
      </w:r>
    </w:p>
    <w:p>
      <w:pPr>
        <w:pStyle w:val="ListParagraph"/>
        <w:numPr>
          <w:ilvl w:val="0"/>
          <w:numId w:val="23"/>
        </w:numPr>
        <w:tabs>
          <w:tab w:pos="1118" w:val="left" w:leader="none"/>
        </w:tabs>
        <w:spacing w:line="288" w:lineRule="auto" w:before="1" w:after="0"/>
        <w:ind w:left="102" w:right="106" w:firstLine="707"/>
        <w:jc w:val="both"/>
        <w:rPr>
          <w:sz w:val="28"/>
        </w:rPr>
      </w:pPr>
      <w:r>
        <w:rPr>
          <w:sz w:val="28"/>
        </w:rPr>
        <w:t>Có đủ thiết bị tiêm, các dụng cụ, hóa chất để sát khuẩn, dụng cụ chứa</w:t>
      </w:r>
      <w:r>
        <w:rPr>
          <w:spacing w:val="1"/>
          <w:sz w:val="28"/>
        </w:rPr>
        <w:t> </w:t>
      </w:r>
      <w:r>
        <w:rPr>
          <w:sz w:val="28"/>
        </w:rPr>
        <w:t>chất thải</w:t>
      </w:r>
      <w:r>
        <w:rPr>
          <w:spacing w:val="1"/>
          <w:sz w:val="28"/>
        </w:rPr>
        <w:t> </w:t>
      </w:r>
      <w:r>
        <w:rPr>
          <w:sz w:val="28"/>
        </w:rPr>
        <w:t>y tế</w:t>
      </w:r>
      <w:r>
        <w:rPr>
          <w:spacing w:val="-1"/>
          <w:sz w:val="28"/>
        </w:rPr>
        <w:t> </w:t>
      </w:r>
      <w:r>
        <w:rPr>
          <w:sz w:val="28"/>
        </w:rPr>
        <w:t>và các</w:t>
      </w:r>
      <w:r>
        <w:rPr>
          <w:spacing w:val="-1"/>
          <w:sz w:val="28"/>
        </w:rPr>
        <w:t> </w:t>
      </w:r>
      <w:r>
        <w:rPr>
          <w:sz w:val="28"/>
        </w:rPr>
        <w:t>vật</w:t>
      </w:r>
      <w:r>
        <w:rPr>
          <w:spacing w:val="1"/>
          <w:sz w:val="28"/>
        </w:rPr>
        <w:t> </w:t>
      </w:r>
      <w:r>
        <w:rPr>
          <w:sz w:val="28"/>
        </w:rPr>
        <w:t>tư</w:t>
      </w:r>
      <w:r>
        <w:rPr>
          <w:spacing w:val="-1"/>
          <w:sz w:val="28"/>
        </w:rPr>
        <w:t> </w:t>
      </w:r>
      <w:r>
        <w:rPr>
          <w:sz w:val="28"/>
        </w:rPr>
        <w:t>cần</w:t>
      </w:r>
      <w:r>
        <w:rPr>
          <w:spacing w:val="1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theo</w:t>
      </w:r>
      <w:r>
        <w:rPr>
          <w:spacing w:val="-2"/>
          <w:sz w:val="28"/>
        </w:rPr>
        <w:t> </w:t>
      </w:r>
      <w:r>
        <w:rPr>
          <w:sz w:val="28"/>
        </w:rPr>
        <w:t>quy</w:t>
      </w:r>
      <w:r>
        <w:rPr>
          <w:spacing w:val="1"/>
          <w:sz w:val="28"/>
        </w:rPr>
        <w:t> </w:t>
      </w:r>
      <w:r>
        <w:rPr>
          <w:sz w:val="28"/>
        </w:rPr>
        <w:t>định</w:t>
      </w:r>
      <w:r>
        <w:rPr>
          <w:spacing w:val="1"/>
          <w:sz w:val="28"/>
        </w:rPr>
        <w:t> </w:t>
      </w:r>
      <w:r>
        <w:rPr>
          <w:sz w:val="28"/>
        </w:rPr>
        <w:t>của Bộ</w:t>
      </w:r>
      <w:r>
        <w:rPr>
          <w:spacing w:val="-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24"/>
        </w:numPr>
        <w:tabs>
          <w:tab w:pos="1115" w:val="left" w:leader="none"/>
        </w:tabs>
        <w:spacing w:line="240" w:lineRule="auto" w:before="0" w:after="0"/>
        <w:ind w:left="1114" w:right="0" w:hanging="305"/>
        <w:jc w:val="both"/>
        <w:rPr>
          <w:sz w:val="28"/>
        </w:rPr>
      </w:pPr>
      <w:r>
        <w:rPr>
          <w:sz w:val="28"/>
        </w:rPr>
        <w:t>Có</w:t>
      </w:r>
      <w:r>
        <w:rPr>
          <w:spacing w:val="-5"/>
          <w:sz w:val="28"/>
        </w:rPr>
        <w:t> </w:t>
      </w:r>
      <w:r>
        <w:rPr>
          <w:sz w:val="28"/>
        </w:rPr>
        <w:t>đủ</w:t>
      </w:r>
      <w:r>
        <w:rPr>
          <w:spacing w:val="-1"/>
          <w:sz w:val="28"/>
        </w:rPr>
        <w:t> </w:t>
      </w:r>
      <w:r>
        <w:rPr>
          <w:sz w:val="28"/>
        </w:rPr>
        <w:t>trang thiết</w:t>
      </w:r>
      <w:r>
        <w:rPr>
          <w:spacing w:val="-5"/>
          <w:sz w:val="28"/>
        </w:rPr>
        <w:t> </w:t>
      </w:r>
      <w:r>
        <w:rPr>
          <w:sz w:val="28"/>
        </w:rPr>
        <w:t>bị</w:t>
      </w:r>
      <w:r>
        <w:rPr>
          <w:spacing w:val="-1"/>
          <w:sz w:val="28"/>
        </w:rPr>
        <w:t> </w:t>
      </w:r>
      <w:r>
        <w:rPr>
          <w:sz w:val="28"/>
        </w:rPr>
        <w:t>đáp ứng</w:t>
      </w:r>
      <w:r>
        <w:rPr>
          <w:spacing w:val="-1"/>
          <w:sz w:val="28"/>
        </w:rPr>
        <w:t> </w:t>
      </w:r>
      <w:r>
        <w:rPr>
          <w:sz w:val="28"/>
        </w:rPr>
        <w:t>các</w:t>
      </w:r>
      <w:r>
        <w:rPr>
          <w:spacing w:val="-4"/>
          <w:sz w:val="28"/>
        </w:rPr>
        <w:t> </w:t>
      </w:r>
      <w:r>
        <w:rPr>
          <w:sz w:val="28"/>
        </w:rPr>
        <w:t>yêu cầu</w:t>
      </w:r>
      <w:r>
        <w:rPr>
          <w:spacing w:val="-3"/>
          <w:sz w:val="28"/>
        </w:rPr>
        <w:t> </w:t>
      </w:r>
      <w:r>
        <w:rPr>
          <w:sz w:val="28"/>
        </w:rPr>
        <w:t>về</w:t>
      </w:r>
      <w:r>
        <w:rPr>
          <w:spacing w:val="-2"/>
          <w:sz w:val="28"/>
        </w:rPr>
        <w:t> </w:t>
      </w:r>
      <w:r>
        <w:rPr>
          <w:sz w:val="28"/>
        </w:rPr>
        <w:t>bảo</w:t>
      </w:r>
      <w:r>
        <w:rPr>
          <w:spacing w:val="-4"/>
          <w:sz w:val="28"/>
        </w:rPr>
        <w:t> </w:t>
      </w:r>
      <w:r>
        <w:rPr>
          <w:sz w:val="28"/>
        </w:rPr>
        <w:t>quản mẫu</w:t>
      </w:r>
      <w:r>
        <w:rPr>
          <w:spacing w:val="-1"/>
          <w:sz w:val="28"/>
        </w:rPr>
        <w:t> </w:t>
      </w:r>
      <w:r>
        <w:rPr>
          <w:sz w:val="28"/>
        </w:rPr>
        <w:t>sinh học;</w:t>
      </w:r>
    </w:p>
    <w:p>
      <w:pPr>
        <w:pStyle w:val="ListParagraph"/>
        <w:numPr>
          <w:ilvl w:val="0"/>
          <w:numId w:val="24"/>
        </w:numPr>
        <w:tabs>
          <w:tab w:pos="1146" w:val="left" w:leader="none"/>
        </w:tabs>
        <w:spacing w:line="288" w:lineRule="auto" w:before="64" w:after="0"/>
        <w:ind w:left="102" w:right="107" w:firstLine="707"/>
        <w:jc w:val="both"/>
        <w:rPr>
          <w:sz w:val="28"/>
        </w:rPr>
      </w:pPr>
      <w:r>
        <w:rPr>
          <w:sz w:val="28"/>
        </w:rPr>
        <w:t>Có thiết bị theo dõi nhiệt độ tại nơi bảo quản và trong quá trình vận</w:t>
      </w:r>
      <w:r>
        <w:rPr>
          <w:spacing w:val="1"/>
          <w:sz w:val="28"/>
        </w:rPr>
        <w:t> </w:t>
      </w:r>
      <w:r>
        <w:rPr>
          <w:sz w:val="28"/>
        </w:rPr>
        <w:t>chuyển</w:t>
      </w:r>
      <w:r>
        <w:rPr>
          <w:spacing w:val="-3"/>
          <w:sz w:val="28"/>
        </w:rPr>
        <w:t> </w:t>
      </w:r>
      <w:r>
        <w:rPr>
          <w:sz w:val="28"/>
        </w:rPr>
        <w:t>kỹ</w:t>
      </w:r>
      <w:r>
        <w:rPr>
          <w:spacing w:val="-2"/>
          <w:sz w:val="28"/>
        </w:rPr>
        <w:t> </w:t>
      </w:r>
      <w:r>
        <w:rPr>
          <w:sz w:val="28"/>
        </w:rPr>
        <w:t>thuật mới,</w:t>
      </w:r>
      <w:r>
        <w:rPr>
          <w:spacing w:val="-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</w:t>
      </w:r>
      <w:r>
        <w:rPr>
          <w:spacing w:val="-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</w:t>
      </w:r>
      <w:r>
        <w:rPr>
          <w:spacing w:val="-2"/>
          <w:sz w:val="28"/>
        </w:rPr>
        <w:t> </w:t>
      </w:r>
      <w:r>
        <w:rPr>
          <w:sz w:val="28"/>
        </w:rPr>
        <w:t>nghiên</w:t>
      </w:r>
      <w:r>
        <w:rPr>
          <w:spacing w:val="1"/>
          <w:sz w:val="28"/>
        </w:rPr>
        <w:t> </w:t>
      </w:r>
      <w:r>
        <w:rPr>
          <w:sz w:val="28"/>
        </w:rPr>
        <w:t>cứu;</w:t>
      </w:r>
    </w:p>
    <w:p>
      <w:pPr>
        <w:pStyle w:val="ListParagraph"/>
        <w:numPr>
          <w:ilvl w:val="0"/>
          <w:numId w:val="24"/>
        </w:numPr>
        <w:tabs>
          <w:tab w:pos="1053" w:val="left" w:leader="none"/>
        </w:tabs>
        <w:spacing w:line="288" w:lineRule="auto" w:before="0" w:after="0"/>
        <w:ind w:left="102" w:right="106" w:firstLine="707"/>
        <w:jc w:val="both"/>
        <w:rPr>
          <w:sz w:val="28"/>
        </w:rPr>
      </w:pPr>
      <w:r>
        <w:rPr>
          <w:sz w:val="28"/>
        </w:rPr>
        <w:t>Các trang thiết bị xét nghiệm, bảo quản kỹ thuật mới, phương pháp mới,</w:t>
      </w:r>
      <w:r>
        <w:rPr>
          <w:spacing w:val="-67"/>
          <w:sz w:val="28"/>
        </w:rPr>
        <w:t> </w:t>
      </w:r>
      <w:r>
        <w:rPr>
          <w:sz w:val="28"/>
        </w:rPr>
        <w:t>thiết bị y tế nghiên cứu, bảo quản mẫu sinh học phải được bố trí, thẩm định, sử</w:t>
      </w:r>
      <w:r>
        <w:rPr>
          <w:spacing w:val="1"/>
          <w:sz w:val="28"/>
        </w:rPr>
        <w:t> </w:t>
      </w:r>
      <w:r>
        <w:rPr>
          <w:sz w:val="28"/>
        </w:rPr>
        <w:t>dụng và bảo dưỡng phù hợp với mục đích sử dụng, được hiệu chuẩn và kiểm tra</w:t>
      </w:r>
      <w:r>
        <w:rPr>
          <w:spacing w:val="1"/>
          <w:sz w:val="28"/>
        </w:rPr>
        <w:t> </w:t>
      </w:r>
      <w:r>
        <w:rPr>
          <w:sz w:val="28"/>
        </w:rPr>
        <w:t>định kỳ bằng</w:t>
      </w:r>
      <w:r>
        <w:rPr>
          <w:spacing w:val="1"/>
          <w:sz w:val="28"/>
        </w:rPr>
        <w:t> </w:t>
      </w:r>
      <w:r>
        <w:rPr>
          <w:sz w:val="28"/>
        </w:rPr>
        <w:t>phương</w:t>
      </w:r>
      <w:r>
        <w:rPr>
          <w:spacing w:val="-1"/>
          <w:sz w:val="28"/>
        </w:rPr>
        <w:t> </w:t>
      </w:r>
      <w:r>
        <w:rPr>
          <w:sz w:val="28"/>
        </w:rPr>
        <w:t>pháp thích</w:t>
      </w:r>
      <w:r>
        <w:rPr>
          <w:spacing w:val="1"/>
          <w:sz w:val="28"/>
        </w:rPr>
        <w:t> </w:t>
      </w:r>
      <w:r>
        <w:rPr>
          <w:sz w:val="28"/>
        </w:rPr>
        <w:t>hợp;</w:t>
      </w:r>
    </w:p>
    <w:p>
      <w:pPr>
        <w:pStyle w:val="ListParagraph"/>
        <w:numPr>
          <w:ilvl w:val="0"/>
          <w:numId w:val="25"/>
        </w:numPr>
        <w:tabs>
          <w:tab w:pos="1136" w:val="left" w:leader="none"/>
        </w:tabs>
        <w:spacing w:line="288" w:lineRule="auto" w:before="1" w:after="0"/>
        <w:ind w:left="102" w:right="106" w:firstLine="707"/>
        <w:jc w:val="both"/>
        <w:rPr>
          <w:sz w:val="28"/>
        </w:rPr>
      </w:pPr>
      <w:r>
        <w:rPr>
          <w:sz w:val="28"/>
        </w:rPr>
        <w:t>Có hệ thống dự phòng điện khẩn cấp, bảo đảm cung cấp điện liên tục</w:t>
      </w:r>
      <w:r>
        <w:rPr>
          <w:spacing w:val="1"/>
          <w:sz w:val="28"/>
        </w:rPr>
        <w:t> </w:t>
      </w:r>
      <w:r>
        <w:rPr>
          <w:sz w:val="28"/>
        </w:rPr>
        <w:t>cho những khâu trọng yếu của nghiên cứu; hệ thống báo động và giám sát phù</w:t>
      </w:r>
      <w:r>
        <w:rPr>
          <w:spacing w:val="1"/>
          <w:sz w:val="28"/>
        </w:rPr>
        <w:t> </w:t>
      </w:r>
      <w:r>
        <w:rPr>
          <w:sz w:val="28"/>
        </w:rPr>
        <w:t>hợp</w:t>
      </w:r>
      <w:r>
        <w:rPr>
          <w:spacing w:val="1"/>
          <w:sz w:val="28"/>
        </w:rPr>
        <w:t> </w:t>
      </w:r>
      <w:r>
        <w:rPr>
          <w:sz w:val="28"/>
        </w:rPr>
        <w:t>cho</w:t>
      </w:r>
      <w:r>
        <w:rPr>
          <w:spacing w:val="1"/>
          <w:sz w:val="28"/>
        </w:rPr>
        <w:t> </w:t>
      </w:r>
      <w:r>
        <w:rPr>
          <w:sz w:val="28"/>
        </w:rPr>
        <w:t>các thiết bị</w:t>
      </w:r>
      <w:r>
        <w:rPr>
          <w:spacing w:val="1"/>
          <w:sz w:val="28"/>
        </w:rPr>
        <w:t> </w:t>
      </w:r>
      <w:r>
        <w:rPr>
          <w:sz w:val="28"/>
        </w:rPr>
        <w:t>bảo quản</w:t>
      </w:r>
      <w:r>
        <w:rPr>
          <w:spacing w:val="1"/>
          <w:sz w:val="28"/>
        </w:rPr>
        <w:t> </w:t>
      </w:r>
      <w:r>
        <w:rPr>
          <w:sz w:val="28"/>
        </w:rPr>
        <w:t>kỹ</w:t>
      </w:r>
      <w:r>
        <w:rPr>
          <w:spacing w:val="1"/>
          <w:sz w:val="28"/>
        </w:rPr>
        <w:t> </w:t>
      </w:r>
      <w:r>
        <w:rPr>
          <w:sz w:val="28"/>
        </w:rPr>
        <w:t>thuật mới, phương pháp</w:t>
      </w:r>
      <w:r>
        <w:rPr>
          <w:spacing w:val="1"/>
          <w:sz w:val="28"/>
        </w:rPr>
        <w:t> </w:t>
      </w:r>
      <w:r>
        <w:rPr>
          <w:sz w:val="28"/>
        </w:rPr>
        <w:t>mới, thiết bị</w:t>
      </w:r>
      <w:r>
        <w:rPr>
          <w:spacing w:val="70"/>
          <w:sz w:val="28"/>
        </w:rPr>
        <w:t> </w:t>
      </w:r>
      <w:r>
        <w:rPr>
          <w:sz w:val="28"/>
        </w:rPr>
        <w:t>y tế</w:t>
      </w:r>
      <w:r>
        <w:rPr>
          <w:spacing w:val="1"/>
          <w:sz w:val="28"/>
        </w:rPr>
        <w:t> </w:t>
      </w:r>
      <w:r>
        <w:rPr>
          <w:sz w:val="28"/>
        </w:rPr>
        <w:t>nghiên cứu,</w:t>
      </w:r>
      <w:r>
        <w:rPr>
          <w:spacing w:val="-1"/>
          <w:sz w:val="28"/>
        </w:rPr>
        <w:t> </w:t>
      </w:r>
      <w:r>
        <w:rPr>
          <w:sz w:val="28"/>
        </w:rPr>
        <w:t>mẫu</w:t>
      </w:r>
      <w:r>
        <w:rPr>
          <w:spacing w:val="1"/>
          <w:sz w:val="28"/>
        </w:rPr>
        <w:t> </w:t>
      </w:r>
      <w:r>
        <w:rPr>
          <w:sz w:val="28"/>
        </w:rPr>
        <w:t>sinh</w:t>
      </w:r>
      <w:r>
        <w:rPr>
          <w:spacing w:val="-1"/>
          <w:sz w:val="28"/>
        </w:rPr>
        <w:t> </w:t>
      </w:r>
      <w:r>
        <w:rPr>
          <w:sz w:val="28"/>
        </w:rPr>
        <w:t>học,</w:t>
      </w:r>
      <w:r>
        <w:rPr>
          <w:spacing w:val="-4"/>
          <w:sz w:val="28"/>
        </w:rPr>
        <w:t> </w:t>
      </w:r>
      <w:r>
        <w:rPr>
          <w:sz w:val="28"/>
        </w:rPr>
        <w:t>thiết bị xét</w:t>
      </w:r>
      <w:r>
        <w:rPr>
          <w:spacing w:val="-3"/>
          <w:sz w:val="28"/>
        </w:rPr>
        <w:t> </w:t>
      </w:r>
      <w:r>
        <w:rPr>
          <w:sz w:val="28"/>
        </w:rPr>
        <w:t>nghiệm;</w:t>
      </w:r>
    </w:p>
    <w:p>
      <w:pPr>
        <w:pStyle w:val="ListParagraph"/>
        <w:numPr>
          <w:ilvl w:val="0"/>
          <w:numId w:val="25"/>
        </w:numPr>
        <w:tabs>
          <w:tab w:pos="1057" w:val="left" w:leader="none"/>
        </w:tabs>
        <w:spacing w:line="288" w:lineRule="auto" w:before="0" w:after="0"/>
        <w:ind w:left="102" w:right="107" w:firstLine="707"/>
        <w:jc w:val="both"/>
        <w:rPr>
          <w:sz w:val="28"/>
        </w:rPr>
      </w:pPr>
      <w:r>
        <w:rPr>
          <w:sz w:val="28"/>
        </w:rPr>
        <w:t>Đối với thử nghiệm lâm sàng kỹ thuật mới, phương pháp mới, thiết bị y</w:t>
      </w:r>
      <w:r>
        <w:rPr>
          <w:spacing w:val="1"/>
          <w:sz w:val="28"/>
        </w:rPr>
        <w:t> </w:t>
      </w:r>
      <w:r>
        <w:rPr>
          <w:sz w:val="28"/>
        </w:rPr>
        <w:t>tế giai đoạn 1: cần có hệ thống giám sát sinh lý đầu giường; hệ thống camera</w:t>
      </w:r>
      <w:r>
        <w:rPr>
          <w:spacing w:val="1"/>
          <w:sz w:val="28"/>
        </w:rPr>
        <w:t> </w:t>
      </w:r>
      <w:r>
        <w:rPr>
          <w:sz w:val="28"/>
        </w:rPr>
        <w:t>giám sát hỗ trợ giám sát an toàn và các thiết bị chuẩn bị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</w:t>
      </w:r>
      <w:r>
        <w:rPr>
          <w:spacing w:val="-1"/>
          <w:sz w:val="28"/>
        </w:rPr>
        <w:t> </w:t>
      </w:r>
      <w:r>
        <w:rPr>
          <w:sz w:val="28"/>
        </w:rPr>
        <w:t>phù</w:t>
      </w:r>
      <w:r>
        <w:rPr>
          <w:spacing w:val="-3"/>
          <w:sz w:val="28"/>
        </w:rPr>
        <w:t> </w:t>
      </w:r>
      <w:r>
        <w:rPr>
          <w:sz w:val="28"/>
        </w:rPr>
        <w:t>hợp;</w:t>
      </w:r>
    </w:p>
    <w:p>
      <w:pPr>
        <w:pStyle w:val="ListParagraph"/>
        <w:numPr>
          <w:ilvl w:val="0"/>
          <w:numId w:val="25"/>
        </w:numPr>
        <w:tabs>
          <w:tab w:pos="1193" w:val="left" w:leader="none"/>
        </w:tabs>
        <w:spacing w:line="288" w:lineRule="auto" w:before="1" w:after="0"/>
        <w:ind w:left="102" w:right="107" w:firstLine="707"/>
        <w:jc w:val="both"/>
        <w:rPr>
          <w:sz w:val="28"/>
        </w:rPr>
      </w:pPr>
      <w:r>
        <w:rPr>
          <w:sz w:val="28"/>
        </w:rPr>
        <w:t>Có thiết bị để bảo quản hồ sơ, tài liệu tránh được các ảnh hưởng bất lợi</w:t>
      </w:r>
      <w:r>
        <w:rPr>
          <w:spacing w:val="-67"/>
          <w:sz w:val="28"/>
        </w:rPr>
        <w:t> </w:t>
      </w:r>
      <w:r>
        <w:rPr>
          <w:sz w:val="28"/>
        </w:rPr>
        <w:t>của ánh sáng, nhiệt độ, độ ẩm; sự xâm nhập của côn trùng và các động vật khác</w:t>
      </w:r>
      <w:r>
        <w:rPr>
          <w:spacing w:val="1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bảo</w:t>
      </w:r>
      <w:r>
        <w:rPr>
          <w:spacing w:val="-3"/>
          <w:sz w:val="28"/>
        </w:rPr>
        <w:t> </w:t>
      </w:r>
      <w:r>
        <w:rPr>
          <w:sz w:val="28"/>
        </w:rPr>
        <w:t>đảm an</w:t>
      </w:r>
      <w:r>
        <w:rPr>
          <w:spacing w:val="1"/>
          <w:sz w:val="28"/>
        </w:rPr>
        <w:t> </w:t>
      </w:r>
      <w:r>
        <w:rPr>
          <w:sz w:val="28"/>
        </w:rPr>
        <w:t>toàn</w:t>
      </w:r>
      <w:r>
        <w:rPr>
          <w:spacing w:val="1"/>
          <w:sz w:val="28"/>
        </w:rPr>
        <w:t> </w:t>
      </w:r>
      <w:r>
        <w:rPr>
          <w:sz w:val="28"/>
        </w:rPr>
        <w:t>phòng</w:t>
      </w:r>
      <w:r>
        <w:rPr>
          <w:spacing w:val="1"/>
          <w:sz w:val="28"/>
        </w:rPr>
        <w:t> </w:t>
      </w:r>
      <w:r>
        <w:rPr>
          <w:sz w:val="28"/>
        </w:rPr>
        <w:t>cháy,</w:t>
      </w:r>
      <w:r>
        <w:rPr>
          <w:spacing w:val="-1"/>
          <w:sz w:val="28"/>
        </w:rPr>
        <w:t> </w:t>
      </w:r>
      <w:r>
        <w:rPr>
          <w:sz w:val="28"/>
        </w:rPr>
        <w:t>chữa</w:t>
      </w:r>
      <w:r>
        <w:rPr>
          <w:spacing w:val="-1"/>
          <w:sz w:val="28"/>
        </w:rPr>
        <w:t> </w:t>
      </w:r>
      <w:r>
        <w:rPr>
          <w:sz w:val="28"/>
        </w:rPr>
        <w:t>cháy.</w:t>
      </w:r>
    </w:p>
    <w:p>
      <w:pPr>
        <w:pStyle w:val="Heading2"/>
        <w:spacing w:line="288" w:lineRule="auto"/>
        <w:ind w:right="106" w:firstLine="707"/>
      </w:pPr>
      <w:r>
        <w:rPr/>
        <w:t>Điều 14. Tài liệu chuyên môn kỹ thuật, quản lý chất lượng phục vụ</w:t>
      </w:r>
      <w:r>
        <w:rPr>
          <w:spacing w:val="1"/>
        </w:rPr>
        <w:t> </w:t>
      </w:r>
      <w:r>
        <w:rPr/>
        <w:t>thử</w:t>
      </w:r>
      <w:r>
        <w:rPr>
          <w:spacing w:val="-2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lâm</w:t>
      </w:r>
      <w:r>
        <w:rPr>
          <w:spacing w:val="-1"/>
        </w:rPr>
        <w:t> </w:t>
      </w:r>
      <w:r>
        <w:rPr/>
        <w:t>sàng</w:t>
      </w:r>
      <w:r>
        <w:rPr>
          <w:spacing w:val="1"/>
        </w:rPr>
        <w:t> </w:t>
      </w:r>
      <w:r>
        <w:rPr/>
        <w:t>kỹ</w:t>
      </w:r>
      <w:r>
        <w:rPr>
          <w:spacing w:val="-3"/>
        </w:rPr>
        <w:t> </w:t>
      </w:r>
      <w:r>
        <w:rPr/>
        <w:t>thuật mới,</w:t>
      </w:r>
      <w:r>
        <w:rPr>
          <w:spacing w:val="-1"/>
        </w:rPr>
        <w:t> </w:t>
      </w:r>
      <w:r>
        <w:rPr/>
        <w:t>phương</w:t>
      </w:r>
      <w:r>
        <w:rPr>
          <w:spacing w:val="1"/>
        </w:rPr>
        <w:t> </w:t>
      </w:r>
      <w:r>
        <w:rPr/>
        <w:t>pháp</w:t>
      </w:r>
      <w:r>
        <w:rPr>
          <w:spacing w:val="-1"/>
        </w:rPr>
        <w:t> </w:t>
      </w:r>
      <w:r>
        <w:rPr/>
        <w:t>mới,</w:t>
      </w:r>
      <w:r>
        <w:rPr>
          <w:spacing w:val="-1"/>
        </w:rPr>
        <w:t> </w:t>
      </w:r>
      <w:r>
        <w:rPr/>
        <w:t>thiết</w:t>
      </w:r>
      <w:r>
        <w:rPr>
          <w:spacing w:val="-3"/>
        </w:rPr>
        <w:t> </w:t>
      </w:r>
      <w:r>
        <w:rPr/>
        <w:t>bị y</w:t>
      </w:r>
      <w:r>
        <w:rPr>
          <w:spacing w:val="-2"/>
        </w:rPr>
        <w:t> </w:t>
      </w:r>
      <w:r>
        <w:rPr/>
        <w:t>tế</w:t>
      </w:r>
    </w:p>
    <w:p>
      <w:pPr>
        <w:pStyle w:val="ListParagraph"/>
        <w:numPr>
          <w:ilvl w:val="0"/>
          <w:numId w:val="26"/>
        </w:numPr>
        <w:tabs>
          <w:tab w:pos="1091" w:val="left" w:leader="none"/>
        </w:tabs>
        <w:spacing w:line="240" w:lineRule="auto" w:before="0" w:after="0"/>
        <w:ind w:left="1090" w:right="0" w:hanging="281"/>
        <w:jc w:val="both"/>
        <w:rPr>
          <w:sz w:val="28"/>
        </w:rPr>
      </w:pPr>
      <w:r>
        <w:rPr>
          <w:sz w:val="28"/>
        </w:rPr>
        <w:t>Tài</w:t>
      </w:r>
      <w:r>
        <w:rPr>
          <w:spacing w:val="-1"/>
          <w:sz w:val="28"/>
        </w:rPr>
        <w:t> </w:t>
      </w:r>
      <w:r>
        <w:rPr>
          <w:sz w:val="28"/>
        </w:rPr>
        <w:t>liệu chuyên</w:t>
      </w:r>
      <w:r>
        <w:rPr>
          <w:spacing w:val="-1"/>
          <w:sz w:val="28"/>
        </w:rPr>
        <w:t> </w:t>
      </w:r>
      <w:r>
        <w:rPr>
          <w:sz w:val="28"/>
        </w:rPr>
        <w:t>môn kỹ</w:t>
      </w:r>
      <w:r>
        <w:rPr>
          <w:spacing w:val="-1"/>
          <w:sz w:val="28"/>
        </w:rPr>
        <w:t> </w:t>
      </w:r>
      <w:r>
        <w:rPr>
          <w:sz w:val="28"/>
        </w:rPr>
        <w:t>thuật</w:t>
      </w:r>
      <w:r>
        <w:rPr>
          <w:spacing w:val="-4"/>
          <w:sz w:val="28"/>
        </w:rPr>
        <w:t> </w:t>
      </w:r>
      <w:r>
        <w:rPr>
          <w:sz w:val="28"/>
        </w:rPr>
        <w:t>phải</w:t>
      </w:r>
      <w:r>
        <w:rPr>
          <w:spacing w:val="-3"/>
          <w:sz w:val="28"/>
        </w:rPr>
        <w:t> </w:t>
      </w:r>
      <w:r>
        <w:rPr>
          <w:sz w:val="28"/>
        </w:rPr>
        <w:t>đáp</w:t>
      </w:r>
      <w:r>
        <w:rPr>
          <w:spacing w:val="-1"/>
          <w:sz w:val="28"/>
        </w:rPr>
        <w:t> </w:t>
      </w:r>
      <w:r>
        <w:rPr>
          <w:sz w:val="28"/>
        </w:rPr>
        <w:t>ứng các</w:t>
      </w:r>
      <w:r>
        <w:rPr>
          <w:spacing w:val="-1"/>
          <w:sz w:val="28"/>
        </w:rPr>
        <w:t> </w:t>
      </w:r>
      <w:r>
        <w:rPr>
          <w:sz w:val="28"/>
        </w:rPr>
        <w:t>tiêu</w:t>
      </w:r>
      <w:r>
        <w:rPr>
          <w:spacing w:val="-1"/>
          <w:sz w:val="28"/>
        </w:rPr>
        <w:t> </w:t>
      </w:r>
      <w:r>
        <w:rPr>
          <w:sz w:val="28"/>
        </w:rPr>
        <w:t>chuẩn sau:</w:t>
      </w:r>
    </w:p>
    <w:p>
      <w:pPr>
        <w:pStyle w:val="ListParagraph"/>
        <w:numPr>
          <w:ilvl w:val="0"/>
          <w:numId w:val="27"/>
        </w:numPr>
        <w:tabs>
          <w:tab w:pos="1125" w:val="left" w:leader="none"/>
        </w:tabs>
        <w:spacing w:line="288" w:lineRule="auto" w:before="64" w:after="0"/>
        <w:ind w:left="102" w:right="108" w:firstLine="707"/>
        <w:jc w:val="both"/>
        <w:rPr>
          <w:sz w:val="28"/>
        </w:rPr>
      </w:pPr>
      <w:r>
        <w:rPr>
          <w:sz w:val="28"/>
        </w:rPr>
        <w:t>Có đầy đủ các tiêu chuẩn, hướng dẫn, quy trình thực hành chuẩn cho</w:t>
      </w:r>
      <w:r>
        <w:rPr>
          <w:spacing w:val="1"/>
          <w:sz w:val="28"/>
        </w:rPr>
        <w:t> </w:t>
      </w:r>
      <w:r>
        <w:rPr>
          <w:sz w:val="28"/>
        </w:rPr>
        <w:t>các hoạt động được thực hiện trong thử nghiệm lâm sàng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27"/>
        </w:numPr>
        <w:tabs>
          <w:tab w:pos="1134" w:val="left" w:leader="none"/>
        </w:tabs>
        <w:spacing w:line="320" w:lineRule="exact" w:before="0" w:after="0"/>
        <w:ind w:left="1133" w:right="0" w:hanging="324"/>
        <w:jc w:val="both"/>
        <w:rPr>
          <w:sz w:val="28"/>
        </w:rPr>
      </w:pPr>
      <w:r>
        <w:rPr>
          <w:sz w:val="28"/>
        </w:rPr>
        <w:t>Có</w:t>
      </w:r>
      <w:r>
        <w:rPr>
          <w:spacing w:val="18"/>
          <w:sz w:val="28"/>
        </w:rPr>
        <w:t> </w:t>
      </w:r>
      <w:r>
        <w:rPr>
          <w:sz w:val="28"/>
        </w:rPr>
        <w:t>văn</w:t>
      </w:r>
      <w:r>
        <w:rPr>
          <w:spacing w:val="16"/>
          <w:sz w:val="28"/>
        </w:rPr>
        <w:t> </w:t>
      </w:r>
      <w:r>
        <w:rPr>
          <w:sz w:val="28"/>
        </w:rPr>
        <w:t>bản</w:t>
      </w:r>
      <w:r>
        <w:rPr>
          <w:spacing w:val="19"/>
          <w:sz w:val="28"/>
        </w:rPr>
        <w:t> </w:t>
      </w:r>
      <w:r>
        <w:rPr>
          <w:sz w:val="28"/>
        </w:rPr>
        <w:t>thể</w:t>
      </w:r>
      <w:r>
        <w:rPr>
          <w:spacing w:val="15"/>
          <w:sz w:val="28"/>
        </w:rPr>
        <w:t> </w:t>
      </w:r>
      <w:r>
        <w:rPr>
          <w:sz w:val="28"/>
        </w:rPr>
        <w:t>hiện</w:t>
      </w:r>
      <w:r>
        <w:rPr>
          <w:spacing w:val="17"/>
          <w:sz w:val="28"/>
        </w:rPr>
        <w:t> </w:t>
      </w:r>
      <w:r>
        <w:rPr>
          <w:sz w:val="28"/>
        </w:rPr>
        <w:t>phạm</w:t>
      </w:r>
      <w:r>
        <w:rPr>
          <w:spacing w:val="17"/>
          <w:sz w:val="28"/>
        </w:rPr>
        <w:t> </w:t>
      </w:r>
      <w:r>
        <w:rPr>
          <w:sz w:val="28"/>
        </w:rPr>
        <w:t>vi</w:t>
      </w:r>
      <w:r>
        <w:rPr>
          <w:spacing w:val="17"/>
          <w:sz w:val="28"/>
        </w:rPr>
        <w:t> </w:t>
      </w:r>
      <w:r>
        <w:rPr>
          <w:sz w:val="28"/>
        </w:rPr>
        <w:t>hoạt</w:t>
      </w:r>
      <w:r>
        <w:rPr>
          <w:spacing w:val="16"/>
          <w:sz w:val="28"/>
        </w:rPr>
        <w:t> </w:t>
      </w:r>
      <w:r>
        <w:rPr>
          <w:sz w:val="28"/>
        </w:rPr>
        <w:t>động</w:t>
      </w:r>
      <w:r>
        <w:rPr>
          <w:spacing w:val="18"/>
          <w:sz w:val="28"/>
        </w:rPr>
        <w:t> </w:t>
      </w:r>
      <w:r>
        <w:rPr>
          <w:sz w:val="28"/>
        </w:rPr>
        <w:t>chuyên</w:t>
      </w:r>
      <w:r>
        <w:rPr>
          <w:spacing w:val="19"/>
          <w:sz w:val="28"/>
        </w:rPr>
        <w:t> </w:t>
      </w:r>
      <w:r>
        <w:rPr>
          <w:sz w:val="28"/>
        </w:rPr>
        <w:t>môn</w:t>
      </w:r>
      <w:r>
        <w:rPr>
          <w:spacing w:val="16"/>
          <w:sz w:val="28"/>
        </w:rPr>
        <w:t> </w:t>
      </w:r>
      <w:r>
        <w:rPr>
          <w:sz w:val="28"/>
        </w:rPr>
        <w:t>phù</w:t>
      </w:r>
      <w:r>
        <w:rPr>
          <w:spacing w:val="17"/>
          <w:sz w:val="28"/>
        </w:rPr>
        <w:t> </w:t>
      </w:r>
      <w:r>
        <w:rPr>
          <w:sz w:val="28"/>
        </w:rPr>
        <w:t>hợp</w:t>
      </w:r>
      <w:r>
        <w:rPr>
          <w:spacing w:val="16"/>
          <w:sz w:val="28"/>
        </w:rPr>
        <w:t> </w:t>
      </w:r>
      <w:r>
        <w:rPr>
          <w:sz w:val="28"/>
        </w:rPr>
        <w:t>với</w:t>
      </w:r>
      <w:r>
        <w:rPr>
          <w:spacing w:val="17"/>
          <w:sz w:val="28"/>
        </w:rPr>
        <w:t> </w:t>
      </w:r>
      <w:r>
        <w:rPr>
          <w:sz w:val="28"/>
        </w:rPr>
        <w:t>lĩnh</w:t>
      </w:r>
    </w:p>
    <w:p>
      <w:pPr>
        <w:spacing w:after="0" w:line="320" w:lineRule="exact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spacing w:before="79"/>
        <w:ind w:left="102" w:right="0" w:firstLine="0"/>
        <w:jc w:val="both"/>
        <w:rPr>
          <w:sz w:val="28"/>
        </w:rPr>
      </w:pPr>
      <w:r>
        <w:rPr>
          <w:sz w:val="28"/>
        </w:rPr>
        <w:t>vực</w:t>
      </w:r>
      <w:r>
        <w:rPr>
          <w:spacing w:val="-1"/>
          <w:sz w:val="28"/>
        </w:rPr>
        <w:t> </w:t>
      </w:r>
      <w:r>
        <w:rPr>
          <w:sz w:val="28"/>
        </w:rPr>
        <w:t>đăng ký</w:t>
      </w:r>
      <w:r>
        <w:rPr>
          <w:spacing w:val="1"/>
          <w:sz w:val="28"/>
        </w:rPr>
        <w:t> </w:t>
      </w:r>
      <w:r>
        <w:rPr>
          <w:sz w:val="28"/>
        </w:rPr>
        <w:t>thử</w:t>
      </w:r>
      <w:r>
        <w:rPr>
          <w:spacing w:val="-3"/>
          <w:sz w:val="28"/>
        </w:rPr>
        <w:t> </w:t>
      </w:r>
      <w:r>
        <w:rPr>
          <w:sz w:val="28"/>
        </w:rPr>
        <w:t>nghiệm</w:t>
      </w:r>
      <w:r>
        <w:rPr>
          <w:spacing w:val="-1"/>
          <w:sz w:val="28"/>
        </w:rPr>
        <w:t> </w:t>
      </w:r>
      <w:r>
        <w:rPr>
          <w:sz w:val="28"/>
        </w:rPr>
        <w:t>lâm</w:t>
      </w:r>
      <w:r>
        <w:rPr>
          <w:spacing w:val="-3"/>
          <w:sz w:val="28"/>
        </w:rPr>
        <w:t> </w:t>
      </w:r>
      <w:r>
        <w:rPr>
          <w:sz w:val="28"/>
        </w:rPr>
        <w:t>sàng</w:t>
      </w:r>
      <w:r>
        <w:rPr>
          <w:spacing w:val="-4"/>
          <w:sz w:val="28"/>
        </w:rPr>
        <w:t> </w:t>
      </w:r>
      <w:r>
        <w:rPr>
          <w:sz w:val="28"/>
        </w:rPr>
        <w:t>kỹ</w:t>
      </w:r>
      <w:r>
        <w:rPr>
          <w:spacing w:val="-2"/>
          <w:sz w:val="28"/>
        </w:rPr>
        <w:t> </w:t>
      </w:r>
      <w:r>
        <w:rPr>
          <w:sz w:val="28"/>
        </w:rPr>
        <w:t>thuật</w:t>
      </w:r>
      <w:r>
        <w:rPr>
          <w:spacing w:val="-2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 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3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27"/>
        </w:numPr>
        <w:tabs>
          <w:tab w:pos="1113" w:val="left" w:leader="none"/>
        </w:tabs>
        <w:spacing w:line="288" w:lineRule="auto" w:before="64" w:after="0"/>
        <w:ind w:left="102" w:right="107" w:firstLine="707"/>
        <w:jc w:val="both"/>
        <w:rPr>
          <w:sz w:val="28"/>
        </w:rPr>
      </w:pPr>
      <w:r>
        <w:rPr/>
        <w:pict>
          <v:shape style="position:absolute;margin-left:39.115533pt;margin-top:122.442439pt;width:212.8pt;height:12pt;mso-position-horizontal-relative:page;mso-position-vertical-relative:paragraph;z-index:-1961420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Có đủ các văn bản quy phạm pháp luật, hướng dẫn về thử nghiệm lâm</w:t>
      </w:r>
      <w:r>
        <w:rPr>
          <w:spacing w:val="1"/>
          <w:sz w:val="28"/>
        </w:rPr>
        <w:t> </w:t>
      </w:r>
      <w:r>
        <w:rPr>
          <w:sz w:val="28"/>
        </w:rPr>
        <w:t>sàng</w:t>
      </w:r>
      <w:r>
        <w:rPr>
          <w:spacing w:val="-4"/>
          <w:sz w:val="28"/>
        </w:rPr>
        <w:t> </w:t>
      </w:r>
      <w:r>
        <w:rPr>
          <w:sz w:val="28"/>
        </w:rPr>
        <w:t>kỹ</w:t>
      </w:r>
      <w:r>
        <w:rPr>
          <w:spacing w:val="-2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5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27"/>
        </w:numPr>
        <w:tabs>
          <w:tab w:pos="1129" w:val="left" w:leader="none"/>
        </w:tabs>
        <w:spacing w:line="288" w:lineRule="auto" w:before="0" w:after="0"/>
        <w:ind w:left="102" w:right="108" w:firstLine="707"/>
        <w:jc w:val="both"/>
        <w:rPr>
          <w:sz w:val="28"/>
        </w:rPr>
      </w:pPr>
      <w:r>
        <w:rPr>
          <w:sz w:val="28"/>
        </w:rPr>
        <w:t>Có văn bản quản lý, xử lý xung đột lợi ích trong thử nghiệm lâm sàng</w:t>
      </w:r>
      <w:r>
        <w:rPr>
          <w:spacing w:val="1"/>
          <w:sz w:val="28"/>
        </w:rPr>
        <w:t> </w:t>
      </w:r>
      <w:r>
        <w:rPr>
          <w:sz w:val="28"/>
        </w:rPr>
        <w:t>kỹ</w:t>
      </w:r>
      <w:r>
        <w:rPr>
          <w:spacing w:val="-3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1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3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spacing w:line="288" w:lineRule="auto" w:before="0"/>
        <w:ind w:left="102" w:right="107" w:firstLine="707"/>
        <w:jc w:val="both"/>
        <w:rPr>
          <w:sz w:val="28"/>
        </w:rPr>
      </w:pPr>
      <w:r>
        <w:rPr>
          <w:sz w:val="28"/>
        </w:rPr>
        <w:t>đ) Có hồ sơ nhân sự, hồ sơ đào tạo của các nghiên cứu viên được cập nhật</w:t>
      </w:r>
      <w:r>
        <w:rPr>
          <w:spacing w:val="1"/>
          <w:sz w:val="28"/>
        </w:rPr>
        <w:t> </w:t>
      </w:r>
      <w:r>
        <w:rPr>
          <w:sz w:val="28"/>
        </w:rPr>
        <w:t>ít</w:t>
      </w:r>
      <w:r>
        <w:rPr>
          <w:spacing w:val="-4"/>
          <w:sz w:val="28"/>
        </w:rPr>
        <w:t> </w:t>
      </w:r>
      <w:r>
        <w:rPr>
          <w:sz w:val="28"/>
        </w:rPr>
        <w:t>nhất</w:t>
      </w:r>
      <w:r>
        <w:rPr>
          <w:spacing w:val="1"/>
          <w:sz w:val="28"/>
        </w:rPr>
        <w:t> </w:t>
      </w:r>
      <w:r>
        <w:rPr>
          <w:sz w:val="28"/>
        </w:rPr>
        <w:t>mỗi</w:t>
      </w:r>
      <w:r>
        <w:rPr>
          <w:spacing w:val="-2"/>
          <w:sz w:val="28"/>
        </w:rPr>
        <w:t> </w:t>
      </w:r>
      <w:r>
        <w:rPr>
          <w:sz w:val="28"/>
        </w:rPr>
        <w:t>năm</w:t>
      </w:r>
      <w:r>
        <w:rPr>
          <w:spacing w:val="-3"/>
          <w:sz w:val="28"/>
        </w:rPr>
        <w:t> </w:t>
      </w:r>
      <w:r>
        <w:rPr>
          <w:sz w:val="28"/>
        </w:rPr>
        <w:t>1</w:t>
      </w:r>
      <w:r>
        <w:rPr>
          <w:spacing w:val="1"/>
          <w:sz w:val="28"/>
        </w:rPr>
        <w:t> </w:t>
      </w:r>
      <w:r>
        <w:rPr>
          <w:sz w:val="28"/>
        </w:rPr>
        <w:t>lần;</w:t>
      </w:r>
    </w:p>
    <w:p>
      <w:pPr>
        <w:pStyle w:val="ListParagraph"/>
        <w:numPr>
          <w:ilvl w:val="0"/>
          <w:numId w:val="27"/>
        </w:numPr>
        <w:tabs>
          <w:tab w:pos="1120" w:val="left" w:leader="none"/>
        </w:tabs>
        <w:spacing w:line="288" w:lineRule="auto" w:before="1" w:after="0"/>
        <w:ind w:left="102" w:right="106" w:firstLine="707"/>
        <w:jc w:val="both"/>
        <w:rPr>
          <w:sz w:val="28"/>
        </w:rPr>
      </w:pPr>
      <w:r>
        <w:rPr>
          <w:sz w:val="28"/>
        </w:rPr>
        <w:t>Có hồ sơ và cơ sở dữ liệu điện tử quản lý các nghiên cứu thử nghiệm</w:t>
      </w:r>
      <w:r>
        <w:rPr>
          <w:spacing w:val="1"/>
          <w:sz w:val="28"/>
        </w:rPr>
        <w:t> </w:t>
      </w:r>
      <w:r>
        <w:rPr>
          <w:sz w:val="28"/>
        </w:rPr>
        <w:t>lâm</w:t>
      </w:r>
      <w:r>
        <w:rPr>
          <w:spacing w:val="-1"/>
          <w:sz w:val="28"/>
        </w:rPr>
        <w:t> </w:t>
      </w:r>
      <w:r>
        <w:rPr>
          <w:sz w:val="28"/>
        </w:rPr>
        <w:t>sàng</w:t>
      </w:r>
      <w:r>
        <w:rPr>
          <w:spacing w:val="1"/>
          <w:sz w:val="28"/>
        </w:rPr>
        <w:t> </w:t>
      </w:r>
      <w:r>
        <w:rPr>
          <w:sz w:val="28"/>
        </w:rPr>
        <w:t>kỹ</w:t>
      </w:r>
      <w:r>
        <w:rPr>
          <w:spacing w:val="-2"/>
          <w:sz w:val="28"/>
        </w:rPr>
        <w:t> </w:t>
      </w:r>
      <w:r>
        <w:rPr>
          <w:sz w:val="28"/>
        </w:rPr>
        <w:t>thuật 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1"/>
          <w:sz w:val="28"/>
        </w:rPr>
        <w:t> </w:t>
      </w:r>
      <w:r>
        <w:rPr>
          <w:sz w:val="28"/>
        </w:rPr>
        <w:t>pháp 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 tế;</w:t>
      </w:r>
    </w:p>
    <w:p>
      <w:pPr>
        <w:spacing w:line="288" w:lineRule="auto" w:before="0"/>
        <w:ind w:left="102" w:right="105" w:firstLine="707"/>
        <w:jc w:val="both"/>
        <w:rPr>
          <w:sz w:val="28"/>
        </w:rPr>
      </w:pPr>
      <w:r>
        <w:rPr>
          <w:sz w:val="28"/>
        </w:rPr>
        <w:t>g) Có đầy đủ tài liệu nguồn và tài liệu thiết yếu của các nghiên cứu thử</w:t>
      </w:r>
      <w:r>
        <w:rPr>
          <w:spacing w:val="1"/>
          <w:sz w:val="28"/>
        </w:rPr>
        <w:t> </w:t>
      </w:r>
      <w:r>
        <w:rPr>
          <w:sz w:val="28"/>
        </w:rPr>
        <w:t>nghiệm</w:t>
      </w:r>
      <w:r>
        <w:rPr>
          <w:spacing w:val="-1"/>
          <w:sz w:val="28"/>
        </w:rPr>
        <w:t> </w:t>
      </w:r>
      <w:r>
        <w:rPr>
          <w:sz w:val="28"/>
        </w:rPr>
        <w:t>lâm sàng kỹ 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 tế.</w:t>
      </w:r>
    </w:p>
    <w:p>
      <w:pPr>
        <w:pStyle w:val="ListParagraph"/>
        <w:numPr>
          <w:ilvl w:val="0"/>
          <w:numId w:val="26"/>
        </w:numPr>
        <w:tabs>
          <w:tab w:pos="1136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Hệ thống quản lý chất lượng áp dụng trong thử nghiệm lâm sàng kỹ</w:t>
      </w:r>
      <w:r>
        <w:rPr>
          <w:spacing w:val="1"/>
          <w:sz w:val="28"/>
        </w:rPr>
        <w:t> </w:t>
      </w:r>
      <w:r>
        <w:rPr>
          <w:sz w:val="28"/>
        </w:rPr>
        <w:t>thuật mới, phương pháp mới, thiết bị y tế đạt tiêu chuẩn ISO 9001 hoặc tương</w:t>
      </w:r>
      <w:r>
        <w:rPr>
          <w:spacing w:val="1"/>
          <w:sz w:val="28"/>
        </w:rPr>
        <w:t> </w:t>
      </w:r>
      <w:r>
        <w:rPr>
          <w:sz w:val="28"/>
        </w:rPr>
        <w:t>đương trở</w:t>
      </w:r>
      <w:r>
        <w:rPr>
          <w:spacing w:val="-1"/>
          <w:sz w:val="28"/>
        </w:rPr>
        <w:t> </w:t>
      </w:r>
      <w:r>
        <w:rPr>
          <w:sz w:val="28"/>
        </w:rPr>
        <w:t>lên.</w:t>
      </w:r>
    </w:p>
    <w:p>
      <w:pPr>
        <w:pStyle w:val="Heading2"/>
        <w:ind w:left="810"/>
      </w:pPr>
      <w:r>
        <w:rPr/>
        <w:t>Điều</w:t>
      </w:r>
      <w:r>
        <w:rPr>
          <w:spacing w:val="-1"/>
        </w:rPr>
        <w:t> </w:t>
      </w:r>
      <w:r>
        <w:rPr/>
        <w:t>15.</w:t>
      </w:r>
      <w:r>
        <w:rPr>
          <w:spacing w:val="-1"/>
        </w:rPr>
        <w:t> </w:t>
      </w:r>
      <w:r>
        <w:rPr/>
        <w:t>Tiêu chuẩn</w:t>
      </w:r>
      <w:r>
        <w:rPr>
          <w:spacing w:val="-3"/>
        </w:rPr>
        <w:t> </w:t>
      </w:r>
      <w:r>
        <w:rPr/>
        <w:t>chuyên</w:t>
      </w:r>
      <w:r>
        <w:rPr>
          <w:spacing w:val="-1"/>
        </w:rPr>
        <w:t> </w:t>
      </w:r>
      <w:r>
        <w:rPr/>
        <w:t>môn đối với</w:t>
      </w:r>
      <w:r>
        <w:rPr>
          <w:spacing w:val="-1"/>
        </w:rPr>
        <w:t> </w:t>
      </w:r>
      <w:r>
        <w:rPr/>
        <w:t>nhân</w:t>
      </w:r>
      <w:r>
        <w:rPr>
          <w:spacing w:val="-1"/>
        </w:rPr>
        <w:t> </w:t>
      </w:r>
      <w:r>
        <w:rPr/>
        <w:t>sự</w:t>
      </w:r>
    </w:p>
    <w:p>
      <w:pPr>
        <w:pStyle w:val="ListParagraph"/>
        <w:numPr>
          <w:ilvl w:val="0"/>
          <w:numId w:val="28"/>
        </w:numPr>
        <w:tabs>
          <w:tab w:pos="1091" w:val="left" w:leader="none"/>
        </w:tabs>
        <w:spacing w:line="240" w:lineRule="auto" w:before="65" w:after="0"/>
        <w:ind w:left="1090" w:right="0" w:hanging="281"/>
        <w:jc w:val="both"/>
        <w:rPr>
          <w:sz w:val="28"/>
        </w:rPr>
      </w:pPr>
      <w:r>
        <w:rPr>
          <w:sz w:val="28"/>
        </w:rPr>
        <w:t>Tiêu</w:t>
      </w:r>
      <w:r>
        <w:rPr>
          <w:spacing w:val="-1"/>
          <w:sz w:val="28"/>
        </w:rPr>
        <w:t> </w:t>
      </w:r>
      <w:r>
        <w:rPr>
          <w:sz w:val="28"/>
        </w:rPr>
        <w:t>chuẩn</w:t>
      </w:r>
      <w:r>
        <w:rPr>
          <w:spacing w:val="-2"/>
          <w:sz w:val="28"/>
        </w:rPr>
        <w:t> </w:t>
      </w:r>
      <w:r>
        <w:rPr>
          <w:sz w:val="28"/>
        </w:rPr>
        <w:t>chuyên</w:t>
      </w:r>
      <w:r>
        <w:rPr>
          <w:spacing w:val="-3"/>
          <w:sz w:val="28"/>
        </w:rPr>
        <w:t> </w:t>
      </w:r>
      <w:r>
        <w:rPr>
          <w:sz w:val="28"/>
        </w:rPr>
        <w:t>môn</w:t>
      </w:r>
      <w:r>
        <w:rPr>
          <w:spacing w:val="-1"/>
          <w:sz w:val="28"/>
        </w:rPr>
        <w:t> </w:t>
      </w:r>
      <w:r>
        <w:rPr>
          <w:sz w:val="28"/>
        </w:rPr>
        <w:t>của</w:t>
      </w:r>
      <w:r>
        <w:rPr>
          <w:spacing w:val="-5"/>
          <w:sz w:val="28"/>
        </w:rPr>
        <w:t> </w:t>
      </w:r>
      <w:r>
        <w:rPr>
          <w:sz w:val="28"/>
        </w:rPr>
        <w:t>nghiên</w:t>
      </w:r>
      <w:r>
        <w:rPr>
          <w:spacing w:val="-1"/>
          <w:sz w:val="28"/>
        </w:rPr>
        <w:t> </w:t>
      </w:r>
      <w:r>
        <w:rPr>
          <w:sz w:val="28"/>
        </w:rPr>
        <w:t>cứu</w:t>
      </w:r>
      <w:r>
        <w:rPr>
          <w:spacing w:val="-5"/>
          <w:sz w:val="28"/>
        </w:rPr>
        <w:t> </w:t>
      </w:r>
      <w:r>
        <w:rPr>
          <w:sz w:val="28"/>
        </w:rPr>
        <w:t>viên:</w:t>
      </w:r>
    </w:p>
    <w:p>
      <w:pPr>
        <w:pStyle w:val="ListParagraph"/>
        <w:numPr>
          <w:ilvl w:val="0"/>
          <w:numId w:val="29"/>
        </w:numPr>
        <w:tabs>
          <w:tab w:pos="1108" w:val="left" w:leader="none"/>
        </w:tabs>
        <w:spacing w:line="288" w:lineRule="auto" w:before="64" w:after="0"/>
        <w:ind w:left="102" w:right="107" w:firstLine="707"/>
        <w:jc w:val="both"/>
        <w:rPr>
          <w:sz w:val="28"/>
        </w:rPr>
      </w:pPr>
      <w:r>
        <w:rPr>
          <w:sz w:val="28"/>
        </w:rPr>
        <w:t>Có văn bằng, chứng chỉ chuyên môn được cấp hoặc công nhận tại Việt</w:t>
      </w:r>
      <w:r>
        <w:rPr>
          <w:spacing w:val="1"/>
          <w:sz w:val="28"/>
        </w:rPr>
        <w:t> </w:t>
      </w:r>
      <w:r>
        <w:rPr>
          <w:sz w:val="28"/>
        </w:rPr>
        <w:t>Nam</w:t>
      </w:r>
      <w:r>
        <w:rPr>
          <w:spacing w:val="-4"/>
          <w:sz w:val="28"/>
        </w:rPr>
        <w:t> </w:t>
      </w:r>
      <w:r>
        <w:rPr>
          <w:sz w:val="28"/>
        </w:rPr>
        <w:t>phù</w:t>
      </w:r>
      <w:r>
        <w:rPr>
          <w:spacing w:val="-3"/>
          <w:sz w:val="28"/>
        </w:rPr>
        <w:t> </w:t>
      </w:r>
      <w:r>
        <w:rPr>
          <w:sz w:val="28"/>
        </w:rPr>
        <w:t>hợp</w:t>
      </w:r>
      <w:r>
        <w:rPr>
          <w:spacing w:val="-3"/>
          <w:sz w:val="28"/>
        </w:rPr>
        <w:t> </w:t>
      </w:r>
      <w:r>
        <w:rPr>
          <w:sz w:val="28"/>
        </w:rPr>
        <w:t>với vị trí</w:t>
      </w:r>
      <w:r>
        <w:rPr>
          <w:spacing w:val="1"/>
          <w:sz w:val="28"/>
        </w:rPr>
        <w:t> </w:t>
      </w:r>
      <w:r>
        <w:rPr>
          <w:sz w:val="28"/>
        </w:rPr>
        <w:t>công</w:t>
      </w:r>
      <w:r>
        <w:rPr>
          <w:spacing w:val="1"/>
          <w:sz w:val="28"/>
        </w:rPr>
        <w:t> </w:t>
      </w:r>
      <w:r>
        <w:rPr>
          <w:sz w:val="28"/>
        </w:rPr>
        <w:t>việc,</w:t>
      </w:r>
      <w:r>
        <w:rPr>
          <w:spacing w:val="-5"/>
          <w:sz w:val="28"/>
        </w:rPr>
        <w:t> </w:t>
      </w:r>
      <w:r>
        <w:rPr>
          <w:sz w:val="28"/>
        </w:rPr>
        <w:t>vai</w:t>
      </w:r>
      <w:r>
        <w:rPr>
          <w:spacing w:val="-3"/>
          <w:sz w:val="28"/>
        </w:rPr>
        <w:t> </w:t>
      </w:r>
      <w:r>
        <w:rPr>
          <w:sz w:val="28"/>
        </w:rPr>
        <w:t>trò, trách</w:t>
      </w:r>
      <w:r>
        <w:rPr>
          <w:spacing w:val="-2"/>
          <w:sz w:val="28"/>
        </w:rPr>
        <w:t> </w:t>
      </w:r>
      <w:r>
        <w:rPr>
          <w:sz w:val="28"/>
        </w:rPr>
        <w:t>nhiệm</w:t>
      </w:r>
      <w:r>
        <w:rPr>
          <w:spacing w:val="-4"/>
          <w:sz w:val="28"/>
        </w:rPr>
        <w:t> </w:t>
      </w:r>
      <w:r>
        <w:rPr>
          <w:sz w:val="28"/>
        </w:rPr>
        <w:t>trong</w:t>
      </w:r>
      <w:r>
        <w:rPr>
          <w:spacing w:val="1"/>
          <w:sz w:val="28"/>
        </w:rPr>
        <w:t> </w:t>
      </w:r>
      <w:r>
        <w:rPr>
          <w:sz w:val="28"/>
        </w:rPr>
        <w:t>nghiên</w:t>
      </w:r>
      <w:r>
        <w:rPr>
          <w:spacing w:val="-2"/>
          <w:sz w:val="28"/>
        </w:rPr>
        <w:t> </w:t>
      </w:r>
      <w:r>
        <w:rPr>
          <w:sz w:val="28"/>
        </w:rPr>
        <w:t>cứu;</w:t>
      </w:r>
    </w:p>
    <w:p>
      <w:pPr>
        <w:pStyle w:val="ListParagraph"/>
        <w:numPr>
          <w:ilvl w:val="0"/>
          <w:numId w:val="29"/>
        </w:numPr>
        <w:tabs>
          <w:tab w:pos="1139" w:val="left" w:leader="none"/>
        </w:tabs>
        <w:spacing w:line="288" w:lineRule="auto" w:before="1" w:after="0"/>
        <w:ind w:left="102" w:right="110" w:firstLine="707"/>
        <w:jc w:val="both"/>
        <w:rPr>
          <w:sz w:val="28"/>
        </w:rPr>
      </w:pPr>
      <w:r>
        <w:rPr>
          <w:sz w:val="28"/>
        </w:rPr>
        <w:t>Có chứng chỉ hành nghề còn giá trị phù hợp với công việc được giao</w:t>
      </w:r>
      <w:r>
        <w:rPr>
          <w:spacing w:val="1"/>
          <w:sz w:val="28"/>
        </w:rPr>
        <w:t> </w:t>
      </w:r>
      <w:r>
        <w:rPr>
          <w:sz w:val="28"/>
        </w:rPr>
        <w:t>(đối</w:t>
      </w:r>
      <w:r>
        <w:rPr>
          <w:spacing w:val="-4"/>
          <w:sz w:val="28"/>
        </w:rPr>
        <w:t> </w:t>
      </w:r>
      <w:r>
        <w:rPr>
          <w:sz w:val="28"/>
        </w:rPr>
        <w:t>với</w:t>
      </w:r>
      <w:r>
        <w:rPr>
          <w:spacing w:val="1"/>
          <w:sz w:val="28"/>
        </w:rPr>
        <w:t> </w:t>
      </w: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công</w:t>
      </w:r>
      <w:r>
        <w:rPr>
          <w:spacing w:val="1"/>
          <w:sz w:val="28"/>
        </w:rPr>
        <w:t> </w:t>
      </w:r>
      <w:r>
        <w:rPr>
          <w:sz w:val="28"/>
        </w:rPr>
        <w:t>việc</w:t>
      </w:r>
      <w:r>
        <w:rPr>
          <w:spacing w:val="-1"/>
          <w:sz w:val="28"/>
        </w:rPr>
        <w:t> </w:t>
      </w:r>
      <w:r>
        <w:rPr>
          <w:sz w:val="28"/>
        </w:rPr>
        <w:t>quy</w:t>
      </w:r>
      <w:r>
        <w:rPr>
          <w:spacing w:val="-3"/>
          <w:sz w:val="28"/>
        </w:rPr>
        <w:t> </w:t>
      </w:r>
      <w:r>
        <w:rPr>
          <w:sz w:val="28"/>
        </w:rPr>
        <w:t>định</w:t>
      </w:r>
      <w:r>
        <w:rPr>
          <w:spacing w:val="-3"/>
          <w:sz w:val="28"/>
        </w:rPr>
        <w:t> </w:t>
      </w:r>
      <w:r>
        <w:rPr>
          <w:sz w:val="28"/>
        </w:rPr>
        <w:t>người</w:t>
      </w:r>
      <w:r>
        <w:rPr>
          <w:spacing w:val="-4"/>
          <w:sz w:val="28"/>
        </w:rPr>
        <w:t> </w:t>
      </w:r>
      <w:r>
        <w:rPr>
          <w:sz w:val="28"/>
        </w:rPr>
        <w:t>thực hiện</w:t>
      </w:r>
      <w:r>
        <w:rPr>
          <w:spacing w:val="-4"/>
          <w:sz w:val="28"/>
        </w:rPr>
        <w:t> </w:t>
      </w:r>
      <w:r>
        <w:rPr>
          <w:sz w:val="28"/>
        </w:rPr>
        <w:t>phải</w:t>
      </w:r>
      <w:r>
        <w:rPr>
          <w:spacing w:val="1"/>
          <w:sz w:val="28"/>
        </w:rPr>
        <w:t> </w:t>
      </w:r>
      <w:r>
        <w:rPr>
          <w:sz w:val="28"/>
        </w:rPr>
        <w:t>có</w:t>
      </w:r>
      <w:r>
        <w:rPr>
          <w:spacing w:val="1"/>
          <w:sz w:val="28"/>
        </w:rPr>
        <w:t> </w:t>
      </w:r>
      <w:r>
        <w:rPr>
          <w:sz w:val="28"/>
        </w:rPr>
        <w:t>chứng chỉ</w:t>
      </w:r>
      <w:r>
        <w:rPr>
          <w:spacing w:val="-2"/>
          <w:sz w:val="28"/>
        </w:rPr>
        <w:t> </w:t>
      </w:r>
      <w:r>
        <w:rPr>
          <w:sz w:val="28"/>
        </w:rPr>
        <w:t>hành</w:t>
      </w:r>
      <w:r>
        <w:rPr>
          <w:spacing w:val="-4"/>
          <w:sz w:val="28"/>
        </w:rPr>
        <w:t> </w:t>
      </w:r>
      <w:r>
        <w:rPr>
          <w:sz w:val="28"/>
        </w:rPr>
        <w:t>nghề);</w:t>
      </w:r>
    </w:p>
    <w:p>
      <w:pPr>
        <w:pStyle w:val="ListParagraph"/>
        <w:numPr>
          <w:ilvl w:val="0"/>
          <w:numId w:val="29"/>
        </w:numPr>
        <w:tabs>
          <w:tab w:pos="1101" w:val="left" w:leader="none"/>
        </w:tabs>
        <w:spacing w:line="288" w:lineRule="auto" w:before="0" w:after="0"/>
        <w:ind w:left="102" w:right="108" w:firstLine="707"/>
        <w:jc w:val="both"/>
        <w:rPr>
          <w:sz w:val="28"/>
        </w:rPr>
      </w:pPr>
      <w:r>
        <w:rPr>
          <w:sz w:val="28"/>
        </w:rPr>
        <w:t>Có Giấy chứng nhận hoàn thành khóa học GCP do Bộ Y tế cấp hoặc cơ</w:t>
      </w:r>
      <w:r>
        <w:rPr>
          <w:spacing w:val="-67"/>
          <w:sz w:val="28"/>
        </w:rPr>
        <w:t> </w:t>
      </w:r>
      <w:r>
        <w:rPr>
          <w:sz w:val="28"/>
        </w:rPr>
        <w:t>sở</w:t>
      </w:r>
      <w:r>
        <w:rPr>
          <w:spacing w:val="-2"/>
          <w:sz w:val="28"/>
        </w:rPr>
        <w:t> </w:t>
      </w:r>
      <w:r>
        <w:rPr>
          <w:sz w:val="28"/>
        </w:rPr>
        <w:t>có</w:t>
      </w:r>
      <w:r>
        <w:rPr>
          <w:spacing w:val="1"/>
          <w:sz w:val="28"/>
        </w:rPr>
        <w:t> </w:t>
      </w:r>
      <w:r>
        <w:rPr>
          <w:sz w:val="28"/>
        </w:rPr>
        <w:t>chức</w:t>
      </w:r>
      <w:r>
        <w:rPr>
          <w:spacing w:val="-3"/>
          <w:sz w:val="28"/>
        </w:rPr>
        <w:t> </w:t>
      </w:r>
      <w:r>
        <w:rPr>
          <w:sz w:val="28"/>
        </w:rPr>
        <w:t>năng</w:t>
      </w:r>
      <w:r>
        <w:rPr>
          <w:spacing w:val="-3"/>
          <w:sz w:val="28"/>
        </w:rPr>
        <w:t> </w:t>
      </w:r>
      <w:r>
        <w:rPr>
          <w:sz w:val="28"/>
        </w:rPr>
        <w:t>đào</w:t>
      </w:r>
      <w:r>
        <w:rPr>
          <w:spacing w:val="1"/>
          <w:sz w:val="28"/>
        </w:rPr>
        <w:t> </w:t>
      </w:r>
      <w:r>
        <w:rPr>
          <w:sz w:val="28"/>
        </w:rPr>
        <w:t>tạo</w:t>
      </w:r>
      <w:r>
        <w:rPr>
          <w:spacing w:val="1"/>
          <w:sz w:val="28"/>
        </w:rPr>
        <w:t> </w:t>
      </w:r>
      <w:r>
        <w:rPr>
          <w:sz w:val="28"/>
        </w:rPr>
        <w:t>về</w:t>
      </w:r>
      <w:r>
        <w:rPr>
          <w:spacing w:val="-1"/>
          <w:sz w:val="28"/>
        </w:rPr>
        <w:t> </w:t>
      </w:r>
      <w:r>
        <w:rPr>
          <w:sz w:val="28"/>
        </w:rPr>
        <w:t>GCP cấp,</w:t>
      </w:r>
      <w:r>
        <w:rPr>
          <w:spacing w:val="-1"/>
          <w:sz w:val="28"/>
        </w:rPr>
        <w:t> </w:t>
      </w:r>
      <w:r>
        <w:rPr>
          <w:sz w:val="28"/>
        </w:rPr>
        <w:t>cập</w:t>
      </w:r>
      <w:r>
        <w:rPr>
          <w:spacing w:val="-3"/>
          <w:sz w:val="28"/>
        </w:rPr>
        <w:t> </w:t>
      </w:r>
      <w:r>
        <w:rPr>
          <w:sz w:val="28"/>
        </w:rPr>
        <w:t>nhật</w:t>
      </w:r>
      <w:r>
        <w:rPr>
          <w:spacing w:val="-2"/>
          <w:sz w:val="28"/>
        </w:rPr>
        <w:t> </w:t>
      </w:r>
      <w:r>
        <w:rPr>
          <w:sz w:val="28"/>
        </w:rPr>
        <w:t>định</w:t>
      </w:r>
      <w:r>
        <w:rPr>
          <w:spacing w:val="1"/>
          <w:sz w:val="28"/>
        </w:rPr>
        <w:t> </w:t>
      </w:r>
      <w:r>
        <w:rPr>
          <w:sz w:val="28"/>
        </w:rPr>
        <w:t>kỳ</w:t>
      </w:r>
      <w:r>
        <w:rPr>
          <w:spacing w:val="-2"/>
          <w:sz w:val="28"/>
        </w:rPr>
        <w:t> </w:t>
      </w:r>
      <w:r>
        <w:rPr>
          <w:sz w:val="28"/>
        </w:rPr>
        <w:t>03</w:t>
      </w:r>
      <w:r>
        <w:rPr>
          <w:spacing w:val="-2"/>
          <w:sz w:val="28"/>
        </w:rPr>
        <w:t> </w:t>
      </w:r>
      <w:r>
        <w:rPr>
          <w:sz w:val="28"/>
        </w:rPr>
        <w:t>năm một</w:t>
      </w:r>
      <w:r>
        <w:rPr>
          <w:spacing w:val="-3"/>
          <w:sz w:val="28"/>
        </w:rPr>
        <w:t> </w:t>
      </w:r>
      <w:r>
        <w:rPr>
          <w:sz w:val="28"/>
        </w:rPr>
        <w:t>lần;</w:t>
      </w:r>
    </w:p>
    <w:p>
      <w:pPr>
        <w:pStyle w:val="ListParagraph"/>
        <w:numPr>
          <w:ilvl w:val="0"/>
          <w:numId w:val="29"/>
        </w:numPr>
        <w:tabs>
          <w:tab w:pos="1146" w:val="left" w:leader="none"/>
        </w:tabs>
        <w:spacing w:line="288" w:lineRule="auto" w:before="0" w:after="0"/>
        <w:ind w:left="102" w:right="105" w:firstLine="707"/>
        <w:jc w:val="both"/>
        <w:rPr>
          <w:sz w:val="28"/>
        </w:rPr>
      </w:pPr>
      <w:r>
        <w:rPr>
          <w:sz w:val="28"/>
        </w:rPr>
        <w:t>Có Giấy chứng nhận hoàn thành khóa học báo cáo an toàn trong thử</w:t>
      </w:r>
      <w:r>
        <w:rPr>
          <w:spacing w:val="1"/>
          <w:sz w:val="28"/>
        </w:rPr>
        <w:t> </w:t>
      </w:r>
      <w:r>
        <w:rPr>
          <w:sz w:val="28"/>
        </w:rPr>
        <w:t>nghiệm lâm sàng theo GCP do Bộ Y tế cấp hoặc cơ sở có chức năng đào tạo về</w:t>
      </w:r>
      <w:r>
        <w:rPr>
          <w:spacing w:val="1"/>
          <w:sz w:val="28"/>
        </w:rPr>
        <w:t> </w:t>
      </w:r>
      <w:r>
        <w:rPr>
          <w:sz w:val="28"/>
        </w:rPr>
        <w:t>báo cáo an toàn trong thử nghiệm lâm sàng cấp, cập nhật định kỳ 03 năm một</w:t>
      </w:r>
      <w:r>
        <w:rPr>
          <w:spacing w:val="1"/>
          <w:sz w:val="28"/>
        </w:rPr>
        <w:t> </w:t>
      </w:r>
      <w:r>
        <w:rPr>
          <w:sz w:val="28"/>
        </w:rPr>
        <w:t>lần;</w:t>
      </w:r>
    </w:p>
    <w:p>
      <w:pPr>
        <w:spacing w:line="288" w:lineRule="auto" w:before="0"/>
        <w:ind w:left="102" w:right="0" w:firstLine="707"/>
        <w:jc w:val="left"/>
        <w:rPr>
          <w:sz w:val="28"/>
        </w:rPr>
      </w:pPr>
      <w:r>
        <w:rPr>
          <w:sz w:val="28"/>
        </w:rPr>
        <w:t>đ)</w:t>
      </w:r>
      <w:r>
        <w:rPr>
          <w:spacing w:val="7"/>
          <w:sz w:val="28"/>
        </w:rPr>
        <w:t> </w:t>
      </w:r>
      <w:r>
        <w:rPr>
          <w:sz w:val="28"/>
        </w:rPr>
        <w:t>Đội</w:t>
      </w:r>
      <w:r>
        <w:rPr>
          <w:spacing w:val="8"/>
          <w:sz w:val="28"/>
        </w:rPr>
        <w:t> </w:t>
      </w:r>
      <w:r>
        <w:rPr>
          <w:sz w:val="28"/>
        </w:rPr>
        <w:t>ngũ</w:t>
      </w:r>
      <w:r>
        <w:rPr>
          <w:spacing w:val="6"/>
          <w:sz w:val="28"/>
        </w:rPr>
        <w:t> </w:t>
      </w:r>
      <w:r>
        <w:rPr>
          <w:sz w:val="28"/>
        </w:rPr>
        <w:t>nghiên</w:t>
      </w:r>
      <w:r>
        <w:rPr>
          <w:spacing w:val="8"/>
          <w:sz w:val="28"/>
        </w:rPr>
        <w:t> </w:t>
      </w:r>
      <w:r>
        <w:rPr>
          <w:sz w:val="28"/>
        </w:rPr>
        <w:t>cứu</w:t>
      </w:r>
      <w:r>
        <w:rPr>
          <w:spacing w:val="8"/>
          <w:sz w:val="28"/>
        </w:rPr>
        <w:t> </w:t>
      </w:r>
      <w:r>
        <w:rPr>
          <w:sz w:val="28"/>
        </w:rPr>
        <w:t>viên</w:t>
      </w:r>
      <w:r>
        <w:rPr>
          <w:spacing w:val="7"/>
          <w:sz w:val="28"/>
        </w:rPr>
        <w:t> </w:t>
      </w:r>
      <w:r>
        <w:rPr>
          <w:sz w:val="28"/>
        </w:rPr>
        <w:t>có</w:t>
      </w:r>
      <w:r>
        <w:rPr>
          <w:spacing w:val="6"/>
          <w:sz w:val="28"/>
        </w:rPr>
        <w:t> </w:t>
      </w:r>
      <w:r>
        <w:rPr>
          <w:sz w:val="28"/>
        </w:rPr>
        <w:t>đủ</w:t>
      </w:r>
      <w:r>
        <w:rPr>
          <w:spacing w:val="7"/>
          <w:sz w:val="28"/>
        </w:rPr>
        <w:t> </w:t>
      </w:r>
      <w:r>
        <w:rPr>
          <w:sz w:val="28"/>
        </w:rPr>
        <w:t>số</w:t>
      </w:r>
      <w:r>
        <w:rPr>
          <w:spacing w:val="-1"/>
          <w:sz w:val="28"/>
        </w:rPr>
        <w:t> </w:t>
      </w:r>
      <w:r>
        <w:rPr>
          <w:sz w:val="28"/>
        </w:rPr>
        <w:t>lượng,</w:t>
      </w:r>
      <w:r>
        <w:rPr>
          <w:spacing w:val="7"/>
          <w:sz w:val="28"/>
        </w:rPr>
        <w:t> </w:t>
      </w:r>
      <w:r>
        <w:rPr>
          <w:sz w:val="28"/>
        </w:rPr>
        <w:t>thành</w:t>
      </w:r>
      <w:r>
        <w:rPr>
          <w:spacing w:val="5"/>
          <w:sz w:val="28"/>
        </w:rPr>
        <w:t> </w:t>
      </w:r>
      <w:r>
        <w:rPr>
          <w:sz w:val="28"/>
        </w:rPr>
        <w:t>phần</w:t>
      </w:r>
      <w:r>
        <w:rPr>
          <w:spacing w:val="6"/>
          <w:sz w:val="28"/>
        </w:rPr>
        <w:t> </w:t>
      </w:r>
      <w:r>
        <w:rPr>
          <w:sz w:val="28"/>
        </w:rPr>
        <w:t>phù</w:t>
      </w:r>
      <w:r>
        <w:rPr>
          <w:spacing w:val="8"/>
          <w:sz w:val="28"/>
        </w:rPr>
        <w:t> </w:t>
      </w:r>
      <w:r>
        <w:rPr>
          <w:sz w:val="28"/>
        </w:rPr>
        <w:t>hợp</w:t>
      </w:r>
      <w:r>
        <w:rPr>
          <w:spacing w:val="8"/>
          <w:sz w:val="28"/>
        </w:rPr>
        <w:t> </w:t>
      </w:r>
      <w:r>
        <w:rPr>
          <w:sz w:val="28"/>
        </w:rPr>
        <w:t>với</w:t>
      </w:r>
      <w:r>
        <w:rPr>
          <w:spacing w:val="8"/>
          <w:sz w:val="28"/>
        </w:rPr>
        <w:t> </w:t>
      </w:r>
      <w:r>
        <w:rPr>
          <w:sz w:val="28"/>
        </w:rPr>
        <w:t>công</w:t>
      </w:r>
      <w:r>
        <w:rPr>
          <w:spacing w:val="-67"/>
          <w:sz w:val="28"/>
        </w:rPr>
        <w:t> </w:t>
      </w:r>
      <w:r>
        <w:rPr>
          <w:sz w:val="28"/>
        </w:rPr>
        <w:t>việc</w:t>
      </w:r>
      <w:r>
        <w:rPr>
          <w:spacing w:val="-1"/>
          <w:sz w:val="28"/>
        </w:rPr>
        <w:t> </w:t>
      </w:r>
      <w:r>
        <w:rPr>
          <w:sz w:val="28"/>
        </w:rPr>
        <w:t>được</w:t>
      </w:r>
      <w:r>
        <w:rPr>
          <w:spacing w:val="-3"/>
          <w:sz w:val="28"/>
        </w:rPr>
        <w:t> </w:t>
      </w:r>
      <w:r>
        <w:rPr>
          <w:sz w:val="28"/>
        </w:rPr>
        <w:t>giao</w:t>
      </w:r>
      <w:r>
        <w:rPr>
          <w:spacing w:val="-2"/>
          <w:sz w:val="28"/>
        </w:rPr>
        <w:t> </w:t>
      </w:r>
      <w:r>
        <w:rPr>
          <w:sz w:val="28"/>
        </w:rPr>
        <w:t>và có</w:t>
      </w:r>
      <w:r>
        <w:rPr>
          <w:spacing w:val="-3"/>
          <w:sz w:val="28"/>
        </w:rPr>
        <w:t> </w:t>
      </w:r>
      <w:r>
        <w:rPr>
          <w:sz w:val="28"/>
        </w:rPr>
        <w:t>đủ</w:t>
      </w:r>
      <w:r>
        <w:rPr>
          <w:spacing w:val="-2"/>
          <w:sz w:val="28"/>
        </w:rPr>
        <w:t> </w:t>
      </w:r>
      <w:r>
        <w:rPr>
          <w:sz w:val="28"/>
        </w:rPr>
        <w:t>thời</w:t>
      </w:r>
      <w:r>
        <w:rPr>
          <w:spacing w:val="-3"/>
          <w:sz w:val="28"/>
        </w:rPr>
        <w:t> </w:t>
      </w:r>
      <w:r>
        <w:rPr>
          <w:sz w:val="28"/>
        </w:rPr>
        <w:t>gian</w:t>
      </w:r>
      <w:r>
        <w:rPr>
          <w:spacing w:val="-2"/>
          <w:sz w:val="28"/>
        </w:rPr>
        <w:t> </w:t>
      </w:r>
      <w:r>
        <w:rPr>
          <w:sz w:val="28"/>
        </w:rPr>
        <w:t>dành</w:t>
      </w:r>
      <w:r>
        <w:rPr>
          <w:spacing w:val="1"/>
          <w:sz w:val="28"/>
        </w:rPr>
        <w:t> </w:t>
      </w:r>
      <w:r>
        <w:rPr>
          <w:sz w:val="28"/>
        </w:rPr>
        <w:t>cho</w:t>
      </w:r>
      <w:r>
        <w:rPr>
          <w:spacing w:val="-1"/>
          <w:sz w:val="28"/>
        </w:rPr>
        <w:t> </w:t>
      </w:r>
      <w:r>
        <w:rPr>
          <w:sz w:val="28"/>
        </w:rPr>
        <w:t>nghiên cứu.</w:t>
      </w:r>
    </w:p>
    <w:p>
      <w:pPr>
        <w:pStyle w:val="ListParagraph"/>
        <w:numPr>
          <w:ilvl w:val="0"/>
          <w:numId w:val="28"/>
        </w:numPr>
        <w:tabs>
          <w:tab w:pos="1091" w:val="left" w:leader="none"/>
        </w:tabs>
        <w:spacing w:line="240" w:lineRule="auto" w:before="1" w:after="0"/>
        <w:ind w:left="1090" w:right="0" w:hanging="281"/>
        <w:jc w:val="left"/>
        <w:rPr>
          <w:sz w:val="28"/>
        </w:rPr>
      </w:pPr>
      <w:r>
        <w:rPr>
          <w:sz w:val="28"/>
        </w:rPr>
        <w:t>Tiêu</w:t>
      </w:r>
      <w:r>
        <w:rPr>
          <w:spacing w:val="-2"/>
          <w:sz w:val="28"/>
        </w:rPr>
        <w:t> </w:t>
      </w:r>
      <w:r>
        <w:rPr>
          <w:sz w:val="28"/>
        </w:rPr>
        <w:t>chuẩn</w:t>
      </w:r>
      <w:r>
        <w:rPr>
          <w:spacing w:val="-2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z w:val="28"/>
        </w:rPr>
        <w:t>nghiên</w:t>
      </w:r>
      <w:r>
        <w:rPr>
          <w:spacing w:val="-2"/>
          <w:sz w:val="28"/>
        </w:rPr>
        <w:t> </w:t>
      </w:r>
      <w:r>
        <w:rPr>
          <w:sz w:val="28"/>
        </w:rPr>
        <w:t>cứu</w:t>
      </w:r>
      <w:r>
        <w:rPr>
          <w:spacing w:val="-2"/>
          <w:sz w:val="28"/>
        </w:rPr>
        <w:t> </w:t>
      </w:r>
      <w:r>
        <w:rPr>
          <w:sz w:val="28"/>
        </w:rPr>
        <w:t>viên</w:t>
      </w:r>
      <w:r>
        <w:rPr>
          <w:spacing w:val="-2"/>
          <w:sz w:val="28"/>
        </w:rPr>
        <w:t> </w:t>
      </w:r>
      <w:r>
        <w:rPr>
          <w:sz w:val="28"/>
        </w:rPr>
        <w:t>chính:</w:t>
      </w:r>
    </w:p>
    <w:p>
      <w:pPr>
        <w:pStyle w:val="ListParagraph"/>
        <w:numPr>
          <w:ilvl w:val="0"/>
          <w:numId w:val="30"/>
        </w:numPr>
        <w:tabs>
          <w:tab w:pos="1108" w:val="left" w:leader="none"/>
        </w:tabs>
        <w:spacing w:line="288" w:lineRule="auto" w:before="64" w:after="0"/>
        <w:ind w:left="102" w:right="107" w:firstLine="707"/>
        <w:jc w:val="left"/>
        <w:rPr>
          <w:sz w:val="28"/>
        </w:rPr>
      </w:pPr>
      <w:r>
        <w:rPr>
          <w:sz w:val="28"/>
        </w:rPr>
        <w:t>Có</w:t>
      </w:r>
      <w:r>
        <w:rPr>
          <w:spacing w:val="8"/>
          <w:sz w:val="28"/>
        </w:rPr>
        <w:t> </w:t>
      </w:r>
      <w:r>
        <w:rPr>
          <w:sz w:val="28"/>
        </w:rPr>
        <w:t>văn</w:t>
      </w:r>
      <w:r>
        <w:rPr>
          <w:spacing w:val="8"/>
          <w:sz w:val="28"/>
        </w:rPr>
        <w:t> </w:t>
      </w:r>
      <w:r>
        <w:rPr>
          <w:sz w:val="28"/>
        </w:rPr>
        <w:t>bằng,</w:t>
      </w:r>
      <w:r>
        <w:rPr>
          <w:spacing w:val="8"/>
          <w:sz w:val="28"/>
        </w:rPr>
        <w:t> </w:t>
      </w:r>
      <w:r>
        <w:rPr>
          <w:sz w:val="28"/>
        </w:rPr>
        <w:t>chứng</w:t>
      </w:r>
      <w:r>
        <w:rPr>
          <w:spacing w:val="8"/>
          <w:sz w:val="28"/>
        </w:rPr>
        <w:t> </w:t>
      </w:r>
      <w:r>
        <w:rPr>
          <w:sz w:val="28"/>
        </w:rPr>
        <w:t>chỉ</w:t>
      </w:r>
      <w:r>
        <w:rPr>
          <w:spacing w:val="10"/>
          <w:sz w:val="28"/>
        </w:rPr>
        <w:t> </w:t>
      </w:r>
      <w:r>
        <w:rPr>
          <w:sz w:val="28"/>
        </w:rPr>
        <w:t>chuyên</w:t>
      </w:r>
      <w:r>
        <w:rPr>
          <w:spacing w:val="9"/>
          <w:sz w:val="28"/>
        </w:rPr>
        <w:t> </w:t>
      </w:r>
      <w:r>
        <w:rPr>
          <w:sz w:val="28"/>
        </w:rPr>
        <w:t>môn</w:t>
      </w:r>
      <w:r>
        <w:rPr>
          <w:spacing w:val="6"/>
          <w:sz w:val="28"/>
        </w:rPr>
        <w:t> </w:t>
      </w:r>
      <w:r>
        <w:rPr>
          <w:sz w:val="28"/>
        </w:rPr>
        <w:t>được</w:t>
      </w:r>
      <w:r>
        <w:rPr>
          <w:spacing w:val="8"/>
          <w:sz w:val="28"/>
        </w:rPr>
        <w:t> </w:t>
      </w:r>
      <w:r>
        <w:rPr>
          <w:sz w:val="28"/>
        </w:rPr>
        <w:t>cấp</w:t>
      </w:r>
      <w:r>
        <w:rPr>
          <w:spacing w:val="8"/>
          <w:sz w:val="28"/>
        </w:rPr>
        <w:t> </w:t>
      </w:r>
      <w:r>
        <w:rPr>
          <w:sz w:val="28"/>
        </w:rPr>
        <w:t>hoặc</w:t>
      </w:r>
      <w:r>
        <w:rPr>
          <w:spacing w:val="8"/>
          <w:sz w:val="28"/>
        </w:rPr>
        <w:t> </w:t>
      </w:r>
      <w:r>
        <w:rPr>
          <w:sz w:val="28"/>
        </w:rPr>
        <w:t>công</w:t>
      </w:r>
      <w:r>
        <w:rPr>
          <w:spacing w:val="8"/>
          <w:sz w:val="28"/>
        </w:rPr>
        <w:t> </w:t>
      </w:r>
      <w:r>
        <w:rPr>
          <w:sz w:val="28"/>
        </w:rPr>
        <w:t>nhận</w:t>
      </w:r>
      <w:r>
        <w:rPr>
          <w:spacing w:val="8"/>
          <w:sz w:val="28"/>
        </w:rPr>
        <w:t> </w:t>
      </w:r>
      <w:r>
        <w:rPr>
          <w:sz w:val="28"/>
        </w:rPr>
        <w:t>tại</w:t>
      </w:r>
      <w:r>
        <w:rPr>
          <w:spacing w:val="9"/>
          <w:sz w:val="28"/>
        </w:rPr>
        <w:t> </w:t>
      </w:r>
      <w:r>
        <w:rPr>
          <w:sz w:val="28"/>
        </w:rPr>
        <w:t>Việt</w:t>
      </w:r>
      <w:r>
        <w:rPr>
          <w:spacing w:val="-67"/>
          <w:sz w:val="28"/>
        </w:rPr>
        <w:t> </w:t>
      </w:r>
      <w:r>
        <w:rPr>
          <w:sz w:val="28"/>
        </w:rPr>
        <w:t>Nam</w:t>
      </w:r>
      <w:r>
        <w:rPr>
          <w:spacing w:val="-4"/>
          <w:sz w:val="28"/>
        </w:rPr>
        <w:t> </w:t>
      </w:r>
      <w:r>
        <w:rPr>
          <w:sz w:val="28"/>
        </w:rPr>
        <w:t>phù</w:t>
      </w:r>
      <w:r>
        <w:rPr>
          <w:spacing w:val="-3"/>
          <w:sz w:val="28"/>
        </w:rPr>
        <w:t> </w:t>
      </w:r>
      <w:r>
        <w:rPr>
          <w:sz w:val="28"/>
        </w:rPr>
        <w:t>hợp</w:t>
      </w:r>
      <w:r>
        <w:rPr>
          <w:spacing w:val="-3"/>
          <w:sz w:val="28"/>
        </w:rPr>
        <w:t> </w:t>
      </w:r>
      <w:r>
        <w:rPr>
          <w:sz w:val="28"/>
        </w:rPr>
        <w:t>với</w:t>
      </w:r>
      <w:r>
        <w:rPr>
          <w:spacing w:val="1"/>
          <w:sz w:val="28"/>
        </w:rPr>
        <w:t> </w:t>
      </w:r>
      <w:r>
        <w:rPr>
          <w:sz w:val="28"/>
        </w:rPr>
        <w:t>vị trí</w:t>
      </w:r>
      <w:r>
        <w:rPr>
          <w:spacing w:val="1"/>
          <w:sz w:val="28"/>
        </w:rPr>
        <w:t> </w:t>
      </w:r>
      <w:r>
        <w:rPr>
          <w:sz w:val="28"/>
        </w:rPr>
        <w:t>công</w:t>
      </w:r>
      <w:r>
        <w:rPr>
          <w:spacing w:val="1"/>
          <w:sz w:val="28"/>
        </w:rPr>
        <w:t> </w:t>
      </w:r>
      <w:r>
        <w:rPr>
          <w:sz w:val="28"/>
        </w:rPr>
        <w:t>việc,</w:t>
      </w:r>
      <w:r>
        <w:rPr>
          <w:spacing w:val="-4"/>
          <w:sz w:val="28"/>
        </w:rPr>
        <w:t> </w:t>
      </w:r>
      <w:r>
        <w:rPr>
          <w:sz w:val="28"/>
        </w:rPr>
        <w:t>vai</w:t>
      </w:r>
      <w:r>
        <w:rPr>
          <w:spacing w:val="-3"/>
          <w:sz w:val="28"/>
        </w:rPr>
        <w:t> </w:t>
      </w:r>
      <w:r>
        <w:rPr>
          <w:sz w:val="28"/>
        </w:rPr>
        <w:t>trò,</w:t>
      </w:r>
      <w:r>
        <w:rPr>
          <w:spacing w:val="-1"/>
          <w:sz w:val="28"/>
        </w:rPr>
        <w:t> </w:t>
      </w:r>
      <w:r>
        <w:rPr>
          <w:sz w:val="28"/>
        </w:rPr>
        <w:t>trách</w:t>
      </w:r>
      <w:r>
        <w:rPr>
          <w:spacing w:val="-3"/>
          <w:sz w:val="28"/>
        </w:rPr>
        <w:t> </w:t>
      </w:r>
      <w:r>
        <w:rPr>
          <w:sz w:val="28"/>
        </w:rPr>
        <w:t>nhiệm</w:t>
      </w:r>
      <w:r>
        <w:rPr>
          <w:spacing w:val="-3"/>
          <w:sz w:val="28"/>
        </w:rPr>
        <w:t> </w:t>
      </w:r>
      <w:r>
        <w:rPr>
          <w:sz w:val="28"/>
        </w:rPr>
        <w:t>trong</w:t>
      </w:r>
      <w:r>
        <w:rPr>
          <w:spacing w:val="1"/>
          <w:sz w:val="28"/>
        </w:rPr>
        <w:t> </w:t>
      </w:r>
      <w:r>
        <w:rPr>
          <w:sz w:val="28"/>
        </w:rPr>
        <w:t>nghiên</w:t>
      </w:r>
      <w:r>
        <w:rPr>
          <w:spacing w:val="-2"/>
          <w:sz w:val="28"/>
        </w:rPr>
        <w:t> </w:t>
      </w:r>
      <w:r>
        <w:rPr>
          <w:sz w:val="28"/>
        </w:rPr>
        <w:t>cứu.</w:t>
      </w:r>
    </w:p>
    <w:p>
      <w:pPr>
        <w:pStyle w:val="ListParagraph"/>
        <w:numPr>
          <w:ilvl w:val="0"/>
          <w:numId w:val="30"/>
        </w:numPr>
        <w:tabs>
          <w:tab w:pos="1139" w:val="left" w:leader="none"/>
        </w:tabs>
        <w:spacing w:line="288" w:lineRule="auto" w:before="0" w:after="0"/>
        <w:ind w:left="102" w:right="110" w:firstLine="707"/>
        <w:jc w:val="left"/>
        <w:rPr>
          <w:sz w:val="28"/>
        </w:rPr>
      </w:pPr>
      <w:r>
        <w:rPr>
          <w:sz w:val="28"/>
        </w:rPr>
        <w:t>Có</w:t>
      </w:r>
      <w:r>
        <w:rPr>
          <w:spacing w:val="23"/>
          <w:sz w:val="28"/>
        </w:rPr>
        <w:t> </w:t>
      </w:r>
      <w:r>
        <w:rPr>
          <w:sz w:val="28"/>
        </w:rPr>
        <w:t>chứng</w:t>
      </w:r>
      <w:r>
        <w:rPr>
          <w:spacing w:val="23"/>
          <w:sz w:val="28"/>
        </w:rPr>
        <w:t> </w:t>
      </w:r>
      <w:r>
        <w:rPr>
          <w:sz w:val="28"/>
        </w:rPr>
        <w:t>chỉ</w:t>
      </w:r>
      <w:r>
        <w:rPr>
          <w:spacing w:val="24"/>
          <w:sz w:val="28"/>
        </w:rPr>
        <w:t> </w:t>
      </w:r>
      <w:r>
        <w:rPr>
          <w:sz w:val="28"/>
        </w:rPr>
        <w:t>hành</w:t>
      </w:r>
      <w:r>
        <w:rPr>
          <w:spacing w:val="23"/>
          <w:sz w:val="28"/>
        </w:rPr>
        <w:t> </w:t>
      </w:r>
      <w:r>
        <w:rPr>
          <w:sz w:val="28"/>
        </w:rPr>
        <w:t>nghề</w:t>
      </w:r>
      <w:r>
        <w:rPr>
          <w:spacing w:val="23"/>
          <w:sz w:val="28"/>
        </w:rPr>
        <w:t> </w:t>
      </w:r>
      <w:r>
        <w:rPr>
          <w:sz w:val="28"/>
        </w:rPr>
        <w:t>còn</w:t>
      </w:r>
      <w:r>
        <w:rPr>
          <w:spacing w:val="20"/>
          <w:sz w:val="28"/>
        </w:rPr>
        <w:t> </w:t>
      </w:r>
      <w:r>
        <w:rPr>
          <w:sz w:val="28"/>
        </w:rPr>
        <w:t>giá</w:t>
      </w:r>
      <w:r>
        <w:rPr>
          <w:spacing w:val="21"/>
          <w:sz w:val="28"/>
        </w:rPr>
        <w:t> </w:t>
      </w:r>
      <w:r>
        <w:rPr>
          <w:sz w:val="28"/>
        </w:rPr>
        <w:t>trị</w:t>
      </w:r>
      <w:r>
        <w:rPr>
          <w:spacing w:val="21"/>
          <w:sz w:val="28"/>
        </w:rPr>
        <w:t> </w:t>
      </w:r>
      <w:r>
        <w:rPr>
          <w:sz w:val="28"/>
        </w:rPr>
        <w:t>phù</w:t>
      </w:r>
      <w:r>
        <w:rPr>
          <w:spacing w:val="24"/>
          <w:sz w:val="28"/>
        </w:rPr>
        <w:t> </w:t>
      </w:r>
      <w:r>
        <w:rPr>
          <w:sz w:val="28"/>
        </w:rPr>
        <w:t>hợp</w:t>
      </w:r>
      <w:r>
        <w:rPr>
          <w:spacing w:val="20"/>
          <w:sz w:val="28"/>
        </w:rPr>
        <w:t> </w:t>
      </w:r>
      <w:r>
        <w:rPr>
          <w:sz w:val="28"/>
        </w:rPr>
        <w:t>với</w:t>
      </w:r>
      <w:r>
        <w:rPr>
          <w:spacing w:val="21"/>
          <w:sz w:val="28"/>
        </w:rPr>
        <w:t> </w:t>
      </w:r>
      <w:r>
        <w:rPr>
          <w:sz w:val="28"/>
        </w:rPr>
        <w:t>công</w:t>
      </w:r>
      <w:r>
        <w:rPr>
          <w:spacing w:val="20"/>
          <w:sz w:val="28"/>
        </w:rPr>
        <w:t> </w:t>
      </w:r>
      <w:r>
        <w:rPr>
          <w:sz w:val="28"/>
        </w:rPr>
        <w:t>việc</w:t>
      </w:r>
      <w:r>
        <w:rPr>
          <w:spacing w:val="20"/>
          <w:sz w:val="28"/>
        </w:rPr>
        <w:t> </w:t>
      </w:r>
      <w:r>
        <w:rPr>
          <w:sz w:val="28"/>
        </w:rPr>
        <w:t>được</w:t>
      </w:r>
      <w:r>
        <w:rPr>
          <w:spacing w:val="23"/>
          <w:sz w:val="28"/>
        </w:rPr>
        <w:t> </w:t>
      </w:r>
      <w:r>
        <w:rPr>
          <w:sz w:val="28"/>
        </w:rPr>
        <w:t>giao</w:t>
      </w:r>
      <w:r>
        <w:rPr>
          <w:spacing w:val="-67"/>
          <w:sz w:val="28"/>
        </w:rPr>
        <w:t> </w:t>
      </w:r>
      <w:r>
        <w:rPr>
          <w:sz w:val="28"/>
        </w:rPr>
        <w:t>(đối</w:t>
      </w:r>
      <w:r>
        <w:rPr>
          <w:spacing w:val="-4"/>
          <w:sz w:val="28"/>
        </w:rPr>
        <w:t> </w:t>
      </w:r>
      <w:r>
        <w:rPr>
          <w:sz w:val="28"/>
        </w:rPr>
        <w:t>với</w:t>
      </w:r>
      <w:r>
        <w:rPr>
          <w:spacing w:val="1"/>
          <w:sz w:val="28"/>
        </w:rPr>
        <w:t> </w:t>
      </w: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công</w:t>
      </w:r>
      <w:r>
        <w:rPr>
          <w:spacing w:val="1"/>
          <w:sz w:val="28"/>
        </w:rPr>
        <w:t> </w:t>
      </w:r>
      <w:r>
        <w:rPr>
          <w:sz w:val="28"/>
        </w:rPr>
        <w:t>việc</w:t>
      </w:r>
      <w:r>
        <w:rPr>
          <w:spacing w:val="-1"/>
          <w:sz w:val="28"/>
        </w:rPr>
        <w:t> </w:t>
      </w:r>
      <w:r>
        <w:rPr>
          <w:sz w:val="28"/>
        </w:rPr>
        <w:t>quy</w:t>
      </w:r>
      <w:r>
        <w:rPr>
          <w:spacing w:val="-3"/>
          <w:sz w:val="28"/>
        </w:rPr>
        <w:t> </w:t>
      </w:r>
      <w:r>
        <w:rPr>
          <w:sz w:val="28"/>
        </w:rPr>
        <w:t>định</w:t>
      </w:r>
      <w:r>
        <w:rPr>
          <w:spacing w:val="-3"/>
          <w:sz w:val="28"/>
        </w:rPr>
        <w:t> </w:t>
      </w:r>
      <w:r>
        <w:rPr>
          <w:sz w:val="28"/>
        </w:rPr>
        <w:t>người</w:t>
      </w:r>
      <w:r>
        <w:rPr>
          <w:spacing w:val="-4"/>
          <w:sz w:val="28"/>
        </w:rPr>
        <w:t> </w:t>
      </w:r>
      <w:r>
        <w:rPr>
          <w:sz w:val="28"/>
        </w:rPr>
        <w:t>thực hiện</w:t>
      </w:r>
      <w:r>
        <w:rPr>
          <w:spacing w:val="-4"/>
          <w:sz w:val="28"/>
        </w:rPr>
        <w:t> </w:t>
      </w:r>
      <w:r>
        <w:rPr>
          <w:sz w:val="28"/>
        </w:rPr>
        <w:t>phải</w:t>
      </w:r>
      <w:r>
        <w:rPr>
          <w:spacing w:val="1"/>
          <w:sz w:val="28"/>
        </w:rPr>
        <w:t> </w:t>
      </w:r>
      <w:r>
        <w:rPr>
          <w:sz w:val="28"/>
        </w:rPr>
        <w:t>có</w:t>
      </w:r>
      <w:r>
        <w:rPr>
          <w:spacing w:val="1"/>
          <w:sz w:val="28"/>
        </w:rPr>
        <w:t> </w:t>
      </w:r>
      <w:r>
        <w:rPr>
          <w:sz w:val="28"/>
        </w:rPr>
        <w:t>chứng chỉ</w:t>
      </w:r>
      <w:r>
        <w:rPr>
          <w:spacing w:val="-2"/>
          <w:sz w:val="28"/>
        </w:rPr>
        <w:t> </w:t>
      </w:r>
      <w:r>
        <w:rPr>
          <w:sz w:val="28"/>
        </w:rPr>
        <w:t>hành</w:t>
      </w:r>
      <w:r>
        <w:rPr>
          <w:spacing w:val="-4"/>
          <w:sz w:val="28"/>
        </w:rPr>
        <w:t> </w:t>
      </w:r>
      <w:r>
        <w:rPr>
          <w:sz w:val="28"/>
        </w:rPr>
        <w:t>nghề).</w:t>
      </w:r>
    </w:p>
    <w:p>
      <w:pPr>
        <w:pStyle w:val="ListParagraph"/>
        <w:numPr>
          <w:ilvl w:val="0"/>
          <w:numId w:val="30"/>
        </w:numPr>
        <w:tabs>
          <w:tab w:pos="1101" w:val="left" w:leader="none"/>
        </w:tabs>
        <w:spacing w:line="288" w:lineRule="auto" w:before="0" w:after="0"/>
        <w:ind w:left="102" w:right="106" w:firstLine="707"/>
        <w:jc w:val="left"/>
        <w:rPr>
          <w:sz w:val="28"/>
        </w:rPr>
      </w:pPr>
      <w:r>
        <w:rPr>
          <w:sz w:val="28"/>
        </w:rPr>
        <w:t>Có</w:t>
      </w:r>
      <w:r>
        <w:rPr>
          <w:spacing w:val="2"/>
          <w:sz w:val="28"/>
        </w:rPr>
        <w:t> </w:t>
      </w:r>
      <w:r>
        <w:rPr>
          <w:sz w:val="28"/>
        </w:rPr>
        <w:t>Giấy</w:t>
      </w:r>
      <w:r>
        <w:rPr>
          <w:spacing w:val="2"/>
          <w:sz w:val="28"/>
        </w:rPr>
        <w:t> </w:t>
      </w:r>
      <w:r>
        <w:rPr>
          <w:sz w:val="28"/>
        </w:rPr>
        <w:t>chứng</w:t>
      </w:r>
      <w:r>
        <w:rPr>
          <w:spacing w:val="3"/>
          <w:sz w:val="28"/>
        </w:rPr>
        <w:t> </w:t>
      </w:r>
      <w:r>
        <w:rPr>
          <w:sz w:val="28"/>
        </w:rPr>
        <w:t>nhận</w:t>
      </w:r>
      <w:r>
        <w:rPr>
          <w:spacing w:val="2"/>
          <w:sz w:val="28"/>
        </w:rPr>
        <w:t> </w:t>
      </w:r>
      <w:r>
        <w:rPr>
          <w:sz w:val="28"/>
        </w:rPr>
        <w:t>hoàn</w:t>
      </w:r>
      <w:r>
        <w:rPr>
          <w:spacing w:val="2"/>
          <w:sz w:val="28"/>
        </w:rPr>
        <w:t> </w:t>
      </w:r>
      <w:r>
        <w:rPr>
          <w:sz w:val="28"/>
        </w:rPr>
        <w:t>thành</w:t>
      </w:r>
      <w:r>
        <w:rPr>
          <w:spacing w:val="2"/>
          <w:sz w:val="28"/>
        </w:rPr>
        <w:t> </w:t>
      </w:r>
      <w:r>
        <w:rPr>
          <w:sz w:val="28"/>
        </w:rPr>
        <w:t>khóa</w:t>
      </w:r>
      <w:r>
        <w:rPr>
          <w:spacing w:val="2"/>
          <w:sz w:val="28"/>
        </w:rPr>
        <w:t> </w:t>
      </w:r>
      <w:r>
        <w:rPr>
          <w:sz w:val="28"/>
        </w:rPr>
        <w:t>học</w:t>
      </w:r>
      <w:r>
        <w:rPr>
          <w:spacing w:val="1"/>
          <w:sz w:val="28"/>
        </w:rPr>
        <w:t> </w:t>
      </w:r>
      <w:r>
        <w:rPr>
          <w:sz w:val="28"/>
        </w:rPr>
        <w:t>GCP</w:t>
      </w:r>
      <w:r>
        <w:rPr>
          <w:spacing w:val="1"/>
          <w:sz w:val="28"/>
        </w:rPr>
        <w:t> </w:t>
      </w:r>
      <w:r>
        <w:rPr>
          <w:sz w:val="28"/>
        </w:rPr>
        <w:t>do</w:t>
      </w:r>
      <w:r>
        <w:rPr>
          <w:spacing w:val="3"/>
          <w:sz w:val="28"/>
        </w:rPr>
        <w:t> </w:t>
      </w:r>
      <w:r>
        <w:rPr>
          <w:sz w:val="28"/>
        </w:rPr>
        <w:t>Bộ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3"/>
          <w:sz w:val="28"/>
        </w:rPr>
        <w:t> </w:t>
      </w:r>
      <w:r>
        <w:rPr>
          <w:sz w:val="28"/>
        </w:rPr>
        <w:t>tế</w:t>
      </w:r>
      <w:r>
        <w:rPr>
          <w:spacing w:val="2"/>
          <w:sz w:val="28"/>
        </w:rPr>
        <w:t> </w:t>
      </w:r>
      <w:r>
        <w:rPr>
          <w:sz w:val="28"/>
        </w:rPr>
        <w:t>cấp</w:t>
      </w:r>
      <w:r>
        <w:rPr>
          <w:spacing w:val="3"/>
          <w:sz w:val="28"/>
        </w:rPr>
        <w:t> </w:t>
      </w:r>
      <w:r>
        <w:rPr>
          <w:sz w:val="28"/>
        </w:rPr>
        <w:t>hoặc</w:t>
      </w:r>
      <w:r>
        <w:rPr>
          <w:spacing w:val="1"/>
          <w:sz w:val="28"/>
        </w:rPr>
        <w:t> </w:t>
      </w:r>
      <w:r>
        <w:rPr>
          <w:sz w:val="28"/>
        </w:rPr>
        <w:t>cơ</w:t>
      </w:r>
      <w:r>
        <w:rPr>
          <w:spacing w:val="-67"/>
          <w:sz w:val="28"/>
        </w:rPr>
        <w:t> </w:t>
      </w:r>
      <w:r>
        <w:rPr>
          <w:sz w:val="28"/>
        </w:rPr>
        <w:t>sở</w:t>
      </w:r>
      <w:r>
        <w:rPr>
          <w:spacing w:val="-2"/>
          <w:sz w:val="28"/>
        </w:rPr>
        <w:t> </w:t>
      </w:r>
      <w:r>
        <w:rPr>
          <w:sz w:val="28"/>
        </w:rPr>
        <w:t>có</w:t>
      </w:r>
      <w:r>
        <w:rPr>
          <w:spacing w:val="1"/>
          <w:sz w:val="28"/>
        </w:rPr>
        <w:t> </w:t>
      </w:r>
      <w:r>
        <w:rPr>
          <w:sz w:val="28"/>
        </w:rPr>
        <w:t>chức</w:t>
      </w:r>
      <w:r>
        <w:rPr>
          <w:spacing w:val="-3"/>
          <w:sz w:val="28"/>
        </w:rPr>
        <w:t> </w:t>
      </w:r>
      <w:r>
        <w:rPr>
          <w:sz w:val="28"/>
        </w:rPr>
        <w:t>năng</w:t>
      </w:r>
      <w:r>
        <w:rPr>
          <w:spacing w:val="-3"/>
          <w:sz w:val="28"/>
        </w:rPr>
        <w:t> </w:t>
      </w:r>
      <w:r>
        <w:rPr>
          <w:sz w:val="28"/>
        </w:rPr>
        <w:t>đào</w:t>
      </w:r>
      <w:r>
        <w:rPr>
          <w:spacing w:val="1"/>
          <w:sz w:val="28"/>
        </w:rPr>
        <w:t> </w:t>
      </w:r>
      <w:r>
        <w:rPr>
          <w:sz w:val="28"/>
        </w:rPr>
        <w:t>tạo</w:t>
      </w:r>
      <w:r>
        <w:rPr>
          <w:spacing w:val="1"/>
          <w:sz w:val="28"/>
        </w:rPr>
        <w:t> </w:t>
      </w:r>
      <w:r>
        <w:rPr>
          <w:sz w:val="28"/>
        </w:rPr>
        <w:t>về</w:t>
      </w:r>
      <w:r>
        <w:rPr>
          <w:spacing w:val="-1"/>
          <w:sz w:val="28"/>
        </w:rPr>
        <w:t> </w:t>
      </w:r>
      <w:r>
        <w:rPr>
          <w:sz w:val="28"/>
        </w:rPr>
        <w:t>GCP cấp,</w:t>
      </w:r>
      <w:r>
        <w:rPr>
          <w:spacing w:val="-1"/>
          <w:sz w:val="28"/>
        </w:rPr>
        <w:t> </w:t>
      </w:r>
      <w:r>
        <w:rPr>
          <w:sz w:val="28"/>
        </w:rPr>
        <w:t>cập</w:t>
      </w:r>
      <w:r>
        <w:rPr>
          <w:spacing w:val="-4"/>
          <w:sz w:val="28"/>
        </w:rPr>
        <w:t> </w:t>
      </w:r>
      <w:r>
        <w:rPr>
          <w:sz w:val="28"/>
        </w:rPr>
        <w:t>nhật</w:t>
      </w:r>
      <w:r>
        <w:rPr>
          <w:spacing w:val="-2"/>
          <w:sz w:val="28"/>
        </w:rPr>
        <w:t> </w:t>
      </w:r>
      <w:r>
        <w:rPr>
          <w:sz w:val="28"/>
        </w:rPr>
        <w:t>định</w:t>
      </w:r>
      <w:r>
        <w:rPr>
          <w:spacing w:val="1"/>
          <w:sz w:val="28"/>
        </w:rPr>
        <w:t> </w:t>
      </w:r>
      <w:r>
        <w:rPr>
          <w:sz w:val="28"/>
        </w:rPr>
        <w:t>kỳ</w:t>
      </w:r>
      <w:r>
        <w:rPr>
          <w:spacing w:val="-2"/>
          <w:sz w:val="28"/>
        </w:rPr>
        <w:t> </w:t>
      </w:r>
      <w:r>
        <w:rPr>
          <w:sz w:val="28"/>
        </w:rPr>
        <w:t>03</w:t>
      </w:r>
      <w:r>
        <w:rPr>
          <w:spacing w:val="-3"/>
          <w:sz w:val="28"/>
        </w:rPr>
        <w:t> </w:t>
      </w:r>
      <w:r>
        <w:rPr>
          <w:sz w:val="28"/>
        </w:rPr>
        <w:t>năm một</w:t>
      </w:r>
      <w:r>
        <w:rPr>
          <w:spacing w:val="-3"/>
          <w:sz w:val="28"/>
        </w:rPr>
        <w:t> </w:t>
      </w:r>
      <w:r>
        <w:rPr>
          <w:sz w:val="28"/>
        </w:rPr>
        <w:t>lần.</w:t>
      </w:r>
    </w:p>
    <w:p>
      <w:pPr>
        <w:pStyle w:val="ListParagraph"/>
        <w:numPr>
          <w:ilvl w:val="0"/>
          <w:numId w:val="30"/>
        </w:numPr>
        <w:tabs>
          <w:tab w:pos="1146" w:val="left" w:leader="none"/>
        </w:tabs>
        <w:spacing w:line="285" w:lineRule="auto" w:before="1" w:after="0"/>
        <w:ind w:left="102" w:right="105" w:firstLine="707"/>
        <w:jc w:val="left"/>
        <w:rPr>
          <w:sz w:val="28"/>
        </w:rPr>
      </w:pPr>
      <w:r>
        <w:rPr>
          <w:sz w:val="28"/>
        </w:rPr>
        <w:t>Có</w:t>
      </w:r>
      <w:r>
        <w:rPr>
          <w:spacing w:val="26"/>
          <w:sz w:val="28"/>
        </w:rPr>
        <w:t> </w:t>
      </w:r>
      <w:r>
        <w:rPr>
          <w:sz w:val="28"/>
        </w:rPr>
        <w:t>Giấy</w:t>
      </w:r>
      <w:r>
        <w:rPr>
          <w:spacing w:val="28"/>
          <w:sz w:val="28"/>
        </w:rPr>
        <w:t> </w:t>
      </w:r>
      <w:r>
        <w:rPr>
          <w:sz w:val="28"/>
        </w:rPr>
        <w:t>chứng</w:t>
      </w:r>
      <w:r>
        <w:rPr>
          <w:spacing w:val="28"/>
          <w:sz w:val="28"/>
        </w:rPr>
        <w:t> </w:t>
      </w:r>
      <w:r>
        <w:rPr>
          <w:sz w:val="28"/>
        </w:rPr>
        <w:t>nhận</w:t>
      </w:r>
      <w:r>
        <w:rPr>
          <w:spacing w:val="30"/>
          <w:sz w:val="28"/>
        </w:rPr>
        <w:t> </w:t>
      </w:r>
      <w:r>
        <w:rPr>
          <w:sz w:val="28"/>
        </w:rPr>
        <w:t>hoàn</w:t>
      </w:r>
      <w:r>
        <w:rPr>
          <w:spacing w:val="27"/>
          <w:sz w:val="28"/>
        </w:rPr>
        <w:t> </w:t>
      </w:r>
      <w:r>
        <w:rPr>
          <w:sz w:val="28"/>
        </w:rPr>
        <w:t>thành</w:t>
      </w:r>
      <w:r>
        <w:rPr>
          <w:spacing w:val="27"/>
          <w:sz w:val="28"/>
        </w:rPr>
        <w:t> </w:t>
      </w:r>
      <w:r>
        <w:rPr>
          <w:sz w:val="28"/>
        </w:rPr>
        <w:t>khóa</w:t>
      </w:r>
      <w:r>
        <w:rPr>
          <w:spacing w:val="27"/>
          <w:sz w:val="28"/>
        </w:rPr>
        <w:t> </w:t>
      </w:r>
      <w:r>
        <w:rPr>
          <w:sz w:val="28"/>
        </w:rPr>
        <w:t>học</w:t>
      </w:r>
      <w:r>
        <w:rPr>
          <w:spacing w:val="27"/>
          <w:sz w:val="28"/>
        </w:rPr>
        <w:t> </w:t>
      </w:r>
      <w:r>
        <w:rPr>
          <w:sz w:val="28"/>
        </w:rPr>
        <w:t>báo</w:t>
      </w:r>
      <w:r>
        <w:rPr>
          <w:spacing w:val="30"/>
          <w:sz w:val="28"/>
        </w:rPr>
        <w:t> </w:t>
      </w:r>
      <w:r>
        <w:rPr>
          <w:sz w:val="28"/>
        </w:rPr>
        <w:t>cáo</w:t>
      </w:r>
      <w:r>
        <w:rPr>
          <w:spacing w:val="29"/>
          <w:sz w:val="28"/>
        </w:rPr>
        <w:t> </w:t>
      </w:r>
      <w:r>
        <w:rPr>
          <w:sz w:val="28"/>
        </w:rPr>
        <w:t>an</w:t>
      </w:r>
      <w:r>
        <w:rPr>
          <w:spacing w:val="27"/>
          <w:sz w:val="28"/>
        </w:rPr>
        <w:t> </w:t>
      </w:r>
      <w:r>
        <w:rPr>
          <w:sz w:val="28"/>
        </w:rPr>
        <w:t>toàn</w:t>
      </w:r>
      <w:r>
        <w:rPr>
          <w:spacing w:val="28"/>
          <w:sz w:val="28"/>
        </w:rPr>
        <w:t> </w:t>
      </w:r>
      <w:r>
        <w:rPr>
          <w:sz w:val="28"/>
        </w:rPr>
        <w:t>trong</w:t>
      </w:r>
      <w:r>
        <w:rPr>
          <w:spacing w:val="33"/>
          <w:sz w:val="28"/>
        </w:rPr>
        <w:t> </w:t>
      </w:r>
      <w:r>
        <w:rPr>
          <w:sz w:val="28"/>
        </w:rPr>
        <w:t>thử</w:t>
      </w:r>
      <w:r>
        <w:rPr>
          <w:spacing w:val="-67"/>
          <w:sz w:val="28"/>
        </w:rPr>
        <w:t> </w:t>
      </w:r>
      <w:r>
        <w:rPr>
          <w:sz w:val="28"/>
        </w:rPr>
        <w:t>nghiệm</w:t>
      </w:r>
      <w:r>
        <w:rPr>
          <w:spacing w:val="7"/>
          <w:sz w:val="28"/>
        </w:rPr>
        <w:t> </w:t>
      </w:r>
      <w:r>
        <w:rPr>
          <w:sz w:val="28"/>
        </w:rPr>
        <w:t>lâm</w:t>
      </w:r>
      <w:r>
        <w:rPr>
          <w:spacing w:val="8"/>
          <w:sz w:val="28"/>
        </w:rPr>
        <w:t> </w:t>
      </w:r>
      <w:r>
        <w:rPr>
          <w:sz w:val="28"/>
        </w:rPr>
        <w:t>sàng</w:t>
      </w:r>
      <w:r>
        <w:rPr>
          <w:spacing w:val="10"/>
          <w:sz w:val="28"/>
        </w:rPr>
        <w:t> </w:t>
      </w:r>
      <w:r>
        <w:rPr>
          <w:sz w:val="28"/>
        </w:rPr>
        <w:t>theo</w:t>
      </w:r>
      <w:r>
        <w:rPr>
          <w:spacing w:val="8"/>
          <w:sz w:val="28"/>
        </w:rPr>
        <w:t> </w:t>
      </w:r>
      <w:r>
        <w:rPr>
          <w:sz w:val="28"/>
        </w:rPr>
        <w:t>GCP</w:t>
      </w:r>
      <w:r>
        <w:rPr>
          <w:spacing w:val="7"/>
          <w:sz w:val="28"/>
        </w:rPr>
        <w:t> </w:t>
      </w:r>
      <w:r>
        <w:rPr>
          <w:sz w:val="28"/>
        </w:rPr>
        <w:t>do</w:t>
      </w:r>
      <w:r>
        <w:rPr>
          <w:spacing w:val="11"/>
          <w:sz w:val="28"/>
        </w:rPr>
        <w:t> </w:t>
      </w:r>
      <w:r>
        <w:rPr>
          <w:sz w:val="28"/>
        </w:rPr>
        <w:t>Bộ</w:t>
      </w:r>
      <w:r>
        <w:rPr>
          <w:spacing w:val="9"/>
          <w:sz w:val="28"/>
        </w:rPr>
        <w:t> </w:t>
      </w:r>
      <w:r>
        <w:rPr>
          <w:sz w:val="28"/>
        </w:rPr>
        <w:t>Y</w:t>
      </w:r>
      <w:r>
        <w:rPr>
          <w:spacing w:val="8"/>
          <w:sz w:val="28"/>
        </w:rPr>
        <w:t> </w:t>
      </w:r>
      <w:r>
        <w:rPr>
          <w:sz w:val="28"/>
        </w:rPr>
        <w:t>tế</w:t>
      </w:r>
      <w:r>
        <w:rPr>
          <w:spacing w:val="12"/>
          <w:sz w:val="28"/>
        </w:rPr>
        <w:t> </w:t>
      </w:r>
      <w:r>
        <w:rPr>
          <w:sz w:val="28"/>
        </w:rPr>
        <w:t>cấp</w:t>
      </w:r>
      <w:r>
        <w:rPr>
          <w:spacing w:val="8"/>
          <w:sz w:val="28"/>
        </w:rPr>
        <w:t> </w:t>
      </w:r>
      <w:r>
        <w:rPr>
          <w:sz w:val="28"/>
        </w:rPr>
        <w:t>hoặc</w:t>
      </w:r>
      <w:r>
        <w:rPr>
          <w:spacing w:val="10"/>
          <w:sz w:val="28"/>
        </w:rPr>
        <w:t> </w:t>
      </w:r>
      <w:r>
        <w:rPr>
          <w:sz w:val="28"/>
        </w:rPr>
        <w:t>cơ</w:t>
      </w:r>
      <w:r>
        <w:rPr>
          <w:spacing w:val="10"/>
          <w:sz w:val="28"/>
        </w:rPr>
        <w:t> </w:t>
      </w:r>
      <w:r>
        <w:rPr>
          <w:sz w:val="28"/>
        </w:rPr>
        <w:t>sở</w:t>
      </w:r>
      <w:r>
        <w:rPr>
          <w:spacing w:val="10"/>
          <w:sz w:val="28"/>
        </w:rPr>
        <w:t> </w:t>
      </w:r>
      <w:r>
        <w:rPr>
          <w:sz w:val="28"/>
        </w:rPr>
        <w:t>có</w:t>
      </w:r>
      <w:r>
        <w:rPr>
          <w:spacing w:val="11"/>
          <w:sz w:val="28"/>
        </w:rPr>
        <w:t> </w:t>
      </w:r>
      <w:r>
        <w:rPr>
          <w:sz w:val="28"/>
        </w:rPr>
        <w:t>chức</w:t>
      </w:r>
      <w:r>
        <w:rPr>
          <w:spacing w:val="8"/>
          <w:sz w:val="28"/>
        </w:rPr>
        <w:t> </w:t>
      </w:r>
      <w:r>
        <w:rPr>
          <w:sz w:val="28"/>
        </w:rPr>
        <w:t>năng</w:t>
      </w:r>
      <w:r>
        <w:rPr>
          <w:spacing w:val="11"/>
          <w:sz w:val="28"/>
        </w:rPr>
        <w:t> </w:t>
      </w:r>
      <w:r>
        <w:rPr>
          <w:sz w:val="28"/>
        </w:rPr>
        <w:t>đào</w:t>
      </w:r>
      <w:r>
        <w:rPr>
          <w:spacing w:val="9"/>
          <w:sz w:val="28"/>
        </w:rPr>
        <w:t> </w:t>
      </w:r>
      <w:r>
        <w:rPr>
          <w:sz w:val="28"/>
        </w:rPr>
        <w:t>tạo</w:t>
      </w:r>
      <w:r>
        <w:rPr>
          <w:spacing w:val="9"/>
          <w:sz w:val="28"/>
        </w:rPr>
        <w:t> </w:t>
      </w:r>
      <w:r>
        <w:rPr>
          <w:sz w:val="28"/>
        </w:rPr>
        <w:t>về</w:t>
      </w:r>
    </w:p>
    <w:p>
      <w:pPr>
        <w:spacing w:after="0" w:line="285" w:lineRule="auto"/>
        <w:jc w:val="left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spacing w:line="288" w:lineRule="auto" w:before="79"/>
        <w:ind w:left="102" w:right="0" w:firstLine="0"/>
        <w:jc w:val="left"/>
        <w:rPr>
          <w:sz w:val="28"/>
        </w:rPr>
      </w:pPr>
      <w:r>
        <w:rPr>
          <w:sz w:val="28"/>
        </w:rPr>
        <w:t>báo</w:t>
      </w:r>
      <w:r>
        <w:rPr>
          <w:spacing w:val="22"/>
          <w:sz w:val="28"/>
        </w:rPr>
        <w:t> </w:t>
      </w:r>
      <w:r>
        <w:rPr>
          <w:sz w:val="28"/>
        </w:rPr>
        <w:t>cáo</w:t>
      </w:r>
      <w:r>
        <w:rPr>
          <w:spacing w:val="23"/>
          <w:sz w:val="28"/>
        </w:rPr>
        <w:t> </w:t>
      </w:r>
      <w:r>
        <w:rPr>
          <w:sz w:val="28"/>
        </w:rPr>
        <w:t>an</w:t>
      </w:r>
      <w:r>
        <w:rPr>
          <w:spacing w:val="23"/>
          <w:sz w:val="28"/>
        </w:rPr>
        <w:t> </w:t>
      </w:r>
      <w:r>
        <w:rPr>
          <w:sz w:val="28"/>
        </w:rPr>
        <w:t>toàn</w:t>
      </w:r>
      <w:r>
        <w:rPr>
          <w:spacing w:val="22"/>
          <w:sz w:val="28"/>
        </w:rPr>
        <w:t> </w:t>
      </w:r>
      <w:r>
        <w:rPr>
          <w:sz w:val="28"/>
        </w:rPr>
        <w:t>trong</w:t>
      </w:r>
      <w:r>
        <w:rPr>
          <w:spacing w:val="27"/>
          <w:sz w:val="28"/>
        </w:rPr>
        <w:t> </w:t>
      </w:r>
      <w:r>
        <w:rPr>
          <w:sz w:val="28"/>
        </w:rPr>
        <w:t>thử</w:t>
      </w:r>
      <w:r>
        <w:rPr>
          <w:spacing w:val="21"/>
          <w:sz w:val="28"/>
        </w:rPr>
        <w:t> </w:t>
      </w:r>
      <w:r>
        <w:rPr>
          <w:sz w:val="28"/>
        </w:rPr>
        <w:t>nghiệm</w:t>
      </w:r>
      <w:r>
        <w:rPr>
          <w:spacing w:val="19"/>
          <w:sz w:val="28"/>
        </w:rPr>
        <w:t> </w:t>
      </w:r>
      <w:r>
        <w:rPr>
          <w:sz w:val="28"/>
        </w:rPr>
        <w:t>lâm</w:t>
      </w:r>
      <w:r>
        <w:rPr>
          <w:spacing w:val="20"/>
          <w:sz w:val="28"/>
        </w:rPr>
        <w:t> </w:t>
      </w:r>
      <w:r>
        <w:rPr>
          <w:sz w:val="28"/>
        </w:rPr>
        <w:t>sàng</w:t>
      </w:r>
      <w:r>
        <w:rPr>
          <w:spacing w:val="23"/>
          <w:sz w:val="28"/>
        </w:rPr>
        <w:t> </w:t>
      </w:r>
      <w:r>
        <w:rPr>
          <w:sz w:val="28"/>
        </w:rPr>
        <w:t>cấp,</w:t>
      </w:r>
      <w:r>
        <w:rPr>
          <w:spacing w:val="18"/>
          <w:sz w:val="28"/>
        </w:rPr>
        <w:t> </w:t>
      </w:r>
      <w:r>
        <w:rPr>
          <w:sz w:val="28"/>
        </w:rPr>
        <w:t>cập</w:t>
      </w:r>
      <w:r>
        <w:rPr>
          <w:spacing w:val="21"/>
          <w:sz w:val="28"/>
        </w:rPr>
        <w:t> </w:t>
      </w:r>
      <w:r>
        <w:rPr>
          <w:sz w:val="28"/>
        </w:rPr>
        <w:t>nhật</w:t>
      </w:r>
      <w:r>
        <w:rPr>
          <w:spacing w:val="23"/>
          <w:sz w:val="28"/>
        </w:rPr>
        <w:t> </w:t>
      </w:r>
      <w:r>
        <w:rPr>
          <w:sz w:val="28"/>
        </w:rPr>
        <w:t>định</w:t>
      </w:r>
      <w:r>
        <w:rPr>
          <w:spacing w:val="23"/>
          <w:sz w:val="28"/>
        </w:rPr>
        <w:t> </w:t>
      </w:r>
      <w:r>
        <w:rPr>
          <w:sz w:val="28"/>
        </w:rPr>
        <w:t>kỳ</w:t>
      </w:r>
      <w:r>
        <w:rPr>
          <w:spacing w:val="20"/>
          <w:sz w:val="28"/>
        </w:rPr>
        <w:t> </w:t>
      </w:r>
      <w:r>
        <w:rPr>
          <w:sz w:val="28"/>
        </w:rPr>
        <w:t>03</w:t>
      </w:r>
      <w:r>
        <w:rPr>
          <w:spacing w:val="21"/>
          <w:sz w:val="28"/>
        </w:rPr>
        <w:t> </w:t>
      </w:r>
      <w:r>
        <w:rPr>
          <w:sz w:val="28"/>
        </w:rPr>
        <w:t>năm</w:t>
      </w:r>
      <w:r>
        <w:rPr>
          <w:spacing w:val="22"/>
          <w:sz w:val="28"/>
        </w:rPr>
        <w:t> </w:t>
      </w:r>
      <w:r>
        <w:rPr>
          <w:sz w:val="28"/>
        </w:rPr>
        <w:t>một</w:t>
      </w:r>
      <w:r>
        <w:rPr>
          <w:spacing w:val="-67"/>
          <w:sz w:val="28"/>
        </w:rPr>
        <w:t> </w:t>
      </w:r>
      <w:r>
        <w:rPr>
          <w:sz w:val="28"/>
        </w:rPr>
        <w:t>lần.</w:t>
      </w:r>
    </w:p>
    <w:p>
      <w:pPr>
        <w:spacing w:line="288" w:lineRule="auto" w:before="0"/>
        <w:ind w:left="102" w:right="105" w:firstLine="707"/>
        <w:jc w:val="both"/>
        <w:rPr>
          <w:sz w:val="28"/>
        </w:rPr>
      </w:pPr>
      <w:r>
        <w:rPr/>
        <w:pict>
          <v:shape style="position:absolute;margin-left:39.115533pt;margin-top:99.922431pt;width:212.8pt;height:12pt;mso-position-horizontal-relative:page;mso-position-vertical-relative:paragraph;z-index:-196136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đ) Có đủ trình độ kiến thức về chuyên ngành, kinh nghiệm lâm sàng, năng</w:t>
      </w:r>
      <w:r>
        <w:rPr>
          <w:spacing w:val="-67"/>
          <w:sz w:val="28"/>
        </w:rPr>
        <w:t> </w:t>
      </w:r>
      <w:r>
        <w:rPr>
          <w:sz w:val="28"/>
        </w:rPr>
        <w:t>lực thực hành bảo đảm các nguyên tắc GCP, nắm vững các quy định về thử</w:t>
      </w:r>
      <w:r>
        <w:rPr>
          <w:spacing w:val="1"/>
          <w:sz w:val="28"/>
        </w:rPr>
        <w:t> </w:t>
      </w:r>
      <w:r>
        <w:rPr>
          <w:sz w:val="28"/>
        </w:rPr>
        <w:t>nghiệm lâm sàng kỹ thuật mới, phương pháp mới, thiết bị y tế, có khả năng triển</w:t>
      </w:r>
      <w:r>
        <w:rPr>
          <w:spacing w:val="-67"/>
          <w:sz w:val="28"/>
        </w:rPr>
        <w:t> </w:t>
      </w:r>
      <w:r>
        <w:rPr>
          <w:sz w:val="28"/>
        </w:rPr>
        <w:t>khai</w:t>
      </w:r>
      <w:r>
        <w:rPr>
          <w:spacing w:val="-3"/>
          <w:sz w:val="28"/>
        </w:rPr>
        <w:t> </w:t>
      </w:r>
      <w:r>
        <w:rPr>
          <w:sz w:val="28"/>
        </w:rPr>
        <w:t>thực</w:t>
      </w:r>
      <w:r>
        <w:rPr>
          <w:spacing w:val="-3"/>
          <w:sz w:val="28"/>
        </w:rPr>
        <w:t> </w:t>
      </w:r>
      <w:r>
        <w:rPr>
          <w:sz w:val="28"/>
        </w:rPr>
        <w:t>hiện</w:t>
      </w:r>
      <w:r>
        <w:rPr>
          <w:spacing w:val="-3"/>
          <w:sz w:val="28"/>
        </w:rPr>
        <w:t> </w:t>
      </w:r>
      <w:r>
        <w:rPr>
          <w:sz w:val="28"/>
        </w:rPr>
        <w:t>đề cương</w:t>
      </w:r>
      <w:r>
        <w:rPr>
          <w:spacing w:val="-3"/>
          <w:sz w:val="28"/>
        </w:rPr>
        <w:t> </w:t>
      </w:r>
      <w:r>
        <w:rPr>
          <w:sz w:val="28"/>
        </w:rPr>
        <w:t>nghiên</w:t>
      </w:r>
      <w:r>
        <w:rPr>
          <w:spacing w:val="1"/>
          <w:sz w:val="28"/>
        </w:rPr>
        <w:t> </w:t>
      </w:r>
      <w:r>
        <w:rPr>
          <w:sz w:val="28"/>
        </w:rPr>
        <w:t>cứu</w:t>
      </w:r>
      <w:r>
        <w:rPr>
          <w:spacing w:val="-3"/>
          <w:sz w:val="28"/>
        </w:rPr>
        <w:t> </w:t>
      </w:r>
      <w:r>
        <w:rPr>
          <w:sz w:val="28"/>
        </w:rPr>
        <w:t>đầy</w:t>
      </w:r>
      <w:r>
        <w:rPr>
          <w:spacing w:val="-3"/>
          <w:sz w:val="28"/>
        </w:rPr>
        <w:t> </w:t>
      </w:r>
      <w:r>
        <w:rPr>
          <w:sz w:val="28"/>
        </w:rPr>
        <w:t>đủ,</w:t>
      </w:r>
      <w:r>
        <w:rPr>
          <w:spacing w:val="-1"/>
          <w:sz w:val="28"/>
        </w:rPr>
        <w:t> </w:t>
      </w:r>
      <w:r>
        <w:rPr>
          <w:sz w:val="28"/>
        </w:rPr>
        <w:t>đúng</w:t>
      </w:r>
      <w:r>
        <w:rPr>
          <w:spacing w:val="-3"/>
          <w:sz w:val="28"/>
        </w:rPr>
        <w:t> </w:t>
      </w:r>
      <w:r>
        <w:rPr>
          <w:sz w:val="28"/>
        </w:rPr>
        <w:t>tiến</w:t>
      </w:r>
      <w:r>
        <w:rPr>
          <w:spacing w:val="-3"/>
          <w:sz w:val="28"/>
        </w:rPr>
        <w:t> </w:t>
      </w:r>
      <w:r>
        <w:rPr>
          <w:sz w:val="28"/>
        </w:rPr>
        <w:t>độ.</w:t>
      </w:r>
    </w:p>
    <w:p>
      <w:pPr>
        <w:pStyle w:val="ListParagraph"/>
        <w:numPr>
          <w:ilvl w:val="0"/>
          <w:numId w:val="30"/>
        </w:numPr>
        <w:tabs>
          <w:tab w:pos="1110" w:val="left" w:leader="none"/>
        </w:tabs>
        <w:spacing w:line="288" w:lineRule="auto" w:before="0" w:after="0"/>
        <w:ind w:left="102" w:right="105" w:firstLine="707"/>
        <w:jc w:val="both"/>
        <w:rPr>
          <w:sz w:val="28"/>
        </w:rPr>
      </w:pPr>
      <w:r>
        <w:rPr>
          <w:sz w:val="28"/>
        </w:rPr>
        <w:t>Trong cùng một thời điểm nhất định mỗi nghiên cứu viên chính không</w:t>
      </w:r>
      <w:r>
        <w:rPr>
          <w:spacing w:val="1"/>
          <w:sz w:val="28"/>
        </w:rPr>
        <w:t> </w:t>
      </w:r>
      <w:r>
        <w:rPr>
          <w:sz w:val="28"/>
        </w:rPr>
        <w:t>chủ trì quá 03 nghiên cứu thử nghiệm lâm sàng kỹ thuật mới, phương pháp mới,</w:t>
      </w:r>
      <w:r>
        <w:rPr>
          <w:spacing w:val="1"/>
          <w:sz w:val="28"/>
        </w:rPr>
        <w:t> </w:t>
      </w:r>
      <w:r>
        <w:rPr>
          <w:sz w:val="28"/>
        </w:rPr>
        <w:t>thiết bị y</w:t>
      </w:r>
      <w:r>
        <w:rPr>
          <w:spacing w:val="-3"/>
          <w:sz w:val="28"/>
        </w:rPr>
        <w:t> </w:t>
      </w:r>
      <w:r>
        <w:rPr>
          <w:sz w:val="28"/>
        </w:rPr>
        <w:t>tế.</w:t>
      </w:r>
    </w:p>
    <w:p>
      <w:pPr>
        <w:pStyle w:val="ListParagraph"/>
        <w:numPr>
          <w:ilvl w:val="0"/>
          <w:numId w:val="28"/>
        </w:numPr>
        <w:tabs>
          <w:tab w:pos="1108" w:val="left" w:leader="none"/>
        </w:tabs>
        <w:spacing w:line="288" w:lineRule="auto" w:before="1" w:after="0"/>
        <w:ind w:left="102" w:right="107" w:firstLine="707"/>
        <w:jc w:val="both"/>
        <w:rPr>
          <w:sz w:val="28"/>
        </w:rPr>
      </w:pPr>
      <w:r>
        <w:rPr>
          <w:sz w:val="28"/>
        </w:rPr>
        <w:t>Thành viên bộ phận quản lý nghiên cứu thử nghiệm lâm sàng kỹ 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1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tế:</w:t>
      </w:r>
    </w:p>
    <w:p>
      <w:pPr>
        <w:pStyle w:val="ListParagraph"/>
        <w:numPr>
          <w:ilvl w:val="0"/>
          <w:numId w:val="31"/>
        </w:numPr>
        <w:tabs>
          <w:tab w:pos="1099" w:val="left" w:leader="none"/>
        </w:tabs>
        <w:spacing w:line="240" w:lineRule="auto" w:before="0" w:after="0"/>
        <w:ind w:left="1098" w:right="0" w:hanging="289"/>
        <w:jc w:val="both"/>
        <w:rPr>
          <w:sz w:val="28"/>
        </w:rPr>
      </w:pPr>
      <w:r>
        <w:rPr>
          <w:sz w:val="28"/>
        </w:rPr>
        <w:t>Có</w:t>
      </w:r>
      <w:r>
        <w:rPr>
          <w:spacing w:val="-1"/>
          <w:sz w:val="28"/>
        </w:rPr>
        <w:t> </w:t>
      </w:r>
      <w:r>
        <w:rPr>
          <w:sz w:val="28"/>
        </w:rPr>
        <w:t>trình</w:t>
      </w:r>
      <w:r>
        <w:rPr>
          <w:spacing w:val="-4"/>
          <w:sz w:val="28"/>
        </w:rPr>
        <w:t> </w:t>
      </w:r>
      <w:r>
        <w:rPr>
          <w:sz w:val="28"/>
        </w:rPr>
        <w:t>độ đại học</w:t>
      </w:r>
      <w:r>
        <w:rPr>
          <w:spacing w:val="-3"/>
          <w:sz w:val="28"/>
        </w:rPr>
        <w:t> </w:t>
      </w:r>
      <w:r>
        <w:rPr>
          <w:sz w:val="28"/>
        </w:rPr>
        <w:t>trở</w:t>
      </w:r>
      <w:r>
        <w:rPr>
          <w:spacing w:val="-2"/>
          <w:sz w:val="28"/>
        </w:rPr>
        <w:t> </w:t>
      </w:r>
      <w:r>
        <w:rPr>
          <w:sz w:val="28"/>
        </w:rPr>
        <w:t>lên</w:t>
      </w:r>
      <w:r>
        <w:rPr>
          <w:spacing w:val="-3"/>
          <w:sz w:val="28"/>
        </w:rPr>
        <w:t> </w:t>
      </w:r>
      <w:r>
        <w:rPr>
          <w:sz w:val="28"/>
        </w:rPr>
        <w:t>thuộc</w:t>
      </w:r>
      <w:r>
        <w:rPr>
          <w:spacing w:val="-1"/>
          <w:sz w:val="28"/>
        </w:rPr>
        <w:t> </w:t>
      </w:r>
      <w:r>
        <w:rPr>
          <w:sz w:val="28"/>
        </w:rPr>
        <w:t>khối</w:t>
      </w:r>
      <w:r>
        <w:rPr>
          <w:spacing w:val="-3"/>
          <w:sz w:val="28"/>
        </w:rPr>
        <w:t> </w:t>
      </w:r>
      <w:r>
        <w:rPr>
          <w:sz w:val="28"/>
        </w:rPr>
        <w:t>ngành sức</w:t>
      </w:r>
      <w:r>
        <w:rPr>
          <w:spacing w:val="-1"/>
          <w:sz w:val="28"/>
        </w:rPr>
        <w:t> </w:t>
      </w:r>
      <w:r>
        <w:rPr>
          <w:sz w:val="28"/>
        </w:rPr>
        <w:t>khỏe.</w:t>
      </w:r>
    </w:p>
    <w:p>
      <w:pPr>
        <w:pStyle w:val="ListParagraph"/>
        <w:numPr>
          <w:ilvl w:val="0"/>
          <w:numId w:val="31"/>
        </w:numPr>
        <w:tabs>
          <w:tab w:pos="1117" w:val="left" w:leader="none"/>
        </w:tabs>
        <w:spacing w:line="288" w:lineRule="auto" w:before="64" w:after="0"/>
        <w:ind w:left="102" w:right="106" w:firstLine="707"/>
        <w:jc w:val="both"/>
        <w:rPr>
          <w:sz w:val="28"/>
        </w:rPr>
      </w:pPr>
      <w:r>
        <w:rPr>
          <w:sz w:val="28"/>
        </w:rPr>
        <w:t>Có Giấy chứng nhận hoàn thành khóa học GCP do Bộ Y tế cấp hoặc cơ</w:t>
      </w:r>
      <w:r>
        <w:rPr>
          <w:spacing w:val="-67"/>
          <w:sz w:val="28"/>
        </w:rPr>
        <w:t> </w:t>
      </w:r>
      <w:r>
        <w:rPr>
          <w:sz w:val="28"/>
        </w:rPr>
        <w:t>sở</w:t>
      </w:r>
      <w:r>
        <w:rPr>
          <w:spacing w:val="-2"/>
          <w:sz w:val="28"/>
        </w:rPr>
        <w:t> </w:t>
      </w:r>
      <w:r>
        <w:rPr>
          <w:sz w:val="28"/>
        </w:rPr>
        <w:t>có</w:t>
      </w:r>
      <w:r>
        <w:rPr>
          <w:spacing w:val="1"/>
          <w:sz w:val="28"/>
        </w:rPr>
        <w:t> </w:t>
      </w:r>
      <w:r>
        <w:rPr>
          <w:sz w:val="28"/>
        </w:rPr>
        <w:t>chức</w:t>
      </w:r>
      <w:r>
        <w:rPr>
          <w:spacing w:val="-3"/>
          <w:sz w:val="28"/>
        </w:rPr>
        <w:t> </w:t>
      </w:r>
      <w:r>
        <w:rPr>
          <w:sz w:val="28"/>
        </w:rPr>
        <w:t>năng</w:t>
      </w:r>
      <w:r>
        <w:rPr>
          <w:spacing w:val="-3"/>
          <w:sz w:val="28"/>
        </w:rPr>
        <w:t> </w:t>
      </w:r>
      <w:r>
        <w:rPr>
          <w:sz w:val="28"/>
        </w:rPr>
        <w:t>đào</w:t>
      </w:r>
      <w:r>
        <w:rPr>
          <w:spacing w:val="1"/>
          <w:sz w:val="28"/>
        </w:rPr>
        <w:t> </w:t>
      </w:r>
      <w:r>
        <w:rPr>
          <w:sz w:val="28"/>
        </w:rPr>
        <w:t>tạo</w:t>
      </w:r>
      <w:r>
        <w:rPr>
          <w:spacing w:val="1"/>
          <w:sz w:val="28"/>
        </w:rPr>
        <w:t> </w:t>
      </w:r>
      <w:r>
        <w:rPr>
          <w:sz w:val="28"/>
        </w:rPr>
        <w:t>về</w:t>
      </w:r>
      <w:r>
        <w:rPr>
          <w:spacing w:val="-1"/>
          <w:sz w:val="28"/>
        </w:rPr>
        <w:t> </w:t>
      </w:r>
      <w:r>
        <w:rPr>
          <w:sz w:val="28"/>
        </w:rPr>
        <w:t>GCP cấp,</w:t>
      </w:r>
      <w:r>
        <w:rPr>
          <w:spacing w:val="-1"/>
          <w:sz w:val="28"/>
        </w:rPr>
        <w:t> </w:t>
      </w:r>
      <w:r>
        <w:rPr>
          <w:sz w:val="28"/>
        </w:rPr>
        <w:t>cập</w:t>
      </w:r>
      <w:r>
        <w:rPr>
          <w:spacing w:val="-3"/>
          <w:sz w:val="28"/>
        </w:rPr>
        <w:t> </w:t>
      </w:r>
      <w:r>
        <w:rPr>
          <w:sz w:val="28"/>
        </w:rPr>
        <w:t>nhật</w:t>
      </w:r>
      <w:r>
        <w:rPr>
          <w:spacing w:val="-2"/>
          <w:sz w:val="28"/>
        </w:rPr>
        <w:t> </w:t>
      </w:r>
      <w:r>
        <w:rPr>
          <w:sz w:val="28"/>
        </w:rPr>
        <w:t>định</w:t>
      </w:r>
      <w:r>
        <w:rPr>
          <w:spacing w:val="1"/>
          <w:sz w:val="28"/>
        </w:rPr>
        <w:t> </w:t>
      </w:r>
      <w:r>
        <w:rPr>
          <w:sz w:val="28"/>
        </w:rPr>
        <w:t>kỳ</w:t>
      </w:r>
      <w:r>
        <w:rPr>
          <w:spacing w:val="-2"/>
          <w:sz w:val="28"/>
        </w:rPr>
        <w:t> </w:t>
      </w:r>
      <w:r>
        <w:rPr>
          <w:sz w:val="28"/>
        </w:rPr>
        <w:t>03</w:t>
      </w:r>
      <w:r>
        <w:rPr>
          <w:spacing w:val="-4"/>
          <w:sz w:val="28"/>
        </w:rPr>
        <w:t> </w:t>
      </w:r>
      <w:r>
        <w:rPr>
          <w:sz w:val="28"/>
        </w:rPr>
        <w:t>năm một</w:t>
      </w:r>
      <w:r>
        <w:rPr>
          <w:spacing w:val="-3"/>
          <w:sz w:val="28"/>
        </w:rPr>
        <w:t> </w:t>
      </w:r>
      <w:r>
        <w:rPr>
          <w:sz w:val="28"/>
        </w:rPr>
        <w:t>lần.</w:t>
      </w:r>
    </w:p>
    <w:p>
      <w:pPr>
        <w:pStyle w:val="ListParagraph"/>
        <w:numPr>
          <w:ilvl w:val="0"/>
          <w:numId w:val="28"/>
        </w:numPr>
        <w:tabs>
          <w:tab w:pos="1127" w:val="left" w:leader="none"/>
        </w:tabs>
        <w:spacing w:line="288" w:lineRule="auto" w:before="0" w:after="0"/>
        <w:ind w:left="102" w:right="110" w:firstLine="707"/>
        <w:jc w:val="both"/>
        <w:rPr>
          <w:sz w:val="28"/>
        </w:rPr>
      </w:pPr>
      <w:r>
        <w:rPr>
          <w:sz w:val="28"/>
        </w:rPr>
        <w:t>Hội</w:t>
      </w:r>
      <w:r>
        <w:rPr>
          <w:spacing w:val="1"/>
          <w:sz w:val="28"/>
        </w:rPr>
        <w:t> </w:t>
      </w:r>
      <w:r>
        <w:rPr>
          <w:sz w:val="28"/>
        </w:rPr>
        <w:t>đồng đạo</w:t>
      </w:r>
      <w:r>
        <w:rPr>
          <w:spacing w:val="1"/>
          <w:sz w:val="28"/>
        </w:rPr>
        <w:t> </w:t>
      </w:r>
      <w:r>
        <w:rPr>
          <w:sz w:val="28"/>
        </w:rPr>
        <w:t>đức trong nghiên</w:t>
      </w:r>
      <w:r>
        <w:rPr>
          <w:spacing w:val="1"/>
          <w:sz w:val="28"/>
        </w:rPr>
        <w:t> </w:t>
      </w:r>
      <w:r>
        <w:rPr>
          <w:sz w:val="28"/>
        </w:rPr>
        <w:t>cứu</w:t>
      </w:r>
      <w:r>
        <w:rPr>
          <w:spacing w:val="1"/>
          <w:sz w:val="28"/>
        </w:rPr>
        <w:t> </w:t>
      </w:r>
      <w:r>
        <w:rPr>
          <w:sz w:val="28"/>
        </w:rPr>
        <w:t>y sinh</w:t>
      </w:r>
      <w:r>
        <w:rPr>
          <w:spacing w:val="1"/>
          <w:sz w:val="28"/>
        </w:rPr>
        <w:t> </w:t>
      </w:r>
      <w:r>
        <w:rPr>
          <w:sz w:val="28"/>
        </w:rPr>
        <w:t>học cấp</w:t>
      </w:r>
      <w:r>
        <w:rPr>
          <w:spacing w:val="70"/>
          <w:sz w:val="28"/>
        </w:rPr>
        <w:t> </w:t>
      </w:r>
      <w:r>
        <w:rPr>
          <w:sz w:val="28"/>
        </w:rPr>
        <w:t>cơ sở được thực</w:t>
      </w:r>
      <w:r>
        <w:rPr>
          <w:spacing w:val="1"/>
          <w:sz w:val="28"/>
        </w:rPr>
        <w:t> </w:t>
      </w:r>
      <w:r>
        <w:rPr>
          <w:sz w:val="28"/>
        </w:rPr>
        <w:t>hiện theo quy định tại Thông tư số 4/TT-BYT ngày 05/3/2020 của Bộ trưởng Bộ</w:t>
      </w:r>
      <w:r>
        <w:rPr>
          <w:spacing w:val="-67"/>
          <w:sz w:val="28"/>
        </w:rPr>
        <w:t> </w:t>
      </w:r>
      <w:r>
        <w:rPr>
          <w:sz w:val="28"/>
        </w:rPr>
        <w:t>Y tế quy định việc thành lập, chức năng, nhiệm vụ và quyền hạn của Hội đồng</w:t>
      </w:r>
      <w:r>
        <w:rPr>
          <w:spacing w:val="1"/>
          <w:sz w:val="28"/>
        </w:rPr>
        <w:t> </w:t>
      </w:r>
      <w:r>
        <w:rPr>
          <w:sz w:val="28"/>
        </w:rPr>
        <w:t>đạo đức</w:t>
      </w:r>
      <w:r>
        <w:rPr>
          <w:spacing w:val="-1"/>
          <w:sz w:val="28"/>
        </w:rPr>
        <w:t> </w:t>
      </w:r>
      <w:r>
        <w:rPr>
          <w:sz w:val="28"/>
        </w:rPr>
        <w:t>trong</w:t>
      </w:r>
      <w:r>
        <w:rPr>
          <w:spacing w:val="1"/>
          <w:sz w:val="28"/>
        </w:rPr>
        <w:t> </w:t>
      </w:r>
      <w:r>
        <w:rPr>
          <w:sz w:val="28"/>
        </w:rPr>
        <w:t>nghiên</w:t>
      </w:r>
      <w:r>
        <w:rPr>
          <w:spacing w:val="-3"/>
          <w:sz w:val="28"/>
        </w:rPr>
        <w:t> </w:t>
      </w:r>
      <w:r>
        <w:rPr>
          <w:sz w:val="28"/>
        </w:rPr>
        <w:t>cứu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sinh</w:t>
      </w:r>
      <w:r>
        <w:rPr>
          <w:spacing w:val="-3"/>
          <w:sz w:val="28"/>
        </w:rPr>
        <w:t> </w:t>
      </w:r>
      <w:r>
        <w:rPr>
          <w:sz w:val="28"/>
        </w:rPr>
        <w:t>học.</w:t>
      </w:r>
    </w:p>
    <w:p>
      <w:pPr>
        <w:pStyle w:val="Heading2"/>
        <w:spacing w:before="1"/>
        <w:ind w:left="821"/>
      </w:pPr>
      <w:r>
        <w:rPr/>
        <w:t>Điều</w:t>
      </w:r>
      <w:r>
        <w:rPr>
          <w:spacing w:val="-2"/>
        </w:rPr>
        <w:t> </w:t>
      </w:r>
      <w:r>
        <w:rPr/>
        <w:t>16.</w:t>
      </w:r>
      <w:r>
        <w:rPr>
          <w:spacing w:val="-2"/>
        </w:rPr>
        <w:t> </w:t>
      </w:r>
      <w:r>
        <w:rPr/>
        <w:t>Ghi</w:t>
      </w:r>
      <w:r>
        <w:rPr>
          <w:spacing w:val="-1"/>
        </w:rPr>
        <w:t> </w:t>
      </w:r>
      <w:r>
        <w:rPr/>
        <w:t>chép,</w:t>
      </w:r>
      <w:r>
        <w:rPr>
          <w:spacing w:val="-2"/>
        </w:rPr>
        <w:t> </w:t>
      </w:r>
      <w:r>
        <w:rPr/>
        <w:t>báo cáo,</w:t>
      </w:r>
      <w:r>
        <w:rPr>
          <w:spacing w:val="-3"/>
        </w:rPr>
        <w:t> </w:t>
      </w:r>
      <w:r>
        <w:rPr/>
        <w:t>phân</w:t>
      </w:r>
      <w:r>
        <w:rPr>
          <w:spacing w:val="-1"/>
        </w:rPr>
        <w:t> </w:t>
      </w:r>
      <w:r>
        <w:rPr/>
        <w:t>tích</w:t>
      </w:r>
      <w:r>
        <w:rPr>
          <w:spacing w:val="-1"/>
        </w:rPr>
        <w:t> </w:t>
      </w:r>
      <w:r>
        <w:rPr/>
        <w:t>thống kê</w:t>
      </w:r>
    </w:p>
    <w:p>
      <w:pPr>
        <w:pStyle w:val="ListParagraph"/>
        <w:numPr>
          <w:ilvl w:val="0"/>
          <w:numId w:val="32"/>
        </w:numPr>
        <w:tabs>
          <w:tab w:pos="1103" w:val="left" w:leader="none"/>
        </w:tabs>
        <w:spacing w:line="240" w:lineRule="auto" w:before="64" w:after="0"/>
        <w:ind w:left="1102" w:right="0" w:hanging="282"/>
        <w:jc w:val="both"/>
        <w:rPr>
          <w:sz w:val="28"/>
        </w:rPr>
      </w:pPr>
      <w:r>
        <w:rPr>
          <w:sz w:val="28"/>
        </w:rPr>
        <w:t>Ghi</w:t>
      </w:r>
      <w:r>
        <w:rPr>
          <w:spacing w:val="-1"/>
          <w:sz w:val="28"/>
        </w:rPr>
        <w:t> </w:t>
      </w:r>
      <w:r>
        <w:rPr>
          <w:sz w:val="28"/>
        </w:rPr>
        <w:t>chép,</w:t>
      </w:r>
      <w:r>
        <w:rPr>
          <w:spacing w:val="-3"/>
          <w:sz w:val="28"/>
        </w:rPr>
        <w:t> </w:t>
      </w:r>
      <w:r>
        <w:rPr>
          <w:sz w:val="28"/>
        </w:rPr>
        <w:t>báo</w:t>
      </w:r>
      <w:r>
        <w:rPr>
          <w:spacing w:val="-1"/>
          <w:sz w:val="28"/>
        </w:rPr>
        <w:t> </w:t>
      </w:r>
      <w:r>
        <w:rPr>
          <w:sz w:val="28"/>
        </w:rPr>
        <w:t>cáo:</w:t>
      </w:r>
    </w:p>
    <w:p>
      <w:pPr>
        <w:spacing w:line="288" w:lineRule="auto" w:before="65"/>
        <w:ind w:left="102" w:right="106" w:firstLine="719"/>
        <w:jc w:val="both"/>
        <w:rPr>
          <w:sz w:val="28"/>
        </w:rPr>
      </w:pPr>
      <w:r>
        <w:rPr>
          <w:sz w:val="28"/>
        </w:rPr>
        <w:t>Nghiên cứu viên chính có trách nhiệm bảo đảm tính chính xác, trung thực,</w:t>
      </w:r>
      <w:r>
        <w:rPr>
          <w:spacing w:val="-67"/>
          <w:sz w:val="28"/>
        </w:rPr>
        <w:t> </w:t>
      </w:r>
      <w:r>
        <w:rPr>
          <w:sz w:val="28"/>
        </w:rPr>
        <w:t>bảo mật, toàn vẹn và có thể xác minh được của dữ liệu nghiên cứu. Việc sửa</w:t>
      </w:r>
      <w:r>
        <w:rPr>
          <w:spacing w:val="1"/>
          <w:sz w:val="28"/>
        </w:rPr>
        <w:t> </w:t>
      </w:r>
      <w:r>
        <w:rPr>
          <w:sz w:val="28"/>
        </w:rPr>
        <w:t>chữa dữ liệu phải theo đúng quy định: không xóa dữ liệu gốc, nghiên cứu viên</w:t>
      </w:r>
      <w:r>
        <w:rPr>
          <w:spacing w:val="1"/>
          <w:sz w:val="28"/>
        </w:rPr>
        <w:t> </w:t>
      </w:r>
      <w:r>
        <w:rPr>
          <w:sz w:val="28"/>
        </w:rPr>
        <w:t>được phân công ghi tên, ký xác nhận và ghi rõ ngày sửa chữa. Nghiên cứu viên</w:t>
      </w:r>
      <w:r>
        <w:rPr>
          <w:spacing w:val="1"/>
          <w:sz w:val="28"/>
        </w:rPr>
        <w:t> </w:t>
      </w:r>
      <w:r>
        <w:rPr>
          <w:sz w:val="28"/>
        </w:rPr>
        <w:t>chính phải đệ trình danh sách mã hóa người tham gia thử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 thiết bị y tế cho cơ quan quản lý sau khi thử nghiệm lâm sàng kỹ thuật</w:t>
      </w:r>
      <w:r>
        <w:rPr>
          <w:spacing w:val="-67"/>
          <w:sz w:val="28"/>
        </w:rPr>
        <w:t> </w:t>
      </w:r>
      <w:r>
        <w:rPr>
          <w:sz w:val="28"/>
        </w:rPr>
        <w:t>mới, phương pháp mới, thiết bị y tế kết thúc.Việc lưu giữ và đệ trình danh sách</w:t>
      </w:r>
      <w:r>
        <w:rPr>
          <w:spacing w:val="1"/>
          <w:sz w:val="28"/>
        </w:rPr>
        <w:t> </w:t>
      </w:r>
      <w:r>
        <w:rPr>
          <w:sz w:val="28"/>
        </w:rPr>
        <w:t>người tham gia thử kỹ thuật mới, phương pháp mới, thiết bị y tế sau giải mã phải</w:t>
      </w:r>
      <w:r>
        <w:rPr>
          <w:spacing w:val="-67"/>
          <w:sz w:val="28"/>
        </w:rPr>
        <w:t> </w:t>
      </w:r>
      <w:r>
        <w:rPr>
          <w:sz w:val="28"/>
        </w:rPr>
        <w:t>được</w:t>
      </w:r>
      <w:r>
        <w:rPr>
          <w:spacing w:val="-1"/>
          <w:sz w:val="28"/>
        </w:rPr>
        <w:t> </w:t>
      </w:r>
      <w:r>
        <w:rPr>
          <w:sz w:val="28"/>
        </w:rPr>
        <w:t>giữ</w:t>
      </w:r>
      <w:r>
        <w:rPr>
          <w:spacing w:val="-1"/>
          <w:sz w:val="28"/>
        </w:rPr>
        <w:t> </w:t>
      </w:r>
      <w:r>
        <w:rPr>
          <w:sz w:val="28"/>
        </w:rPr>
        <w:t>bí</w:t>
      </w:r>
      <w:r>
        <w:rPr>
          <w:spacing w:val="1"/>
          <w:sz w:val="28"/>
        </w:rPr>
        <w:t> </w:t>
      </w:r>
      <w:r>
        <w:rPr>
          <w:sz w:val="28"/>
        </w:rPr>
        <w:t>mật.</w:t>
      </w:r>
    </w:p>
    <w:p>
      <w:pPr>
        <w:pStyle w:val="ListParagraph"/>
        <w:numPr>
          <w:ilvl w:val="0"/>
          <w:numId w:val="32"/>
        </w:numPr>
        <w:tabs>
          <w:tab w:pos="1103" w:val="left" w:leader="none"/>
        </w:tabs>
        <w:spacing w:line="240" w:lineRule="auto" w:before="1" w:after="0"/>
        <w:ind w:left="1102" w:right="0" w:hanging="282"/>
        <w:jc w:val="both"/>
        <w:rPr>
          <w:sz w:val="28"/>
        </w:rPr>
      </w:pPr>
      <w:r>
        <w:rPr>
          <w:sz w:val="28"/>
        </w:rPr>
        <w:t>Phân</w:t>
      </w:r>
      <w:r>
        <w:rPr>
          <w:spacing w:val="-2"/>
          <w:sz w:val="28"/>
        </w:rPr>
        <w:t> </w:t>
      </w:r>
      <w:r>
        <w:rPr>
          <w:sz w:val="28"/>
        </w:rPr>
        <w:t>tích</w:t>
      </w:r>
      <w:r>
        <w:rPr>
          <w:spacing w:val="-1"/>
          <w:sz w:val="28"/>
        </w:rPr>
        <w:t> </w:t>
      </w:r>
      <w:r>
        <w:rPr>
          <w:sz w:val="28"/>
        </w:rPr>
        <w:t>thống</w:t>
      </w:r>
      <w:r>
        <w:rPr>
          <w:spacing w:val="-1"/>
          <w:sz w:val="28"/>
        </w:rPr>
        <w:t> </w:t>
      </w:r>
      <w:r>
        <w:rPr>
          <w:sz w:val="28"/>
        </w:rPr>
        <w:t>kê:</w:t>
      </w:r>
    </w:p>
    <w:p>
      <w:pPr>
        <w:pStyle w:val="ListParagraph"/>
        <w:numPr>
          <w:ilvl w:val="0"/>
          <w:numId w:val="33"/>
        </w:numPr>
        <w:tabs>
          <w:tab w:pos="1127" w:val="left" w:leader="none"/>
        </w:tabs>
        <w:spacing w:line="288" w:lineRule="auto" w:before="64" w:after="0"/>
        <w:ind w:left="102" w:right="109" w:firstLine="719"/>
        <w:jc w:val="both"/>
        <w:rPr>
          <w:sz w:val="28"/>
        </w:rPr>
      </w:pPr>
      <w:r>
        <w:rPr>
          <w:sz w:val="28"/>
        </w:rPr>
        <w:t>Việc lập kế hoạch và thực hiện phân tích thống kê cần được thực hiện</w:t>
      </w:r>
      <w:r>
        <w:rPr>
          <w:spacing w:val="1"/>
          <w:sz w:val="28"/>
        </w:rPr>
        <w:t> </w:t>
      </w:r>
      <w:r>
        <w:rPr>
          <w:sz w:val="28"/>
        </w:rPr>
        <w:t>và</w:t>
      </w:r>
      <w:r>
        <w:rPr>
          <w:spacing w:val="-2"/>
          <w:sz w:val="28"/>
        </w:rPr>
        <w:t> </w:t>
      </w:r>
      <w:r>
        <w:rPr>
          <w:sz w:val="28"/>
        </w:rPr>
        <w:t>thẩm</w:t>
      </w:r>
      <w:r>
        <w:rPr>
          <w:spacing w:val="-3"/>
          <w:sz w:val="28"/>
        </w:rPr>
        <w:t> </w:t>
      </w:r>
      <w:r>
        <w:rPr>
          <w:sz w:val="28"/>
        </w:rPr>
        <w:t>định</w:t>
      </w:r>
      <w:r>
        <w:rPr>
          <w:spacing w:val="1"/>
          <w:sz w:val="28"/>
        </w:rPr>
        <w:t> </w:t>
      </w:r>
      <w:r>
        <w:rPr>
          <w:sz w:val="28"/>
        </w:rPr>
        <w:t>bởi</w:t>
      </w:r>
      <w:r>
        <w:rPr>
          <w:spacing w:val="-2"/>
          <w:sz w:val="28"/>
        </w:rPr>
        <w:t> </w:t>
      </w:r>
      <w:r>
        <w:rPr>
          <w:sz w:val="28"/>
        </w:rPr>
        <w:t>nhà thống</w:t>
      </w:r>
      <w:r>
        <w:rPr>
          <w:spacing w:val="-4"/>
          <w:sz w:val="28"/>
        </w:rPr>
        <w:t> </w:t>
      </w:r>
      <w:r>
        <w:rPr>
          <w:sz w:val="28"/>
        </w:rPr>
        <w:t>kê có</w:t>
      </w:r>
      <w:r>
        <w:rPr>
          <w:spacing w:val="3"/>
          <w:sz w:val="28"/>
        </w:rPr>
        <w:t> </w:t>
      </w:r>
      <w:r>
        <w:rPr>
          <w:sz w:val="28"/>
        </w:rPr>
        <w:t>đủ kinh</w:t>
      </w:r>
      <w:r>
        <w:rPr>
          <w:spacing w:val="-3"/>
          <w:sz w:val="28"/>
        </w:rPr>
        <w:t> </w:t>
      </w:r>
      <w:r>
        <w:rPr>
          <w:sz w:val="28"/>
        </w:rPr>
        <w:t>nghiệm</w:t>
      </w:r>
      <w:r>
        <w:rPr>
          <w:spacing w:val="-3"/>
          <w:sz w:val="28"/>
        </w:rPr>
        <w:t> </w:t>
      </w:r>
      <w:r>
        <w:rPr>
          <w:sz w:val="28"/>
        </w:rPr>
        <w:t>và</w:t>
      </w:r>
      <w:r>
        <w:rPr>
          <w:spacing w:val="-4"/>
          <w:sz w:val="28"/>
        </w:rPr>
        <w:t> </w:t>
      </w:r>
      <w:r>
        <w:rPr>
          <w:sz w:val="28"/>
        </w:rPr>
        <w:t>năng</w:t>
      </w:r>
      <w:r>
        <w:rPr>
          <w:spacing w:val="-3"/>
          <w:sz w:val="28"/>
        </w:rPr>
        <w:t> </w:t>
      </w:r>
      <w:r>
        <w:rPr>
          <w:sz w:val="28"/>
        </w:rPr>
        <w:t>lực;</w:t>
      </w:r>
    </w:p>
    <w:p>
      <w:pPr>
        <w:pStyle w:val="ListParagraph"/>
        <w:numPr>
          <w:ilvl w:val="0"/>
          <w:numId w:val="33"/>
        </w:numPr>
        <w:tabs>
          <w:tab w:pos="1130" w:val="left" w:leader="none"/>
        </w:tabs>
        <w:spacing w:line="288" w:lineRule="auto" w:before="0" w:after="0"/>
        <w:ind w:left="102" w:right="113" w:firstLine="719"/>
        <w:jc w:val="both"/>
        <w:rPr>
          <w:sz w:val="28"/>
        </w:rPr>
      </w:pPr>
      <w:r>
        <w:rPr>
          <w:sz w:val="28"/>
        </w:rPr>
        <w:t>Kế hoạch phân tích thống kê phải trình bày đầy đủ và chi tiết các thống</w:t>
      </w:r>
      <w:r>
        <w:rPr>
          <w:spacing w:val="-67"/>
          <w:sz w:val="28"/>
        </w:rPr>
        <w:t> </w:t>
      </w:r>
      <w:r>
        <w:rPr>
          <w:sz w:val="28"/>
        </w:rPr>
        <w:t>kê mô tả hoặc thống kê suy luận của các biến số sẽ được thực hiện trong nghiên</w:t>
      </w:r>
      <w:r>
        <w:rPr>
          <w:spacing w:val="1"/>
          <w:sz w:val="28"/>
        </w:rPr>
        <w:t> </w:t>
      </w:r>
      <w:r>
        <w:rPr>
          <w:sz w:val="28"/>
        </w:rPr>
        <w:t>cứu theo đề cương đã được phê duyệt; phải mô tả biện pháp để đảm bảo tính mù</w:t>
      </w:r>
      <w:r>
        <w:rPr>
          <w:spacing w:val="1"/>
          <w:sz w:val="28"/>
        </w:rPr>
        <w:t> </w:t>
      </w:r>
      <w:r>
        <w:rPr>
          <w:sz w:val="28"/>
        </w:rPr>
        <w:t>của dữ liệu trong trường hợp nghiên cứu sử dụng thiết kế mà người phân tích</w:t>
      </w:r>
      <w:r>
        <w:rPr>
          <w:spacing w:val="1"/>
          <w:sz w:val="28"/>
        </w:rPr>
        <w:t> </w:t>
      </w:r>
      <w:r>
        <w:rPr>
          <w:sz w:val="28"/>
        </w:rPr>
        <w:t>thống</w:t>
      </w:r>
      <w:r>
        <w:rPr>
          <w:spacing w:val="-4"/>
          <w:sz w:val="28"/>
        </w:rPr>
        <w:t> </w:t>
      </w:r>
      <w:r>
        <w:rPr>
          <w:sz w:val="28"/>
        </w:rPr>
        <w:t>kê bị</w:t>
      </w:r>
      <w:r>
        <w:rPr>
          <w:spacing w:val="1"/>
          <w:sz w:val="28"/>
        </w:rPr>
        <w:t> </w:t>
      </w:r>
      <w:r>
        <w:rPr>
          <w:sz w:val="28"/>
        </w:rPr>
        <w:t>làm mù</w:t>
      </w:r>
      <w:r>
        <w:rPr>
          <w:spacing w:val="1"/>
          <w:sz w:val="28"/>
        </w:rPr>
        <w:t> </w:t>
      </w:r>
      <w:r>
        <w:rPr>
          <w:sz w:val="28"/>
        </w:rPr>
        <w:t>một</w:t>
      </w:r>
      <w:r>
        <w:rPr>
          <w:spacing w:val="-2"/>
          <w:sz w:val="28"/>
        </w:rPr>
        <w:t> </w:t>
      </w:r>
      <w:r>
        <w:rPr>
          <w:sz w:val="28"/>
        </w:rPr>
        <w:t>phần dữ</w:t>
      </w:r>
      <w:r>
        <w:rPr>
          <w:spacing w:val="-1"/>
          <w:sz w:val="28"/>
        </w:rPr>
        <w:t> </w:t>
      </w:r>
      <w:r>
        <w:rPr>
          <w:sz w:val="28"/>
        </w:rPr>
        <w:t>liệu</w:t>
      </w:r>
      <w:r>
        <w:rPr>
          <w:spacing w:val="1"/>
          <w:sz w:val="28"/>
        </w:rPr>
        <w:t> </w:t>
      </w:r>
      <w:r>
        <w:rPr>
          <w:sz w:val="28"/>
        </w:rPr>
        <w:t>nghiên</w:t>
      </w:r>
      <w:r>
        <w:rPr>
          <w:spacing w:val="-2"/>
          <w:sz w:val="28"/>
        </w:rPr>
        <w:t> </w:t>
      </w:r>
      <w:r>
        <w:rPr>
          <w:sz w:val="28"/>
        </w:rPr>
        <w:t>cứu;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ListParagraph"/>
        <w:numPr>
          <w:ilvl w:val="0"/>
          <w:numId w:val="33"/>
        </w:numPr>
        <w:tabs>
          <w:tab w:pos="1120" w:val="left" w:leader="none"/>
        </w:tabs>
        <w:spacing w:line="288" w:lineRule="auto" w:before="79" w:after="0"/>
        <w:ind w:left="102" w:right="110" w:firstLine="719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31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Việc phân tích thống kê cần tuân thủ kế hoạch phân tích. Trong trường</w:t>
      </w:r>
      <w:r>
        <w:rPr>
          <w:spacing w:val="1"/>
          <w:sz w:val="28"/>
        </w:rPr>
        <w:t> </w:t>
      </w:r>
      <w:r>
        <w:rPr>
          <w:sz w:val="28"/>
        </w:rPr>
        <w:t>hợp việc phân tích thống kê có thay đổi so với kế hoạch cần có trình bày chi tiết</w:t>
      </w:r>
      <w:r>
        <w:rPr>
          <w:spacing w:val="1"/>
          <w:sz w:val="28"/>
        </w:rPr>
        <w:t> </w:t>
      </w:r>
      <w:r>
        <w:rPr>
          <w:sz w:val="28"/>
        </w:rPr>
        <w:t>và lý giải phù hợp. Việc phân tích giữa kỳ (nếu có áp dụng) phải được xác định</w:t>
      </w:r>
      <w:r>
        <w:rPr>
          <w:spacing w:val="1"/>
          <w:sz w:val="28"/>
        </w:rPr>
        <w:t> </w:t>
      </w:r>
      <w:r>
        <w:rPr>
          <w:sz w:val="28"/>
        </w:rPr>
        <w:t>rõ trong</w:t>
      </w:r>
      <w:r>
        <w:rPr>
          <w:spacing w:val="-3"/>
          <w:sz w:val="28"/>
        </w:rPr>
        <w:t> </w:t>
      </w:r>
      <w:r>
        <w:rPr>
          <w:sz w:val="28"/>
        </w:rPr>
        <w:t>đề cương và</w:t>
      </w:r>
      <w:r>
        <w:rPr>
          <w:spacing w:val="-3"/>
          <w:sz w:val="28"/>
        </w:rPr>
        <w:t> </w:t>
      </w:r>
      <w:r>
        <w:rPr>
          <w:sz w:val="28"/>
        </w:rPr>
        <w:t>kế hoạch</w:t>
      </w:r>
      <w:r>
        <w:rPr>
          <w:spacing w:val="-4"/>
          <w:sz w:val="28"/>
        </w:rPr>
        <w:t> </w:t>
      </w:r>
      <w:r>
        <w:rPr>
          <w:sz w:val="28"/>
        </w:rPr>
        <w:t>phân</w:t>
      </w:r>
      <w:r>
        <w:rPr>
          <w:spacing w:val="-3"/>
          <w:sz w:val="28"/>
        </w:rPr>
        <w:t> </w:t>
      </w:r>
      <w:r>
        <w:rPr>
          <w:sz w:val="28"/>
        </w:rPr>
        <w:t>tích</w:t>
      </w:r>
      <w:r>
        <w:rPr>
          <w:spacing w:val="1"/>
          <w:sz w:val="28"/>
        </w:rPr>
        <w:t> </w:t>
      </w:r>
      <w:r>
        <w:rPr>
          <w:sz w:val="28"/>
        </w:rPr>
        <w:t>thống</w:t>
      </w:r>
      <w:r>
        <w:rPr>
          <w:spacing w:val="1"/>
          <w:sz w:val="28"/>
        </w:rPr>
        <w:t> </w:t>
      </w:r>
      <w:r>
        <w:rPr>
          <w:sz w:val="28"/>
        </w:rPr>
        <w:t>kê;</w:t>
      </w:r>
    </w:p>
    <w:p>
      <w:pPr>
        <w:pStyle w:val="ListParagraph"/>
        <w:numPr>
          <w:ilvl w:val="0"/>
          <w:numId w:val="33"/>
        </w:numPr>
        <w:tabs>
          <w:tab w:pos="1142" w:val="left" w:leader="none"/>
        </w:tabs>
        <w:spacing w:line="288" w:lineRule="auto" w:before="0" w:after="0"/>
        <w:ind w:left="102" w:right="113" w:firstLine="719"/>
        <w:jc w:val="both"/>
        <w:rPr>
          <w:sz w:val="28"/>
        </w:rPr>
      </w:pPr>
      <w:r>
        <w:rPr>
          <w:sz w:val="28"/>
        </w:rPr>
        <w:t>Kết quả phân tích thống kê phải phù hợp với các mục tiêu nghiên cứu</w:t>
      </w:r>
      <w:r>
        <w:rPr>
          <w:spacing w:val="1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trả lời</w:t>
      </w:r>
      <w:r>
        <w:rPr>
          <w:spacing w:val="1"/>
          <w:sz w:val="28"/>
        </w:rPr>
        <w:t> </w:t>
      </w:r>
      <w:r>
        <w:rPr>
          <w:sz w:val="28"/>
        </w:rPr>
        <w:t>được câu</w:t>
      </w:r>
      <w:r>
        <w:rPr>
          <w:spacing w:val="1"/>
          <w:sz w:val="28"/>
        </w:rPr>
        <w:t> </w:t>
      </w:r>
      <w:r>
        <w:rPr>
          <w:sz w:val="28"/>
        </w:rPr>
        <w:t>hỏi</w:t>
      </w:r>
      <w:r>
        <w:rPr>
          <w:spacing w:val="1"/>
          <w:sz w:val="28"/>
        </w:rPr>
        <w:t> </w:t>
      </w:r>
      <w:r>
        <w:rPr>
          <w:sz w:val="28"/>
        </w:rPr>
        <w:t>nghiên</w:t>
      </w:r>
      <w:r>
        <w:rPr>
          <w:spacing w:val="1"/>
          <w:sz w:val="28"/>
        </w:rPr>
        <w:t> </w:t>
      </w:r>
      <w:r>
        <w:rPr>
          <w:sz w:val="28"/>
        </w:rPr>
        <w:t>cứu.</w:t>
      </w:r>
    </w:p>
    <w:p>
      <w:pPr>
        <w:pStyle w:val="Heading2"/>
        <w:spacing w:line="288" w:lineRule="auto"/>
        <w:ind w:right="109" w:firstLine="719"/>
      </w:pPr>
      <w:r>
        <w:rPr/>
        <w:t>Điều 17. Giám sát, kiểm tra nghiên cứu thử nghiệm lâm sàng kỹ thuật</w:t>
      </w:r>
      <w:r>
        <w:rPr>
          <w:spacing w:val="-67"/>
        </w:rPr>
        <w:t> </w:t>
      </w:r>
      <w:r>
        <w:rPr/>
        <w:t>mới,</w:t>
      </w:r>
      <w:r>
        <w:rPr>
          <w:spacing w:val="-2"/>
        </w:rPr>
        <w:t> </w:t>
      </w:r>
      <w:r>
        <w:rPr/>
        <w:t>phương</w:t>
      </w:r>
      <w:r>
        <w:rPr>
          <w:spacing w:val="1"/>
        </w:rPr>
        <w:t> </w:t>
      </w:r>
      <w:r>
        <w:rPr/>
        <w:t>pháp mới,</w:t>
      </w:r>
      <w:r>
        <w:rPr>
          <w:spacing w:val="-1"/>
        </w:rPr>
        <w:t> </w:t>
      </w:r>
      <w:r>
        <w:rPr/>
        <w:t>thiết bị y</w:t>
      </w:r>
      <w:r>
        <w:rPr>
          <w:spacing w:val="-1"/>
        </w:rPr>
        <w:t> </w:t>
      </w:r>
      <w:r>
        <w:rPr/>
        <w:t>tế</w:t>
      </w:r>
    </w:p>
    <w:p>
      <w:pPr>
        <w:pStyle w:val="ListParagraph"/>
        <w:numPr>
          <w:ilvl w:val="0"/>
          <w:numId w:val="34"/>
        </w:numPr>
        <w:tabs>
          <w:tab w:pos="1103" w:val="left" w:leader="none"/>
        </w:tabs>
        <w:spacing w:line="240" w:lineRule="auto" w:before="0" w:after="0"/>
        <w:ind w:left="1102" w:right="0" w:hanging="282"/>
        <w:jc w:val="both"/>
        <w:rPr>
          <w:sz w:val="28"/>
        </w:rPr>
      </w:pPr>
      <w:r>
        <w:rPr>
          <w:sz w:val="28"/>
        </w:rPr>
        <w:t>Giám</w:t>
      </w:r>
      <w:r>
        <w:rPr>
          <w:spacing w:val="-3"/>
          <w:sz w:val="28"/>
        </w:rPr>
        <w:t> </w:t>
      </w:r>
      <w:r>
        <w:rPr>
          <w:sz w:val="28"/>
        </w:rPr>
        <w:t>sát:</w:t>
      </w:r>
    </w:p>
    <w:p>
      <w:pPr>
        <w:pStyle w:val="ListParagraph"/>
        <w:numPr>
          <w:ilvl w:val="0"/>
          <w:numId w:val="35"/>
        </w:numPr>
        <w:tabs>
          <w:tab w:pos="1132" w:val="left" w:leader="none"/>
        </w:tabs>
        <w:spacing w:line="288" w:lineRule="auto" w:before="65" w:after="0"/>
        <w:ind w:left="102" w:right="107" w:firstLine="719"/>
        <w:jc w:val="both"/>
        <w:rPr>
          <w:sz w:val="28"/>
        </w:rPr>
      </w:pPr>
      <w:r>
        <w:rPr>
          <w:sz w:val="28"/>
        </w:rPr>
        <w:t>Mục đích: bảo vệ quyền và sức khoẻ của người tham gia thử kỹ thuật</w:t>
      </w:r>
      <w:r>
        <w:rPr>
          <w:spacing w:val="1"/>
          <w:sz w:val="28"/>
        </w:rPr>
        <w:t> </w:t>
      </w:r>
      <w:r>
        <w:rPr>
          <w:sz w:val="28"/>
        </w:rPr>
        <w:t>mới, phương pháp mới, thiết bị y tế; bảo đảm tính chính xác, đầy đủ và trung</w:t>
      </w:r>
      <w:r>
        <w:rPr>
          <w:spacing w:val="1"/>
          <w:sz w:val="28"/>
        </w:rPr>
        <w:t> </w:t>
      </w:r>
      <w:r>
        <w:rPr>
          <w:sz w:val="28"/>
        </w:rPr>
        <w:t>thực của dữ liệu nghiên cứu; bảo đảm việc tiến hành thử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 thiết bị y tế tuân thủ đề cương nghiên cứu, tuân thủ GCP và các quy</w:t>
      </w:r>
      <w:r>
        <w:rPr>
          <w:spacing w:val="1"/>
          <w:sz w:val="28"/>
        </w:rPr>
        <w:t> </w:t>
      </w:r>
      <w:r>
        <w:rPr>
          <w:sz w:val="28"/>
        </w:rPr>
        <w:t>định pháp</w:t>
      </w:r>
      <w:r>
        <w:rPr>
          <w:spacing w:val="1"/>
          <w:sz w:val="28"/>
        </w:rPr>
        <w:t> </w:t>
      </w:r>
      <w:r>
        <w:rPr>
          <w:sz w:val="28"/>
        </w:rPr>
        <w:t>lý</w:t>
      </w:r>
      <w:r>
        <w:rPr>
          <w:spacing w:val="1"/>
          <w:sz w:val="28"/>
        </w:rPr>
        <w:t> </w:t>
      </w:r>
      <w:r>
        <w:rPr>
          <w:sz w:val="28"/>
        </w:rPr>
        <w:t>liên</w:t>
      </w:r>
      <w:r>
        <w:rPr>
          <w:spacing w:val="1"/>
          <w:sz w:val="28"/>
        </w:rPr>
        <w:t> </w:t>
      </w:r>
      <w:r>
        <w:rPr>
          <w:sz w:val="28"/>
        </w:rPr>
        <w:t>quan.</w:t>
      </w:r>
    </w:p>
    <w:p>
      <w:pPr>
        <w:pStyle w:val="ListParagraph"/>
        <w:numPr>
          <w:ilvl w:val="0"/>
          <w:numId w:val="35"/>
        </w:numPr>
        <w:tabs>
          <w:tab w:pos="1127" w:val="left" w:leader="none"/>
        </w:tabs>
        <w:spacing w:line="240" w:lineRule="auto" w:before="0" w:after="0"/>
        <w:ind w:left="1126" w:right="0" w:hanging="306"/>
        <w:jc w:val="both"/>
        <w:rPr>
          <w:sz w:val="28"/>
        </w:rPr>
      </w:pPr>
      <w:r>
        <w:rPr>
          <w:sz w:val="28"/>
        </w:rPr>
        <w:t>Thẩm</w:t>
      </w:r>
      <w:r>
        <w:rPr>
          <w:spacing w:val="-4"/>
          <w:sz w:val="28"/>
        </w:rPr>
        <w:t> </w:t>
      </w:r>
      <w:r>
        <w:rPr>
          <w:sz w:val="28"/>
        </w:rPr>
        <w:t>quyền</w:t>
      </w:r>
      <w:r>
        <w:rPr>
          <w:spacing w:val="-2"/>
          <w:sz w:val="28"/>
        </w:rPr>
        <w:t> </w:t>
      </w:r>
      <w:r>
        <w:rPr>
          <w:sz w:val="28"/>
        </w:rPr>
        <w:t>giám</w:t>
      </w:r>
      <w:r>
        <w:rPr>
          <w:spacing w:val="-3"/>
          <w:sz w:val="28"/>
        </w:rPr>
        <w:t> </w:t>
      </w:r>
      <w:r>
        <w:rPr>
          <w:sz w:val="28"/>
        </w:rPr>
        <w:t>sát:</w:t>
      </w:r>
    </w:p>
    <w:p>
      <w:pPr>
        <w:pStyle w:val="ListParagraph"/>
        <w:numPr>
          <w:ilvl w:val="0"/>
          <w:numId w:val="22"/>
        </w:numPr>
        <w:tabs>
          <w:tab w:pos="1019" w:val="left" w:leader="none"/>
        </w:tabs>
        <w:spacing w:line="288" w:lineRule="auto" w:before="65" w:after="0"/>
        <w:ind w:left="102" w:right="107" w:firstLine="719"/>
        <w:jc w:val="both"/>
        <w:rPr>
          <w:sz w:val="28"/>
        </w:rPr>
      </w:pPr>
      <w:r>
        <w:rPr>
          <w:sz w:val="28"/>
        </w:rPr>
        <w:t>Tổ chức cá nhân có kỹ thuật mới, phương pháp mới, thiết bị y tế thử</w:t>
      </w:r>
      <w:r>
        <w:rPr>
          <w:spacing w:val="1"/>
          <w:sz w:val="28"/>
        </w:rPr>
        <w:t> </w:t>
      </w:r>
      <w:r>
        <w:rPr>
          <w:sz w:val="28"/>
        </w:rPr>
        <w:t>nghiệm lâm sàng cử giám sát viên giám sát định kỳ nghiên cứu. Giám sát viên</w:t>
      </w:r>
      <w:r>
        <w:rPr>
          <w:spacing w:val="1"/>
          <w:sz w:val="28"/>
        </w:rPr>
        <w:t> </w:t>
      </w:r>
      <w:r>
        <w:rPr>
          <w:sz w:val="28"/>
        </w:rPr>
        <w:t>của tổ chức hỗ trợ nghiên cứu do tổ chức, cá nhân có kỹ thuật mới, phương pháp</w:t>
      </w:r>
      <w:r>
        <w:rPr>
          <w:spacing w:val="-67"/>
          <w:sz w:val="28"/>
        </w:rPr>
        <w:t> </w:t>
      </w:r>
      <w:r>
        <w:rPr>
          <w:sz w:val="28"/>
        </w:rPr>
        <w:t>mới, thiết bị y tế thử nghiệm lâm sàng chỉ định và được thực hiện theo quy định</w:t>
      </w:r>
      <w:r>
        <w:rPr>
          <w:spacing w:val="1"/>
          <w:sz w:val="28"/>
        </w:rPr>
        <w:t> </w:t>
      </w:r>
      <w:r>
        <w:rPr>
          <w:sz w:val="28"/>
        </w:rPr>
        <w:t>tại Thông tư số 08/2014/TT-BYT ngày 26/2/2014 của Bộ trưởng Bộ Y tế quy</w:t>
      </w:r>
      <w:r>
        <w:rPr>
          <w:spacing w:val="1"/>
          <w:sz w:val="28"/>
        </w:rPr>
        <w:t> </w:t>
      </w:r>
      <w:r>
        <w:rPr>
          <w:sz w:val="28"/>
        </w:rPr>
        <w:t>định hoạt động hỗ trợ nghiên cứu thử nghiệm lâm sàng tại Việt Nam. Trong quá</w:t>
      </w:r>
      <w:r>
        <w:rPr>
          <w:spacing w:val="1"/>
          <w:sz w:val="28"/>
        </w:rPr>
        <w:t> </w:t>
      </w:r>
      <w:r>
        <w:rPr>
          <w:sz w:val="28"/>
        </w:rPr>
        <w:t>trình giám sát nếu phát hiện vi phạm đề cương nghiêm trọng gây tổn hại đến an</w:t>
      </w:r>
      <w:r>
        <w:rPr>
          <w:spacing w:val="1"/>
          <w:sz w:val="28"/>
        </w:rPr>
        <w:t> </w:t>
      </w:r>
      <w:r>
        <w:rPr>
          <w:sz w:val="28"/>
        </w:rPr>
        <w:t>toàn của đối tượng hoặc tính chính xác, trung thực của dữ liệu, tổ chức, cá nhân</w:t>
      </w:r>
      <w:r>
        <w:rPr>
          <w:spacing w:val="1"/>
          <w:sz w:val="28"/>
        </w:rPr>
        <w:t> </w:t>
      </w:r>
      <w:r>
        <w:rPr>
          <w:sz w:val="28"/>
        </w:rPr>
        <w:t>có kỹ thuật mới, phương pháp mới, thiết bị y tế thử nghiệm lâm sàng</w:t>
      </w:r>
      <w:r>
        <w:rPr>
          <w:spacing w:val="70"/>
          <w:sz w:val="28"/>
        </w:rPr>
        <w:t> </w:t>
      </w:r>
      <w:r>
        <w:rPr>
          <w:sz w:val="28"/>
        </w:rPr>
        <w:t>được</w:t>
      </w:r>
      <w:r>
        <w:rPr>
          <w:spacing w:val="1"/>
          <w:sz w:val="28"/>
        </w:rPr>
        <w:t> </w:t>
      </w:r>
      <w:r>
        <w:rPr>
          <w:sz w:val="28"/>
        </w:rPr>
        <w:t>quyền dừng nghiên cứu và gửi thông báo tới Hội đồng đạo đức các cấp và cơ</w:t>
      </w:r>
      <w:r>
        <w:rPr>
          <w:spacing w:val="1"/>
          <w:sz w:val="28"/>
        </w:rPr>
        <w:t> </w:t>
      </w:r>
      <w:r>
        <w:rPr>
          <w:sz w:val="28"/>
        </w:rPr>
        <w:t>quan</w:t>
      </w:r>
      <w:r>
        <w:rPr>
          <w:spacing w:val="-4"/>
          <w:sz w:val="28"/>
        </w:rPr>
        <w:t> </w:t>
      </w:r>
      <w:r>
        <w:rPr>
          <w:sz w:val="28"/>
        </w:rPr>
        <w:t>quản</w:t>
      </w:r>
      <w:r>
        <w:rPr>
          <w:spacing w:val="-3"/>
          <w:sz w:val="28"/>
        </w:rPr>
        <w:t> </w:t>
      </w:r>
      <w:r>
        <w:rPr>
          <w:sz w:val="28"/>
        </w:rPr>
        <w:t>lý</w:t>
      </w:r>
      <w:r>
        <w:rPr>
          <w:spacing w:val="-2"/>
          <w:sz w:val="28"/>
        </w:rPr>
        <w:t> </w:t>
      </w:r>
      <w:r>
        <w:rPr>
          <w:sz w:val="28"/>
        </w:rPr>
        <w:t>đồng thời thông báo cho cơ</w:t>
      </w:r>
      <w:r>
        <w:rPr>
          <w:spacing w:val="-2"/>
          <w:sz w:val="28"/>
        </w:rPr>
        <w:t> </w:t>
      </w:r>
      <w:r>
        <w:rPr>
          <w:sz w:val="28"/>
        </w:rPr>
        <w:t>sở</w:t>
      </w:r>
      <w:r>
        <w:rPr>
          <w:spacing w:val="-1"/>
          <w:sz w:val="28"/>
        </w:rPr>
        <w:t> </w:t>
      </w:r>
      <w:r>
        <w:rPr>
          <w:sz w:val="28"/>
        </w:rPr>
        <w:t>nhận</w:t>
      </w:r>
      <w:r>
        <w:rPr>
          <w:spacing w:val="-3"/>
          <w:sz w:val="28"/>
        </w:rPr>
        <w:t> </w:t>
      </w:r>
      <w:r>
        <w:rPr>
          <w:sz w:val="28"/>
        </w:rPr>
        <w:t>thử</w:t>
      </w:r>
      <w:r>
        <w:rPr>
          <w:spacing w:val="-4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nghiên</w:t>
      </w:r>
      <w:r>
        <w:rPr>
          <w:spacing w:val="-5"/>
          <w:sz w:val="28"/>
        </w:rPr>
        <w:t> </w:t>
      </w:r>
      <w:r>
        <w:rPr>
          <w:sz w:val="28"/>
        </w:rPr>
        <w:t>cứu viên</w:t>
      </w:r>
      <w:r>
        <w:rPr>
          <w:spacing w:val="1"/>
          <w:sz w:val="28"/>
        </w:rPr>
        <w:t> </w:t>
      </w:r>
      <w:r>
        <w:rPr>
          <w:sz w:val="28"/>
        </w:rPr>
        <w:t>chính.</w:t>
      </w:r>
    </w:p>
    <w:p>
      <w:pPr>
        <w:pStyle w:val="ListParagraph"/>
        <w:numPr>
          <w:ilvl w:val="0"/>
          <w:numId w:val="22"/>
        </w:numPr>
        <w:tabs>
          <w:tab w:pos="986" w:val="left" w:leader="none"/>
        </w:tabs>
        <w:spacing w:line="240" w:lineRule="auto" w:before="1" w:after="0"/>
        <w:ind w:left="985" w:right="0" w:hanging="165"/>
        <w:jc w:val="both"/>
        <w:rPr>
          <w:sz w:val="28"/>
        </w:rPr>
      </w:pPr>
      <w:r>
        <w:rPr>
          <w:sz w:val="28"/>
        </w:rPr>
        <w:t>Hội</w:t>
      </w:r>
      <w:r>
        <w:rPr>
          <w:spacing w:val="-1"/>
          <w:sz w:val="28"/>
        </w:rPr>
        <w:t> </w:t>
      </w:r>
      <w:r>
        <w:rPr>
          <w:sz w:val="28"/>
        </w:rPr>
        <w:t>đồng</w:t>
      </w:r>
      <w:r>
        <w:rPr>
          <w:spacing w:val="-5"/>
          <w:sz w:val="28"/>
        </w:rPr>
        <w:t> </w:t>
      </w:r>
      <w:r>
        <w:rPr>
          <w:sz w:val="28"/>
        </w:rPr>
        <w:t>đạo đức</w:t>
      </w:r>
      <w:r>
        <w:rPr>
          <w:spacing w:val="-6"/>
          <w:sz w:val="28"/>
        </w:rPr>
        <w:t> </w:t>
      </w:r>
      <w:r>
        <w:rPr>
          <w:sz w:val="28"/>
        </w:rPr>
        <w:t>giám</w:t>
      </w:r>
      <w:r>
        <w:rPr>
          <w:spacing w:val="-1"/>
          <w:sz w:val="28"/>
        </w:rPr>
        <w:t> </w:t>
      </w:r>
      <w:r>
        <w:rPr>
          <w:sz w:val="28"/>
        </w:rPr>
        <w:t>sát</w:t>
      </w:r>
      <w:r>
        <w:rPr>
          <w:spacing w:val="-4"/>
          <w:sz w:val="28"/>
        </w:rPr>
        <w:t> </w:t>
      </w:r>
      <w:r>
        <w:rPr>
          <w:sz w:val="28"/>
        </w:rPr>
        <w:t>đột xuất</w:t>
      </w:r>
      <w:r>
        <w:rPr>
          <w:spacing w:val="-1"/>
          <w:sz w:val="28"/>
        </w:rPr>
        <w:t> </w:t>
      </w:r>
      <w:r>
        <w:rPr>
          <w:sz w:val="28"/>
        </w:rPr>
        <w:t>hoặc</w:t>
      </w:r>
      <w:r>
        <w:rPr>
          <w:spacing w:val="-1"/>
          <w:sz w:val="28"/>
        </w:rPr>
        <w:t> </w:t>
      </w:r>
      <w:r>
        <w:rPr>
          <w:sz w:val="28"/>
        </w:rPr>
        <w:t>định</w:t>
      </w:r>
      <w:r>
        <w:rPr>
          <w:spacing w:val="-1"/>
          <w:sz w:val="28"/>
        </w:rPr>
        <w:t> </w:t>
      </w:r>
      <w:r>
        <w:rPr>
          <w:sz w:val="28"/>
        </w:rPr>
        <w:t>kỳ nghiên</w:t>
      </w:r>
      <w:r>
        <w:rPr>
          <w:spacing w:val="-1"/>
          <w:sz w:val="28"/>
        </w:rPr>
        <w:t> </w:t>
      </w:r>
      <w:r>
        <w:rPr>
          <w:sz w:val="28"/>
        </w:rPr>
        <w:t>cứu.</w:t>
      </w:r>
    </w:p>
    <w:p>
      <w:pPr>
        <w:pStyle w:val="ListParagraph"/>
        <w:numPr>
          <w:ilvl w:val="0"/>
          <w:numId w:val="35"/>
        </w:numPr>
        <w:tabs>
          <w:tab w:pos="1111" w:val="left" w:leader="none"/>
        </w:tabs>
        <w:spacing w:line="240" w:lineRule="auto" w:before="65" w:after="0"/>
        <w:ind w:left="1110" w:right="0" w:hanging="290"/>
        <w:jc w:val="both"/>
        <w:rPr>
          <w:sz w:val="28"/>
        </w:rPr>
      </w:pPr>
      <w:r>
        <w:rPr>
          <w:sz w:val="28"/>
        </w:rPr>
        <w:t>Quy</w:t>
      </w:r>
      <w:r>
        <w:rPr>
          <w:spacing w:val="-4"/>
          <w:sz w:val="28"/>
        </w:rPr>
        <w:t> </w:t>
      </w:r>
      <w:r>
        <w:rPr>
          <w:sz w:val="28"/>
        </w:rPr>
        <w:t>trình</w:t>
      </w:r>
      <w:r>
        <w:rPr>
          <w:spacing w:val="1"/>
          <w:sz w:val="28"/>
        </w:rPr>
        <w:t> </w:t>
      </w:r>
      <w:r>
        <w:rPr>
          <w:sz w:val="28"/>
        </w:rPr>
        <w:t>giám</w:t>
      </w:r>
      <w:r>
        <w:rPr>
          <w:spacing w:val="-4"/>
          <w:sz w:val="28"/>
        </w:rPr>
        <w:t> </w:t>
      </w:r>
      <w:r>
        <w:rPr>
          <w:sz w:val="28"/>
        </w:rPr>
        <w:t>sát:</w:t>
      </w:r>
    </w:p>
    <w:p>
      <w:pPr>
        <w:pStyle w:val="ListParagraph"/>
        <w:numPr>
          <w:ilvl w:val="0"/>
          <w:numId w:val="22"/>
        </w:numPr>
        <w:tabs>
          <w:tab w:pos="1019" w:val="left" w:leader="none"/>
        </w:tabs>
        <w:spacing w:line="288" w:lineRule="auto" w:before="64" w:after="0"/>
        <w:ind w:left="102" w:right="105" w:firstLine="719"/>
        <w:jc w:val="both"/>
        <w:rPr>
          <w:sz w:val="28"/>
        </w:rPr>
      </w:pPr>
      <w:r>
        <w:rPr>
          <w:sz w:val="28"/>
        </w:rPr>
        <w:t>Tổ chức cá nhân có kỹ thuật mới, phương pháp mới, thiết bị y tế thử</w:t>
      </w:r>
      <w:r>
        <w:rPr>
          <w:spacing w:val="1"/>
          <w:sz w:val="28"/>
        </w:rPr>
        <w:t> </w:t>
      </w:r>
      <w:r>
        <w:rPr>
          <w:sz w:val="28"/>
        </w:rPr>
        <w:t>nghiệm lâm sàng hoặc Hội đồng đạo đức gửi thông báo về đợt giám sát tới cơ sở</w:t>
      </w:r>
      <w:r>
        <w:rPr>
          <w:spacing w:val="-67"/>
          <w:sz w:val="28"/>
        </w:rPr>
        <w:t> </w:t>
      </w:r>
      <w:r>
        <w:rPr>
          <w:sz w:val="28"/>
        </w:rPr>
        <w:t>nhận</w:t>
      </w:r>
      <w:r>
        <w:rPr>
          <w:spacing w:val="-3"/>
          <w:sz w:val="28"/>
        </w:rPr>
        <w:t> </w:t>
      </w:r>
      <w:r>
        <w:rPr>
          <w:sz w:val="28"/>
        </w:rPr>
        <w:t>thử</w:t>
      </w:r>
      <w:r>
        <w:rPr>
          <w:spacing w:val="-4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nghiên cứu</w:t>
      </w:r>
      <w:r>
        <w:rPr>
          <w:spacing w:val="1"/>
          <w:sz w:val="28"/>
        </w:rPr>
        <w:t> </w:t>
      </w:r>
      <w:r>
        <w:rPr>
          <w:sz w:val="28"/>
        </w:rPr>
        <w:t>viên chính</w:t>
      </w:r>
      <w:r>
        <w:rPr>
          <w:spacing w:val="1"/>
          <w:sz w:val="28"/>
        </w:rPr>
        <w:t> </w:t>
      </w:r>
      <w:r>
        <w:rPr>
          <w:sz w:val="28"/>
        </w:rPr>
        <w:t>ít nhất</w:t>
      </w:r>
      <w:r>
        <w:rPr>
          <w:spacing w:val="-3"/>
          <w:sz w:val="28"/>
        </w:rPr>
        <w:t> </w:t>
      </w:r>
      <w:r>
        <w:rPr>
          <w:sz w:val="28"/>
        </w:rPr>
        <w:t>05</w:t>
      </w:r>
      <w:r>
        <w:rPr>
          <w:spacing w:val="-4"/>
          <w:sz w:val="28"/>
        </w:rPr>
        <w:t> </w:t>
      </w:r>
      <w:r>
        <w:rPr>
          <w:sz w:val="28"/>
        </w:rPr>
        <w:t>ngày</w:t>
      </w:r>
      <w:r>
        <w:rPr>
          <w:spacing w:val="-3"/>
          <w:sz w:val="28"/>
        </w:rPr>
        <w:t> </w:t>
      </w:r>
      <w:r>
        <w:rPr>
          <w:sz w:val="28"/>
        </w:rPr>
        <w:t>trước</w:t>
      </w:r>
      <w:r>
        <w:rPr>
          <w:spacing w:val="-3"/>
          <w:sz w:val="28"/>
        </w:rPr>
        <w:t> </w:t>
      </w:r>
      <w:r>
        <w:rPr>
          <w:sz w:val="28"/>
        </w:rPr>
        <w:t>thời</w:t>
      </w:r>
      <w:r>
        <w:rPr>
          <w:spacing w:val="-3"/>
          <w:sz w:val="28"/>
        </w:rPr>
        <w:t> </w:t>
      </w:r>
      <w:r>
        <w:rPr>
          <w:sz w:val="28"/>
        </w:rPr>
        <w:t>điểm</w:t>
      </w:r>
      <w:r>
        <w:rPr>
          <w:spacing w:val="-1"/>
          <w:sz w:val="28"/>
        </w:rPr>
        <w:t> </w:t>
      </w:r>
      <w:r>
        <w:rPr>
          <w:sz w:val="28"/>
        </w:rPr>
        <w:t>giám</w:t>
      </w:r>
      <w:r>
        <w:rPr>
          <w:spacing w:val="-1"/>
          <w:sz w:val="28"/>
        </w:rPr>
        <w:t> </w:t>
      </w:r>
      <w:r>
        <w:rPr>
          <w:sz w:val="28"/>
        </w:rPr>
        <w:t>sát.</w:t>
      </w:r>
    </w:p>
    <w:p>
      <w:pPr>
        <w:pStyle w:val="ListParagraph"/>
        <w:numPr>
          <w:ilvl w:val="0"/>
          <w:numId w:val="22"/>
        </w:numPr>
        <w:tabs>
          <w:tab w:pos="1010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sz w:val="28"/>
        </w:rPr>
        <w:t>Biên bản hoặc báo cáo giám sát cần được hoàn thiện và gửi cho cơ sở</w:t>
      </w:r>
      <w:r>
        <w:rPr>
          <w:spacing w:val="1"/>
          <w:sz w:val="28"/>
        </w:rPr>
        <w:t> </w:t>
      </w:r>
      <w:r>
        <w:rPr>
          <w:sz w:val="28"/>
        </w:rPr>
        <w:t>nhận thử và nghiên cứu viên chính chậm nhất 20 ngày sau ngày kết thúc giám</w:t>
      </w:r>
      <w:r>
        <w:rPr>
          <w:spacing w:val="1"/>
          <w:sz w:val="28"/>
        </w:rPr>
        <w:t> </w:t>
      </w:r>
      <w:r>
        <w:rPr>
          <w:sz w:val="28"/>
        </w:rPr>
        <w:t>sát.</w:t>
      </w:r>
    </w:p>
    <w:p>
      <w:pPr>
        <w:pStyle w:val="ListParagraph"/>
        <w:numPr>
          <w:ilvl w:val="0"/>
          <w:numId w:val="35"/>
        </w:numPr>
        <w:tabs>
          <w:tab w:pos="1127" w:val="left" w:leader="none"/>
        </w:tabs>
        <w:spacing w:line="240" w:lineRule="auto" w:before="0" w:after="0"/>
        <w:ind w:left="1126" w:right="0" w:hanging="306"/>
        <w:jc w:val="left"/>
        <w:rPr>
          <w:sz w:val="28"/>
        </w:rPr>
      </w:pPr>
      <w:r>
        <w:rPr>
          <w:sz w:val="28"/>
        </w:rPr>
        <w:t>Quy mô</w:t>
      </w:r>
      <w:r>
        <w:rPr>
          <w:spacing w:val="-3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tần</w:t>
      </w:r>
      <w:r>
        <w:rPr>
          <w:spacing w:val="-2"/>
          <w:sz w:val="28"/>
        </w:rPr>
        <w:t> </w:t>
      </w:r>
      <w:r>
        <w:rPr>
          <w:sz w:val="28"/>
        </w:rPr>
        <w:t>suất giám</w:t>
      </w:r>
      <w:r>
        <w:rPr>
          <w:spacing w:val="-3"/>
          <w:sz w:val="28"/>
        </w:rPr>
        <w:t> </w:t>
      </w:r>
      <w:r>
        <w:rPr>
          <w:sz w:val="28"/>
        </w:rPr>
        <w:t>sát:</w:t>
      </w:r>
    </w:p>
    <w:p>
      <w:pPr>
        <w:spacing w:line="285" w:lineRule="auto" w:before="65"/>
        <w:ind w:left="102" w:right="0" w:firstLine="719"/>
        <w:jc w:val="left"/>
        <w:rPr>
          <w:sz w:val="28"/>
        </w:rPr>
      </w:pPr>
      <w:r>
        <w:rPr>
          <w:sz w:val="28"/>
        </w:rPr>
        <w:t>Căn</w:t>
      </w:r>
      <w:r>
        <w:rPr>
          <w:spacing w:val="16"/>
          <w:sz w:val="28"/>
        </w:rPr>
        <w:t> </w:t>
      </w:r>
      <w:r>
        <w:rPr>
          <w:sz w:val="28"/>
        </w:rPr>
        <w:t>cứ</w:t>
      </w:r>
      <w:r>
        <w:rPr>
          <w:spacing w:val="12"/>
          <w:sz w:val="28"/>
        </w:rPr>
        <w:t> </w:t>
      </w:r>
      <w:r>
        <w:rPr>
          <w:sz w:val="28"/>
        </w:rPr>
        <w:t>vào</w:t>
      </w:r>
      <w:r>
        <w:rPr>
          <w:spacing w:val="19"/>
          <w:sz w:val="28"/>
        </w:rPr>
        <w:t> </w:t>
      </w:r>
      <w:r>
        <w:rPr>
          <w:sz w:val="28"/>
        </w:rPr>
        <w:t>mục</w:t>
      </w:r>
      <w:r>
        <w:rPr>
          <w:spacing w:val="14"/>
          <w:sz w:val="28"/>
        </w:rPr>
        <w:t> </w:t>
      </w:r>
      <w:r>
        <w:rPr>
          <w:sz w:val="28"/>
        </w:rPr>
        <w:t>tiêu,</w:t>
      </w:r>
      <w:r>
        <w:rPr>
          <w:spacing w:val="13"/>
          <w:sz w:val="28"/>
        </w:rPr>
        <w:t> </w:t>
      </w:r>
      <w:r>
        <w:rPr>
          <w:sz w:val="28"/>
        </w:rPr>
        <w:t>mục</w:t>
      </w:r>
      <w:r>
        <w:rPr>
          <w:spacing w:val="14"/>
          <w:sz w:val="28"/>
        </w:rPr>
        <w:t> </w:t>
      </w:r>
      <w:r>
        <w:rPr>
          <w:sz w:val="28"/>
        </w:rPr>
        <w:t>đích,</w:t>
      </w:r>
      <w:r>
        <w:rPr>
          <w:spacing w:val="13"/>
          <w:sz w:val="28"/>
        </w:rPr>
        <w:t> </w:t>
      </w:r>
      <w:r>
        <w:rPr>
          <w:sz w:val="28"/>
        </w:rPr>
        <w:t>thiết</w:t>
      </w:r>
      <w:r>
        <w:rPr>
          <w:spacing w:val="14"/>
          <w:sz w:val="28"/>
        </w:rPr>
        <w:t> </w:t>
      </w:r>
      <w:r>
        <w:rPr>
          <w:sz w:val="28"/>
        </w:rPr>
        <w:t>kế,</w:t>
      </w:r>
      <w:r>
        <w:rPr>
          <w:spacing w:val="12"/>
          <w:sz w:val="28"/>
        </w:rPr>
        <w:t> </w:t>
      </w:r>
      <w:r>
        <w:rPr>
          <w:sz w:val="28"/>
        </w:rPr>
        <w:t>tính</w:t>
      </w:r>
      <w:r>
        <w:rPr>
          <w:spacing w:val="14"/>
          <w:sz w:val="28"/>
        </w:rPr>
        <w:t> </w:t>
      </w:r>
      <w:r>
        <w:rPr>
          <w:sz w:val="28"/>
        </w:rPr>
        <w:t>phức</w:t>
      </w:r>
      <w:r>
        <w:rPr>
          <w:spacing w:val="16"/>
          <w:sz w:val="28"/>
        </w:rPr>
        <w:t> </w:t>
      </w:r>
      <w:r>
        <w:rPr>
          <w:sz w:val="28"/>
        </w:rPr>
        <w:t>tạp,</w:t>
      </w:r>
      <w:r>
        <w:rPr>
          <w:spacing w:val="13"/>
          <w:sz w:val="28"/>
        </w:rPr>
        <w:t> </w:t>
      </w:r>
      <w:r>
        <w:rPr>
          <w:sz w:val="28"/>
        </w:rPr>
        <w:t>kỹ</w:t>
      </w:r>
      <w:r>
        <w:rPr>
          <w:spacing w:val="17"/>
          <w:sz w:val="28"/>
        </w:rPr>
        <w:t> </w:t>
      </w:r>
      <w:r>
        <w:rPr>
          <w:sz w:val="28"/>
        </w:rPr>
        <w:t>thuật</w:t>
      </w:r>
      <w:r>
        <w:rPr>
          <w:spacing w:val="15"/>
          <w:sz w:val="28"/>
        </w:rPr>
        <w:t> </w:t>
      </w:r>
      <w:r>
        <w:rPr>
          <w:sz w:val="28"/>
        </w:rPr>
        <w:t>làm</w:t>
      </w:r>
      <w:r>
        <w:rPr>
          <w:spacing w:val="13"/>
          <w:sz w:val="28"/>
        </w:rPr>
        <w:t> </w:t>
      </w:r>
      <w:r>
        <w:rPr>
          <w:sz w:val="28"/>
        </w:rPr>
        <w:t>mù,</w:t>
      </w:r>
      <w:r>
        <w:rPr>
          <w:spacing w:val="-67"/>
          <w:sz w:val="28"/>
        </w:rPr>
        <w:t> </w:t>
      </w:r>
      <w:r>
        <w:rPr>
          <w:sz w:val="28"/>
        </w:rPr>
        <w:t>quy</w:t>
      </w:r>
      <w:r>
        <w:rPr>
          <w:spacing w:val="34"/>
          <w:sz w:val="28"/>
        </w:rPr>
        <w:t> </w:t>
      </w:r>
      <w:r>
        <w:rPr>
          <w:sz w:val="28"/>
        </w:rPr>
        <w:t>mô,</w:t>
      </w:r>
      <w:r>
        <w:rPr>
          <w:spacing w:val="34"/>
          <w:sz w:val="28"/>
        </w:rPr>
        <w:t> </w:t>
      </w:r>
      <w:r>
        <w:rPr>
          <w:sz w:val="28"/>
        </w:rPr>
        <w:t>kết</w:t>
      </w:r>
      <w:r>
        <w:rPr>
          <w:spacing w:val="33"/>
          <w:sz w:val="28"/>
        </w:rPr>
        <w:t> </w:t>
      </w:r>
      <w:r>
        <w:rPr>
          <w:sz w:val="28"/>
        </w:rPr>
        <w:t>điểm</w:t>
      </w:r>
      <w:r>
        <w:rPr>
          <w:spacing w:val="34"/>
          <w:sz w:val="28"/>
        </w:rPr>
        <w:t> </w:t>
      </w:r>
      <w:r>
        <w:rPr>
          <w:sz w:val="28"/>
        </w:rPr>
        <w:t>của</w:t>
      </w:r>
      <w:r>
        <w:rPr>
          <w:spacing w:val="33"/>
          <w:sz w:val="28"/>
        </w:rPr>
        <w:t> </w:t>
      </w:r>
      <w:r>
        <w:rPr>
          <w:sz w:val="28"/>
        </w:rPr>
        <w:t>nghiên</w:t>
      </w:r>
      <w:r>
        <w:rPr>
          <w:spacing w:val="35"/>
          <w:sz w:val="28"/>
        </w:rPr>
        <w:t> </w:t>
      </w:r>
      <w:r>
        <w:rPr>
          <w:sz w:val="28"/>
        </w:rPr>
        <w:t>cứu,</w:t>
      </w:r>
      <w:r>
        <w:rPr>
          <w:spacing w:val="33"/>
          <w:sz w:val="28"/>
        </w:rPr>
        <w:t> </w:t>
      </w:r>
      <w:r>
        <w:rPr>
          <w:sz w:val="28"/>
        </w:rPr>
        <w:t>tổ</w:t>
      </w:r>
      <w:r>
        <w:rPr>
          <w:spacing w:val="34"/>
          <w:sz w:val="28"/>
        </w:rPr>
        <w:t> </w:t>
      </w:r>
      <w:r>
        <w:rPr>
          <w:sz w:val="28"/>
        </w:rPr>
        <w:t>chức,</w:t>
      </w:r>
      <w:r>
        <w:rPr>
          <w:spacing w:val="34"/>
          <w:sz w:val="28"/>
        </w:rPr>
        <w:t> </w:t>
      </w:r>
      <w:r>
        <w:rPr>
          <w:sz w:val="28"/>
        </w:rPr>
        <w:t>cá</w:t>
      </w:r>
      <w:r>
        <w:rPr>
          <w:spacing w:val="33"/>
          <w:sz w:val="28"/>
        </w:rPr>
        <w:t> </w:t>
      </w:r>
      <w:r>
        <w:rPr>
          <w:sz w:val="28"/>
        </w:rPr>
        <w:t>nhân</w:t>
      </w:r>
      <w:r>
        <w:rPr>
          <w:spacing w:val="32"/>
          <w:sz w:val="28"/>
        </w:rPr>
        <w:t> </w:t>
      </w:r>
      <w:r>
        <w:rPr>
          <w:sz w:val="28"/>
        </w:rPr>
        <w:t>có</w:t>
      </w:r>
      <w:r>
        <w:rPr>
          <w:spacing w:val="34"/>
          <w:sz w:val="28"/>
        </w:rPr>
        <w:t> </w:t>
      </w:r>
      <w:r>
        <w:rPr>
          <w:sz w:val="28"/>
        </w:rPr>
        <w:t>kỹ</w:t>
      </w:r>
      <w:r>
        <w:rPr>
          <w:spacing w:val="34"/>
          <w:sz w:val="28"/>
        </w:rPr>
        <w:t> </w:t>
      </w:r>
      <w:r>
        <w:rPr>
          <w:sz w:val="28"/>
        </w:rPr>
        <w:t>thuật</w:t>
      </w:r>
      <w:r>
        <w:rPr>
          <w:spacing w:val="34"/>
          <w:sz w:val="28"/>
        </w:rPr>
        <w:t> </w:t>
      </w:r>
      <w:r>
        <w:rPr>
          <w:sz w:val="28"/>
        </w:rPr>
        <w:t>mới,</w:t>
      </w:r>
      <w:r>
        <w:rPr>
          <w:spacing w:val="33"/>
          <w:sz w:val="28"/>
        </w:rPr>
        <w:t> </w:t>
      </w:r>
      <w:r>
        <w:rPr>
          <w:sz w:val="28"/>
        </w:rPr>
        <w:t>phương</w:t>
      </w:r>
    </w:p>
    <w:p>
      <w:pPr>
        <w:spacing w:after="0" w:line="285" w:lineRule="auto"/>
        <w:jc w:val="left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spacing w:line="288" w:lineRule="auto" w:before="79"/>
        <w:ind w:left="102" w:right="111" w:firstLine="0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26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pháp mới, thiết bị y tế thử nghiệm lâm sàng và Hội đồng đạo đức quyết định quy</w:t>
      </w:r>
      <w:r>
        <w:rPr>
          <w:spacing w:val="-67"/>
          <w:sz w:val="28"/>
        </w:rPr>
        <w:t> </w:t>
      </w:r>
      <w:r>
        <w:rPr>
          <w:sz w:val="28"/>
        </w:rPr>
        <w:t>mô và tần suất giám sát trước, trong, sau thử nghiệm lâm sàng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tế.</w:t>
      </w:r>
    </w:p>
    <w:p>
      <w:pPr>
        <w:spacing w:before="0"/>
        <w:ind w:left="821" w:right="0" w:firstLine="0"/>
        <w:jc w:val="both"/>
        <w:rPr>
          <w:sz w:val="28"/>
        </w:rPr>
      </w:pPr>
      <w:r>
        <w:rPr>
          <w:sz w:val="28"/>
        </w:rPr>
        <w:t>đ)</w:t>
      </w:r>
      <w:r>
        <w:rPr>
          <w:spacing w:val="-1"/>
          <w:sz w:val="28"/>
        </w:rPr>
        <w:t> </w:t>
      </w:r>
      <w:r>
        <w:rPr>
          <w:sz w:val="28"/>
        </w:rPr>
        <w:t>Nội dung</w:t>
      </w:r>
      <w:r>
        <w:rPr>
          <w:spacing w:val="-4"/>
          <w:sz w:val="28"/>
        </w:rPr>
        <w:t> </w:t>
      </w:r>
      <w:r>
        <w:rPr>
          <w:sz w:val="28"/>
        </w:rPr>
        <w:t>giám</w:t>
      </w:r>
      <w:r>
        <w:rPr>
          <w:spacing w:val="-1"/>
          <w:sz w:val="28"/>
        </w:rPr>
        <w:t> </w:t>
      </w:r>
      <w:r>
        <w:rPr>
          <w:sz w:val="28"/>
        </w:rPr>
        <w:t>sát:</w:t>
      </w:r>
    </w:p>
    <w:p>
      <w:pPr>
        <w:pStyle w:val="ListParagraph"/>
        <w:numPr>
          <w:ilvl w:val="0"/>
          <w:numId w:val="22"/>
        </w:numPr>
        <w:tabs>
          <w:tab w:pos="1007" w:val="left" w:leader="none"/>
        </w:tabs>
        <w:spacing w:line="288" w:lineRule="auto" w:before="64" w:after="0"/>
        <w:ind w:left="102" w:right="108" w:firstLine="719"/>
        <w:jc w:val="both"/>
        <w:rPr>
          <w:sz w:val="28"/>
        </w:rPr>
      </w:pPr>
      <w:r>
        <w:rPr>
          <w:sz w:val="28"/>
        </w:rPr>
        <w:t>Các nguồn lực của cơ sở nhận thử trước khi tiến hành thử nghiệm lâm</w:t>
      </w:r>
      <w:r>
        <w:rPr>
          <w:spacing w:val="1"/>
          <w:sz w:val="28"/>
        </w:rPr>
        <w:t> </w:t>
      </w:r>
      <w:r>
        <w:rPr>
          <w:sz w:val="28"/>
        </w:rPr>
        <w:t>sàng</w:t>
      </w:r>
      <w:r>
        <w:rPr>
          <w:spacing w:val="-4"/>
          <w:sz w:val="28"/>
        </w:rPr>
        <w:t> </w:t>
      </w:r>
      <w:r>
        <w:rPr>
          <w:sz w:val="28"/>
        </w:rPr>
        <w:t>kỹ</w:t>
      </w:r>
      <w:r>
        <w:rPr>
          <w:spacing w:val="-3"/>
          <w:sz w:val="28"/>
        </w:rPr>
        <w:t> </w:t>
      </w:r>
      <w:r>
        <w:rPr>
          <w:sz w:val="28"/>
        </w:rPr>
        <w:t>thuật</w:t>
      </w:r>
      <w:r>
        <w:rPr>
          <w:spacing w:val="2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4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22"/>
        </w:numPr>
        <w:tabs>
          <w:tab w:pos="1046" w:val="left" w:leader="none"/>
        </w:tabs>
        <w:spacing w:line="288" w:lineRule="auto" w:before="1" w:after="0"/>
        <w:ind w:left="102" w:right="108" w:firstLine="719"/>
        <w:jc w:val="both"/>
        <w:rPr>
          <w:sz w:val="28"/>
        </w:rPr>
      </w:pPr>
      <w:r>
        <w:rPr>
          <w:sz w:val="28"/>
        </w:rPr>
        <w:t>Bản cung cấp thông tin nghiên cứu và Phiếu tình nguyện tham gia</w:t>
      </w:r>
      <w:r>
        <w:rPr>
          <w:spacing w:val="1"/>
          <w:sz w:val="28"/>
        </w:rPr>
        <w:t> </w:t>
      </w:r>
      <w:r>
        <w:rPr>
          <w:sz w:val="28"/>
        </w:rPr>
        <w:t>nghiên cứu,</w:t>
      </w:r>
      <w:r>
        <w:rPr>
          <w:spacing w:val="-2"/>
          <w:sz w:val="28"/>
        </w:rPr>
        <w:t> </w:t>
      </w:r>
      <w:r>
        <w:rPr>
          <w:sz w:val="28"/>
        </w:rPr>
        <w:t>quy</w:t>
      </w:r>
      <w:r>
        <w:rPr>
          <w:spacing w:val="1"/>
          <w:sz w:val="28"/>
        </w:rPr>
        <w:t> </w:t>
      </w:r>
      <w:r>
        <w:rPr>
          <w:sz w:val="28"/>
        </w:rPr>
        <w:t>trình</w:t>
      </w:r>
      <w:r>
        <w:rPr>
          <w:spacing w:val="-1"/>
          <w:sz w:val="28"/>
        </w:rPr>
        <w:t> </w:t>
      </w:r>
      <w:r>
        <w:rPr>
          <w:sz w:val="28"/>
        </w:rPr>
        <w:t>lấy</w:t>
      </w:r>
      <w:r>
        <w:rPr>
          <w:spacing w:val="-2"/>
          <w:sz w:val="28"/>
        </w:rPr>
        <w:t> </w:t>
      </w:r>
      <w:r>
        <w:rPr>
          <w:sz w:val="28"/>
        </w:rPr>
        <w:t>phiếu tình</w:t>
      </w:r>
      <w:r>
        <w:rPr>
          <w:spacing w:val="-4"/>
          <w:sz w:val="28"/>
        </w:rPr>
        <w:t> </w:t>
      </w:r>
      <w:r>
        <w:rPr>
          <w:sz w:val="28"/>
        </w:rPr>
        <w:t>nguyện</w:t>
      </w:r>
      <w:r>
        <w:rPr>
          <w:spacing w:val="1"/>
          <w:sz w:val="28"/>
        </w:rPr>
        <w:t> </w:t>
      </w:r>
      <w:r>
        <w:rPr>
          <w:sz w:val="28"/>
        </w:rPr>
        <w:t>tham</w:t>
      </w:r>
      <w:r>
        <w:rPr>
          <w:spacing w:val="-4"/>
          <w:sz w:val="28"/>
        </w:rPr>
        <w:t> </w:t>
      </w:r>
      <w:r>
        <w:rPr>
          <w:sz w:val="28"/>
        </w:rPr>
        <w:t>gia</w:t>
      </w:r>
      <w:r>
        <w:rPr>
          <w:spacing w:val="-3"/>
          <w:sz w:val="28"/>
        </w:rPr>
        <w:t> </w:t>
      </w:r>
      <w:r>
        <w:rPr>
          <w:sz w:val="28"/>
        </w:rPr>
        <w:t>nghiên cứu;</w:t>
      </w:r>
    </w:p>
    <w:p>
      <w:pPr>
        <w:pStyle w:val="ListParagraph"/>
        <w:numPr>
          <w:ilvl w:val="0"/>
          <w:numId w:val="22"/>
        </w:numPr>
        <w:tabs>
          <w:tab w:pos="986" w:val="left" w:leader="none"/>
        </w:tabs>
        <w:spacing w:line="240" w:lineRule="auto" w:before="0" w:after="0"/>
        <w:ind w:left="985" w:right="0" w:hanging="165"/>
        <w:jc w:val="both"/>
        <w:rPr>
          <w:sz w:val="28"/>
        </w:rPr>
      </w:pPr>
      <w:r>
        <w:rPr>
          <w:sz w:val="28"/>
        </w:rPr>
        <w:t>Hồ</w:t>
      </w:r>
      <w:r>
        <w:rPr>
          <w:spacing w:val="-4"/>
          <w:sz w:val="28"/>
        </w:rPr>
        <w:t> </w:t>
      </w:r>
      <w:r>
        <w:rPr>
          <w:sz w:val="28"/>
        </w:rPr>
        <w:t>sơ,</w:t>
      </w:r>
      <w:r>
        <w:rPr>
          <w:spacing w:val="-2"/>
          <w:sz w:val="28"/>
        </w:rPr>
        <w:t> </w:t>
      </w:r>
      <w:r>
        <w:rPr>
          <w:sz w:val="28"/>
        </w:rPr>
        <w:t>tài</w:t>
      </w:r>
      <w:r>
        <w:rPr>
          <w:spacing w:val="-3"/>
          <w:sz w:val="28"/>
        </w:rPr>
        <w:t> </w:t>
      </w:r>
      <w:r>
        <w:rPr>
          <w:sz w:val="28"/>
        </w:rPr>
        <w:t>liệu</w:t>
      </w:r>
      <w:r>
        <w:rPr>
          <w:spacing w:val="-4"/>
          <w:sz w:val="28"/>
        </w:rPr>
        <w:t> </w:t>
      </w:r>
      <w:r>
        <w:rPr>
          <w:sz w:val="28"/>
        </w:rPr>
        <w:t>nguồn,</w:t>
      </w:r>
      <w:r>
        <w:rPr>
          <w:spacing w:val="-2"/>
          <w:sz w:val="28"/>
        </w:rPr>
        <w:t> </w:t>
      </w:r>
      <w:r>
        <w:rPr>
          <w:sz w:val="28"/>
        </w:rPr>
        <w:t>tài liệu thiết</w:t>
      </w:r>
      <w:r>
        <w:rPr>
          <w:spacing w:val="-3"/>
          <w:sz w:val="28"/>
        </w:rPr>
        <w:t> </w:t>
      </w:r>
      <w:r>
        <w:rPr>
          <w:sz w:val="28"/>
        </w:rPr>
        <w:t>yếu của</w:t>
      </w:r>
      <w:r>
        <w:rPr>
          <w:spacing w:val="-1"/>
          <w:sz w:val="28"/>
        </w:rPr>
        <w:t> </w:t>
      </w:r>
      <w:r>
        <w:rPr>
          <w:sz w:val="28"/>
        </w:rPr>
        <w:t>nghiên</w:t>
      </w:r>
      <w:r>
        <w:rPr>
          <w:spacing w:val="-3"/>
          <w:sz w:val="28"/>
        </w:rPr>
        <w:t> </w:t>
      </w:r>
      <w:r>
        <w:rPr>
          <w:sz w:val="28"/>
        </w:rPr>
        <w:t>cứu;</w:t>
      </w:r>
    </w:p>
    <w:p>
      <w:pPr>
        <w:pStyle w:val="ListParagraph"/>
        <w:numPr>
          <w:ilvl w:val="0"/>
          <w:numId w:val="22"/>
        </w:numPr>
        <w:tabs>
          <w:tab w:pos="988" w:val="left" w:leader="none"/>
        </w:tabs>
        <w:spacing w:line="288" w:lineRule="auto" w:before="65" w:after="0"/>
        <w:ind w:left="102" w:right="107" w:firstLine="719"/>
        <w:jc w:val="both"/>
        <w:rPr>
          <w:sz w:val="28"/>
        </w:rPr>
      </w:pPr>
      <w:r>
        <w:rPr>
          <w:sz w:val="28"/>
        </w:rPr>
        <w:t>Kỹ thuật mới, phương pháp mới, thiết bị y tế nghiên cứu (hạn dùng, điều</w:t>
      </w:r>
      <w:r>
        <w:rPr>
          <w:spacing w:val="-67"/>
          <w:sz w:val="28"/>
        </w:rPr>
        <w:t> </w:t>
      </w:r>
      <w:r>
        <w:rPr>
          <w:sz w:val="28"/>
        </w:rPr>
        <w:t>kiện bảo quản, quản lý, cấp phát cho người tham gia thử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 tế);</w:t>
      </w:r>
    </w:p>
    <w:p>
      <w:pPr>
        <w:pStyle w:val="ListParagraph"/>
        <w:numPr>
          <w:ilvl w:val="0"/>
          <w:numId w:val="22"/>
        </w:numPr>
        <w:tabs>
          <w:tab w:pos="1010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Sự tuân thủ đề cương nghiên cứu (gồm cả đề cương thay đổi) đã được</w:t>
      </w:r>
      <w:r>
        <w:rPr>
          <w:spacing w:val="1"/>
          <w:sz w:val="28"/>
        </w:rPr>
        <w:t> </w:t>
      </w:r>
      <w:r>
        <w:rPr>
          <w:sz w:val="28"/>
        </w:rPr>
        <w:t>phê</w:t>
      </w:r>
      <w:r>
        <w:rPr>
          <w:spacing w:val="-1"/>
          <w:sz w:val="28"/>
        </w:rPr>
        <w:t> </w:t>
      </w:r>
      <w:r>
        <w:rPr>
          <w:sz w:val="28"/>
        </w:rPr>
        <w:t>duyệt</w:t>
      </w:r>
      <w:r>
        <w:rPr>
          <w:spacing w:val="1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z w:val="28"/>
        </w:rPr>
        <w:t>nghiên</w:t>
      </w:r>
      <w:r>
        <w:rPr>
          <w:spacing w:val="-1"/>
          <w:sz w:val="28"/>
        </w:rPr>
        <w:t> </w:t>
      </w:r>
      <w:r>
        <w:rPr>
          <w:sz w:val="28"/>
        </w:rPr>
        <w:t>cứu</w:t>
      </w:r>
      <w:r>
        <w:rPr>
          <w:spacing w:val="1"/>
          <w:sz w:val="28"/>
        </w:rPr>
        <w:t> </w:t>
      </w:r>
      <w:r>
        <w:rPr>
          <w:sz w:val="28"/>
        </w:rPr>
        <w:t>viên;</w:t>
      </w:r>
    </w:p>
    <w:p>
      <w:pPr>
        <w:pStyle w:val="ListParagraph"/>
        <w:numPr>
          <w:ilvl w:val="0"/>
          <w:numId w:val="22"/>
        </w:numPr>
        <w:tabs>
          <w:tab w:pos="1014" w:val="left" w:leader="none"/>
        </w:tabs>
        <w:spacing w:line="288" w:lineRule="auto" w:before="0" w:after="0"/>
        <w:ind w:left="102" w:right="112" w:firstLine="719"/>
        <w:jc w:val="both"/>
        <w:rPr>
          <w:sz w:val="28"/>
        </w:rPr>
      </w:pPr>
      <w:r>
        <w:rPr>
          <w:sz w:val="28"/>
        </w:rPr>
        <w:t>Ghi chép, báo cáo biến cố bất lợi trong thử nghiệm lâm sàng kỹ 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1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22"/>
        </w:numPr>
        <w:tabs>
          <w:tab w:pos="986" w:val="left" w:leader="none"/>
        </w:tabs>
        <w:spacing w:line="240" w:lineRule="auto" w:before="0" w:after="0"/>
        <w:ind w:left="985" w:right="0" w:hanging="165"/>
        <w:jc w:val="both"/>
        <w:rPr>
          <w:sz w:val="28"/>
        </w:rPr>
      </w:pPr>
      <w:r>
        <w:rPr>
          <w:sz w:val="28"/>
        </w:rPr>
        <w:t>Các</w:t>
      </w:r>
      <w:r>
        <w:rPr>
          <w:spacing w:val="-2"/>
          <w:sz w:val="28"/>
        </w:rPr>
        <w:t> </w:t>
      </w:r>
      <w:r>
        <w:rPr>
          <w:sz w:val="28"/>
        </w:rPr>
        <w:t>nội</w:t>
      </w:r>
      <w:r>
        <w:rPr>
          <w:spacing w:val="-4"/>
          <w:sz w:val="28"/>
        </w:rPr>
        <w:t> </w:t>
      </w:r>
      <w:r>
        <w:rPr>
          <w:sz w:val="28"/>
        </w:rPr>
        <w:t>dung</w:t>
      </w:r>
      <w:r>
        <w:rPr>
          <w:spacing w:val="-1"/>
          <w:sz w:val="28"/>
        </w:rPr>
        <w:t> </w:t>
      </w:r>
      <w:r>
        <w:rPr>
          <w:sz w:val="28"/>
        </w:rPr>
        <w:t>khác</w:t>
      </w:r>
      <w:r>
        <w:rPr>
          <w:spacing w:val="-2"/>
          <w:sz w:val="28"/>
        </w:rPr>
        <w:t> </w:t>
      </w:r>
      <w:r>
        <w:rPr>
          <w:sz w:val="28"/>
        </w:rPr>
        <w:t>có</w:t>
      </w:r>
      <w:r>
        <w:rPr>
          <w:spacing w:val="-1"/>
          <w:sz w:val="28"/>
        </w:rPr>
        <w:t> </w:t>
      </w:r>
      <w:r>
        <w:rPr>
          <w:sz w:val="28"/>
        </w:rPr>
        <w:t>liên</w:t>
      </w:r>
      <w:r>
        <w:rPr>
          <w:spacing w:val="-1"/>
          <w:sz w:val="28"/>
        </w:rPr>
        <w:t> </w:t>
      </w:r>
      <w:r>
        <w:rPr>
          <w:sz w:val="28"/>
        </w:rPr>
        <w:t>quan</w:t>
      </w:r>
      <w:r>
        <w:rPr>
          <w:spacing w:val="-1"/>
          <w:sz w:val="28"/>
        </w:rPr>
        <w:t> </w:t>
      </w:r>
      <w:r>
        <w:rPr>
          <w:sz w:val="28"/>
        </w:rPr>
        <w:t>đến</w:t>
      </w:r>
      <w:r>
        <w:rPr>
          <w:spacing w:val="-1"/>
          <w:sz w:val="28"/>
        </w:rPr>
        <w:t> </w:t>
      </w:r>
      <w:r>
        <w:rPr>
          <w:sz w:val="28"/>
        </w:rPr>
        <w:t>nghiên</w:t>
      </w:r>
      <w:r>
        <w:rPr>
          <w:spacing w:val="-1"/>
          <w:sz w:val="28"/>
        </w:rPr>
        <w:t> </w:t>
      </w:r>
      <w:r>
        <w:rPr>
          <w:sz w:val="28"/>
        </w:rPr>
        <w:t>cứu.</w:t>
      </w:r>
    </w:p>
    <w:p>
      <w:pPr>
        <w:pStyle w:val="ListParagraph"/>
        <w:numPr>
          <w:ilvl w:val="0"/>
          <w:numId w:val="34"/>
        </w:numPr>
        <w:tabs>
          <w:tab w:pos="1113" w:val="left" w:leader="none"/>
        </w:tabs>
        <w:spacing w:line="288" w:lineRule="auto" w:before="64" w:after="0"/>
        <w:ind w:left="102" w:right="113" w:firstLine="719"/>
        <w:jc w:val="both"/>
        <w:rPr>
          <w:sz w:val="28"/>
        </w:rPr>
      </w:pPr>
      <w:r>
        <w:rPr>
          <w:sz w:val="28"/>
        </w:rPr>
        <w:t>Kiểm tra của tổ chức, cá nhân có kỹ thuật mới, phương pháp mới, thiết</w:t>
      </w:r>
      <w:r>
        <w:rPr>
          <w:spacing w:val="1"/>
          <w:sz w:val="28"/>
        </w:rPr>
        <w:t> </w:t>
      </w:r>
      <w:r>
        <w:rPr>
          <w:sz w:val="28"/>
        </w:rPr>
        <w:t>bị</w:t>
      </w:r>
      <w:r>
        <w:rPr>
          <w:spacing w:val="-3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</w:t>
      </w:r>
      <w:r>
        <w:rPr>
          <w:spacing w:val="-2"/>
          <w:sz w:val="28"/>
        </w:rPr>
        <w:t> </w:t>
      </w:r>
      <w:r>
        <w:rPr>
          <w:sz w:val="28"/>
        </w:rPr>
        <w:t>thử</w:t>
      </w:r>
      <w:r>
        <w:rPr>
          <w:spacing w:val="-4"/>
          <w:sz w:val="28"/>
        </w:rPr>
        <w:t> </w:t>
      </w:r>
      <w:r>
        <w:rPr>
          <w:sz w:val="28"/>
        </w:rPr>
        <w:t>nghiệm lâm</w:t>
      </w:r>
      <w:r>
        <w:rPr>
          <w:spacing w:val="2"/>
          <w:sz w:val="28"/>
        </w:rPr>
        <w:t> </w:t>
      </w:r>
      <w:r>
        <w:rPr>
          <w:sz w:val="28"/>
        </w:rPr>
        <w:t>sàng</w:t>
      </w:r>
      <w:r>
        <w:rPr>
          <w:spacing w:val="-2"/>
          <w:sz w:val="28"/>
        </w:rPr>
        <w:t> </w:t>
      </w:r>
      <w:r>
        <w:rPr>
          <w:sz w:val="28"/>
        </w:rPr>
        <w:t>hoặc Hội</w:t>
      </w:r>
      <w:r>
        <w:rPr>
          <w:spacing w:val="1"/>
          <w:sz w:val="28"/>
        </w:rPr>
        <w:t> </w:t>
      </w:r>
      <w:r>
        <w:rPr>
          <w:sz w:val="28"/>
        </w:rPr>
        <w:t>đồng</w:t>
      </w:r>
      <w:r>
        <w:rPr>
          <w:spacing w:val="1"/>
          <w:sz w:val="28"/>
        </w:rPr>
        <w:t> </w:t>
      </w:r>
      <w:r>
        <w:rPr>
          <w:sz w:val="28"/>
        </w:rPr>
        <w:t>đạo</w:t>
      </w:r>
      <w:r>
        <w:rPr>
          <w:spacing w:val="-3"/>
          <w:sz w:val="28"/>
        </w:rPr>
        <w:t> </w:t>
      </w:r>
      <w:r>
        <w:rPr>
          <w:sz w:val="28"/>
        </w:rPr>
        <w:t>đức:</w:t>
      </w:r>
    </w:p>
    <w:p>
      <w:pPr>
        <w:pStyle w:val="ListParagraph"/>
        <w:numPr>
          <w:ilvl w:val="0"/>
          <w:numId w:val="36"/>
        </w:numPr>
        <w:tabs>
          <w:tab w:pos="1113" w:val="left" w:leader="none"/>
        </w:tabs>
        <w:spacing w:line="288" w:lineRule="auto" w:before="1" w:after="0"/>
        <w:ind w:left="102" w:right="110" w:firstLine="719"/>
        <w:jc w:val="both"/>
        <w:rPr>
          <w:sz w:val="28"/>
        </w:rPr>
      </w:pPr>
      <w:r>
        <w:rPr>
          <w:sz w:val="28"/>
        </w:rPr>
        <w:t>Mục đích: đánh giá sự phù hợp của việc thực hiện thử nghiệm lâm sàng</w:t>
      </w:r>
      <w:r>
        <w:rPr>
          <w:spacing w:val="-67"/>
          <w:sz w:val="28"/>
        </w:rPr>
        <w:t> </w:t>
      </w:r>
      <w:r>
        <w:rPr>
          <w:sz w:val="28"/>
        </w:rPr>
        <w:t>kỹ thuật mới, phương pháp mới, thiết bị y tế với hệ thống chất lượng của nghiên</w:t>
      </w:r>
      <w:r>
        <w:rPr>
          <w:spacing w:val="1"/>
          <w:sz w:val="28"/>
        </w:rPr>
        <w:t> </w:t>
      </w:r>
      <w:r>
        <w:rPr>
          <w:sz w:val="28"/>
        </w:rPr>
        <w:t>cứu, với các SOP của nghiên cứu, đề cương nghiên cứu, GCP và các yêu cầu</w:t>
      </w:r>
      <w:r>
        <w:rPr>
          <w:spacing w:val="1"/>
          <w:sz w:val="28"/>
        </w:rPr>
        <w:t> </w:t>
      </w:r>
      <w:r>
        <w:rPr>
          <w:sz w:val="28"/>
        </w:rPr>
        <w:t>pháp lý liên quan. Kiểm tra là một phần của hoạt động đảm bảo chất lượng nên</w:t>
      </w:r>
      <w:r>
        <w:rPr>
          <w:spacing w:val="1"/>
          <w:sz w:val="28"/>
        </w:rPr>
        <w:t> </w:t>
      </w:r>
      <w:r>
        <w:rPr>
          <w:sz w:val="28"/>
        </w:rPr>
        <w:t>chú</w:t>
      </w:r>
      <w:r>
        <w:rPr>
          <w:spacing w:val="-1"/>
          <w:sz w:val="28"/>
        </w:rPr>
        <w:t> </w:t>
      </w:r>
      <w:r>
        <w:rPr>
          <w:sz w:val="28"/>
        </w:rPr>
        <w:t>trọng</w:t>
      </w:r>
      <w:r>
        <w:rPr>
          <w:spacing w:val="-4"/>
          <w:sz w:val="28"/>
        </w:rPr>
        <w:t> </w:t>
      </w:r>
      <w:r>
        <w:rPr>
          <w:sz w:val="28"/>
        </w:rPr>
        <w:t>đến</w:t>
      </w:r>
      <w:r>
        <w:rPr>
          <w:spacing w:val="-3"/>
          <w:sz w:val="28"/>
        </w:rPr>
        <w:t> </w:t>
      </w:r>
      <w:r>
        <w:rPr>
          <w:sz w:val="28"/>
        </w:rPr>
        <w:t>tính hệ</w:t>
      </w:r>
      <w:r>
        <w:rPr>
          <w:spacing w:val="-4"/>
          <w:sz w:val="28"/>
        </w:rPr>
        <w:t> </w:t>
      </w:r>
      <w:r>
        <w:rPr>
          <w:sz w:val="28"/>
        </w:rPr>
        <w:t>thống</w:t>
      </w:r>
      <w:r>
        <w:rPr>
          <w:spacing w:val="-4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có thể</w:t>
      </w:r>
      <w:r>
        <w:rPr>
          <w:spacing w:val="-1"/>
          <w:sz w:val="28"/>
        </w:rPr>
        <w:t> </w:t>
      </w:r>
      <w:r>
        <w:rPr>
          <w:sz w:val="28"/>
        </w:rPr>
        <w:t>kiểm</w:t>
      </w:r>
      <w:r>
        <w:rPr>
          <w:spacing w:val="-4"/>
          <w:sz w:val="28"/>
        </w:rPr>
        <w:t> </w:t>
      </w:r>
      <w:r>
        <w:rPr>
          <w:sz w:val="28"/>
        </w:rPr>
        <w:t>tra</w:t>
      </w:r>
      <w:r>
        <w:rPr>
          <w:spacing w:val="-1"/>
          <w:sz w:val="28"/>
        </w:rPr>
        <w:t> </w:t>
      </w:r>
      <w:r>
        <w:rPr>
          <w:sz w:val="28"/>
        </w:rPr>
        <w:t>chất</w:t>
      </w:r>
      <w:r>
        <w:rPr>
          <w:spacing w:val="-4"/>
          <w:sz w:val="28"/>
        </w:rPr>
        <w:t> </w:t>
      </w:r>
      <w:r>
        <w:rPr>
          <w:sz w:val="28"/>
        </w:rPr>
        <w:t>lượng của</w:t>
      </w:r>
      <w:r>
        <w:rPr>
          <w:spacing w:val="-1"/>
          <w:sz w:val="28"/>
        </w:rPr>
        <w:t> </w:t>
      </w:r>
      <w:r>
        <w:rPr>
          <w:sz w:val="28"/>
        </w:rPr>
        <w:t>công</w:t>
      </w:r>
      <w:r>
        <w:rPr>
          <w:spacing w:val="-4"/>
          <w:sz w:val="28"/>
        </w:rPr>
        <w:t> </w:t>
      </w:r>
      <w:r>
        <w:rPr>
          <w:sz w:val="28"/>
        </w:rPr>
        <w:t>tác</w:t>
      </w:r>
      <w:r>
        <w:rPr>
          <w:spacing w:val="-4"/>
          <w:sz w:val="28"/>
        </w:rPr>
        <w:t> </w:t>
      </w:r>
      <w:r>
        <w:rPr>
          <w:sz w:val="28"/>
        </w:rPr>
        <w:t>giám</w:t>
      </w:r>
      <w:r>
        <w:rPr>
          <w:spacing w:val="-1"/>
          <w:sz w:val="28"/>
        </w:rPr>
        <w:t> </w:t>
      </w:r>
      <w:r>
        <w:rPr>
          <w:sz w:val="28"/>
        </w:rPr>
        <w:t>sát.</w:t>
      </w:r>
    </w:p>
    <w:p>
      <w:pPr>
        <w:pStyle w:val="ListParagraph"/>
        <w:numPr>
          <w:ilvl w:val="0"/>
          <w:numId w:val="36"/>
        </w:numPr>
        <w:tabs>
          <w:tab w:pos="1127" w:val="left" w:leader="none"/>
        </w:tabs>
        <w:spacing w:line="240" w:lineRule="auto" w:before="0" w:after="0"/>
        <w:ind w:left="1126" w:right="0" w:hanging="306"/>
        <w:jc w:val="both"/>
        <w:rPr>
          <w:sz w:val="28"/>
        </w:rPr>
      </w:pPr>
      <w:r>
        <w:rPr>
          <w:sz w:val="28"/>
        </w:rPr>
        <w:t>Thẩm</w:t>
      </w:r>
      <w:r>
        <w:rPr>
          <w:spacing w:val="-4"/>
          <w:sz w:val="28"/>
        </w:rPr>
        <w:t> </w:t>
      </w:r>
      <w:r>
        <w:rPr>
          <w:sz w:val="28"/>
        </w:rPr>
        <w:t>quyền:</w:t>
      </w:r>
    </w:p>
    <w:p>
      <w:pPr>
        <w:pStyle w:val="ListParagraph"/>
        <w:numPr>
          <w:ilvl w:val="0"/>
          <w:numId w:val="22"/>
        </w:numPr>
        <w:tabs>
          <w:tab w:pos="1019" w:val="left" w:leader="none"/>
        </w:tabs>
        <w:spacing w:line="288" w:lineRule="auto" w:before="64" w:after="0"/>
        <w:ind w:left="102" w:right="108" w:firstLine="719"/>
        <w:jc w:val="both"/>
        <w:rPr>
          <w:sz w:val="28"/>
        </w:rPr>
      </w:pPr>
      <w:r>
        <w:rPr>
          <w:sz w:val="28"/>
        </w:rPr>
        <w:t>Tổ chức cá nhân có kỹ thuật mới, phương pháp mới, thiết bị y tế thử</w:t>
      </w:r>
      <w:r>
        <w:rPr>
          <w:spacing w:val="1"/>
          <w:sz w:val="28"/>
        </w:rPr>
        <w:t> </w:t>
      </w:r>
      <w:r>
        <w:rPr>
          <w:sz w:val="28"/>
        </w:rPr>
        <w:t>nghiệm lâm sàng cử kiểm tra viên kiểm tra định kỳ nghiên cứu. Kiểm tra viên do</w:t>
      </w:r>
      <w:r>
        <w:rPr>
          <w:spacing w:val="-67"/>
          <w:sz w:val="28"/>
        </w:rPr>
        <w:t> </w:t>
      </w:r>
      <w:r>
        <w:rPr>
          <w:sz w:val="28"/>
        </w:rPr>
        <w:t>tổ chức, cá nhân có kỹ thuật mới, phương pháp mới, thiết bị y tế thử nghiệm lâm</w:t>
      </w:r>
      <w:r>
        <w:rPr>
          <w:spacing w:val="-67"/>
          <w:sz w:val="28"/>
        </w:rPr>
        <w:t> </w:t>
      </w:r>
      <w:r>
        <w:rPr>
          <w:sz w:val="28"/>
        </w:rPr>
        <w:t>sàng chỉ định và được thực hiện theo quy định tại Thông tư số 08/2014/TT-BYT</w:t>
      </w:r>
      <w:r>
        <w:rPr>
          <w:spacing w:val="-67"/>
          <w:sz w:val="28"/>
        </w:rPr>
        <w:t> </w:t>
      </w:r>
      <w:r>
        <w:rPr>
          <w:sz w:val="28"/>
        </w:rPr>
        <w:t>ngày</w:t>
      </w:r>
      <w:r>
        <w:rPr>
          <w:spacing w:val="24"/>
          <w:sz w:val="28"/>
        </w:rPr>
        <w:t> </w:t>
      </w:r>
      <w:r>
        <w:rPr>
          <w:sz w:val="28"/>
        </w:rPr>
        <w:t>26/2/2014</w:t>
      </w:r>
      <w:r>
        <w:rPr>
          <w:spacing w:val="25"/>
          <w:sz w:val="28"/>
        </w:rPr>
        <w:t> </w:t>
      </w:r>
      <w:r>
        <w:rPr>
          <w:sz w:val="28"/>
        </w:rPr>
        <w:t>của</w:t>
      </w:r>
      <w:r>
        <w:rPr>
          <w:spacing w:val="21"/>
          <w:sz w:val="28"/>
        </w:rPr>
        <w:t> </w:t>
      </w:r>
      <w:r>
        <w:rPr>
          <w:sz w:val="28"/>
        </w:rPr>
        <w:t>Bộ</w:t>
      </w:r>
      <w:r>
        <w:rPr>
          <w:spacing w:val="25"/>
          <w:sz w:val="28"/>
        </w:rPr>
        <w:t> </w:t>
      </w:r>
      <w:r>
        <w:rPr>
          <w:sz w:val="28"/>
        </w:rPr>
        <w:t>trưởng</w:t>
      </w:r>
      <w:r>
        <w:rPr>
          <w:spacing w:val="24"/>
          <w:sz w:val="28"/>
        </w:rPr>
        <w:t> </w:t>
      </w:r>
      <w:r>
        <w:rPr>
          <w:sz w:val="28"/>
        </w:rPr>
        <w:t>Bộ</w:t>
      </w:r>
      <w:r>
        <w:rPr>
          <w:spacing w:val="25"/>
          <w:sz w:val="28"/>
        </w:rPr>
        <w:t> </w:t>
      </w:r>
      <w:r>
        <w:rPr>
          <w:sz w:val="28"/>
        </w:rPr>
        <w:t>Y</w:t>
      </w:r>
      <w:r>
        <w:rPr>
          <w:spacing w:val="25"/>
          <w:sz w:val="28"/>
        </w:rPr>
        <w:t> </w:t>
      </w:r>
      <w:r>
        <w:rPr>
          <w:sz w:val="28"/>
        </w:rPr>
        <w:t>tế</w:t>
      </w:r>
      <w:r>
        <w:rPr>
          <w:spacing w:val="23"/>
          <w:sz w:val="28"/>
        </w:rPr>
        <w:t> </w:t>
      </w:r>
      <w:r>
        <w:rPr>
          <w:sz w:val="28"/>
        </w:rPr>
        <w:t>quy</w:t>
      </w:r>
      <w:r>
        <w:rPr>
          <w:spacing w:val="25"/>
          <w:sz w:val="28"/>
        </w:rPr>
        <w:t> </w:t>
      </w:r>
      <w:r>
        <w:rPr>
          <w:sz w:val="28"/>
        </w:rPr>
        <w:t>định</w:t>
      </w:r>
      <w:r>
        <w:rPr>
          <w:spacing w:val="22"/>
          <w:sz w:val="28"/>
        </w:rPr>
        <w:t> </w:t>
      </w:r>
      <w:r>
        <w:rPr>
          <w:sz w:val="28"/>
        </w:rPr>
        <w:t>hoạt</w:t>
      </w:r>
      <w:r>
        <w:rPr>
          <w:spacing w:val="25"/>
          <w:sz w:val="28"/>
        </w:rPr>
        <w:t> </w:t>
      </w:r>
      <w:r>
        <w:rPr>
          <w:sz w:val="28"/>
        </w:rPr>
        <w:t>động</w:t>
      </w:r>
      <w:r>
        <w:rPr>
          <w:spacing w:val="24"/>
          <w:sz w:val="28"/>
        </w:rPr>
        <w:t> </w:t>
      </w:r>
      <w:r>
        <w:rPr>
          <w:sz w:val="28"/>
        </w:rPr>
        <w:t>hỗ</w:t>
      </w:r>
      <w:r>
        <w:rPr>
          <w:spacing w:val="25"/>
          <w:sz w:val="28"/>
        </w:rPr>
        <w:t> </w:t>
      </w:r>
      <w:r>
        <w:rPr>
          <w:sz w:val="28"/>
        </w:rPr>
        <w:t>trợ</w:t>
      </w:r>
      <w:r>
        <w:rPr>
          <w:spacing w:val="25"/>
          <w:sz w:val="28"/>
        </w:rPr>
        <w:t> </w:t>
      </w:r>
      <w:r>
        <w:rPr>
          <w:sz w:val="28"/>
        </w:rPr>
        <w:t>nghiên</w:t>
      </w:r>
      <w:r>
        <w:rPr>
          <w:spacing w:val="24"/>
          <w:sz w:val="28"/>
        </w:rPr>
        <w:t> </w:t>
      </w:r>
      <w:r>
        <w:rPr>
          <w:sz w:val="28"/>
        </w:rPr>
        <w:t>cứu</w:t>
      </w:r>
      <w:r>
        <w:rPr>
          <w:spacing w:val="-68"/>
          <w:sz w:val="28"/>
        </w:rPr>
        <w:t> </w:t>
      </w:r>
      <w:r>
        <w:rPr>
          <w:sz w:val="28"/>
        </w:rPr>
        <w:t>thử nghiệm lâm sàng tại Việt Nam. Trong quá trình kiểm tra nếu phát hiện vi</w:t>
      </w:r>
      <w:r>
        <w:rPr>
          <w:spacing w:val="1"/>
          <w:sz w:val="28"/>
        </w:rPr>
        <w:t> </w:t>
      </w:r>
      <w:r>
        <w:rPr>
          <w:sz w:val="28"/>
        </w:rPr>
        <w:t>phạm đề cương nghiêm trọng gây tổn hại đến an toàn của đối tượng hoặc tính</w:t>
      </w:r>
      <w:r>
        <w:rPr>
          <w:spacing w:val="1"/>
          <w:sz w:val="28"/>
        </w:rPr>
        <w:t> </w:t>
      </w:r>
      <w:r>
        <w:rPr>
          <w:sz w:val="28"/>
        </w:rPr>
        <w:t>chính</w:t>
      </w:r>
      <w:r>
        <w:rPr>
          <w:spacing w:val="37"/>
          <w:sz w:val="28"/>
        </w:rPr>
        <w:t> </w:t>
      </w:r>
      <w:r>
        <w:rPr>
          <w:sz w:val="28"/>
        </w:rPr>
        <w:t>xác,</w:t>
      </w:r>
      <w:r>
        <w:rPr>
          <w:spacing w:val="37"/>
          <w:sz w:val="28"/>
        </w:rPr>
        <w:t> </w:t>
      </w:r>
      <w:r>
        <w:rPr>
          <w:sz w:val="28"/>
        </w:rPr>
        <w:t>trung</w:t>
      </w:r>
      <w:r>
        <w:rPr>
          <w:spacing w:val="35"/>
          <w:sz w:val="28"/>
        </w:rPr>
        <w:t> </w:t>
      </w:r>
      <w:r>
        <w:rPr>
          <w:sz w:val="28"/>
        </w:rPr>
        <w:t>thực</w:t>
      </w:r>
      <w:r>
        <w:rPr>
          <w:spacing w:val="37"/>
          <w:sz w:val="28"/>
        </w:rPr>
        <w:t> </w:t>
      </w:r>
      <w:r>
        <w:rPr>
          <w:sz w:val="28"/>
        </w:rPr>
        <w:t>của</w:t>
      </w:r>
      <w:r>
        <w:rPr>
          <w:spacing w:val="36"/>
          <w:sz w:val="28"/>
        </w:rPr>
        <w:t> </w:t>
      </w:r>
      <w:r>
        <w:rPr>
          <w:sz w:val="28"/>
        </w:rPr>
        <w:t>dữ</w:t>
      </w:r>
      <w:r>
        <w:rPr>
          <w:spacing w:val="36"/>
          <w:sz w:val="28"/>
        </w:rPr>
        <w:t> </w:t>
      </w:r>
      <w:r>
        <w:rPr>
          <w:sz w:val="28"/>
        </w:rPr>
        <w:t>liệu,</w:t>
      </w:r>
      <w:r>
        <w:rPr>
          <w:spacing w:val="35"/>
          <w:sz w:val="28"/>
        </w:rPr>
        <w:t> </w:t>
      </w:r>
      <w:r>
        <w:rPr>
          <w:sz w:val="28"/>
        </w:rPr>
        <w:t>tổ</w:t>
      </w:r>
      <w:r>
        <w:rPr>
          <w:spacing w:val="39"/>
          <w:sz w:val="28"/>
        </w:rPr>
        <w:t> </w:t>
      </w:r>
      <w:r>
        <w:rPr>
          <w:sz w:val="28"/>
        </w:rPr>
        <w:t>chức,</w:t>
      </w:r>
      <w:r>
        <w:rPr>
          <w:spacing w:val="36"/>
          <w:sz w:val="28"/>
        </w:rPr>
        <w:t> </w:t>
      </w:r>
      <w:r>
        <w:rPr>
          <w:sz w:val="28"/>
        </w:rPr>
        <w:t>cá</w:t>
      </w:r>
      <w:r>
        <w:rPr>
          <w:spacing w:val="37"/>
          <w:sz w:val="28"/>
        </w:rPr>
        <w:t> </w:t>
      </w:r>
      <w:r>
        <w:rPr>
          <w:sz w:val="28"/>
        </w:rPr>
        <w:t>nhân</w:t>
      </w:r>
      <w:r>
        <w:rPr>
          <w:spacing w:val="38"/>
          <w:sz w:val="28"/>
        </w:rPr>
        <w:t> </w:t>
      </w:r>
      <w:r>
        <w:rPr>
          <w:sz w:val="28"/>
        </w:rPr>
        <w:t>có</w:t>
      </w:r>
      <w:r>
        <w:rPr>
          <w:spacing w:val="39"/>
          <w:sz w:val="28"/>
        </w:rPr>
        <w:t> </w:t>
      </w:r>
      <w:r>
        <w:rPr>
          <w:sz w:val="28"/>
        </w:rPr>
        <w:t>kỹ</w:t>
      </w:r>
      <w:r>
        <w:rPr>
          <w:spacing w:val="38"/>
          <w:sz w:val="28"/>
        </w:rPr>
        <w:t> </w:t>
      </w:r>
      <w:r>
        <w:rPr>
          <w:sz w:val="28"/>
        </w:rPr>
        <w:t>thuật</w:t>
      </w:r>
      <w:r>
        <w:rPr>
          <w:spacing w:val="37"/>
          <w:sz w:val="28"/>
        </w:rPr>
        <w:t> </w:t>
      </w:r>
      <w:r>
        <w:rPr>
          <w:sz w:val="28"/>
        </w:rPr>
        <w:t>mới,</w:t>
      </w:r>
      <w:r>
        <w:rPr>
          <w:spacing w:val="36"/>
          <w:sz w:val="28"/>
        </w:rPr>
        <w:t> </w:t>
      </w:r>
      <w:r>
        <w:rPr>
          <w:sz w:val="28"/>
        </w:rPr>
        <w:t>phương</w:t>
      </w:r>
      <w:r>
        <w:rPr>
          <w:spacing w:val="-68"/>
          <w:sz w:val="28"/>
        </w:rPr>
        <w:t> </w:t>
      </w:r>
      <w:r>
        <w:rPr>
          <w:sz w:val="28"/>
        </w:rPr>
        <w:t>pháp mới, thiết bị y tế thử nghiệm lâm sàng được quyền dừng nghiên cứu và gửi</w:t>
      </w:r>
      <w:r>
        <w:rPr>
          <w:spacing w:val="-67"/>
          <w:sz w:val="28"/>
        </w:rPr>
        <w:t> </w:t>
      </w:r>
      <w:r>
        <w:rPr>
          <w:sz w:val="28"/>
        </w:rPr>
        <w:t>thông báo tới Hội đồng đạo đức các cấp và cơ quan quản lý đồng thời thông báo</w:t>
      </w:r>
      <w:r>
        <w:rPr>
          <w:spacing w:val="1"/>
          <w:sz w:val="28"/>
        </w:rPr>
        <w:t> </w:t>
      </w:r>
      <w:r>
        <w:rPr>
          <w:sz w:val="28"/>
        </w:rPr>
        <w:t>cho</w:t>
      </w:r>
      <w:r>
        <w:rPr>
          <w:spacing w:val="-1"/>
          <w:sz w:val="28"/>
        </w:rPr>
        <w:t> </w:t>
      </w:r>
      <w:r>
        <w:rPr>
          <w:sz w:val="28"/>
        </w:rPr>
        <w:t>cơ sở nhận</w:t>
      </w:r>
      <w:r>
        <w:rPr>
          <w:spacing w:val="1"/>
          <w:sz w:val="28"/>
        </w:rPr>
        <w:t> </w:t>
      </w:r>
      <w:r>
        <w:rPr>
          <w:sz w:val="28"/>
        </w:rPr>
        <w:t>thử và</w:t>
      </w:r>
      <w:r>
        <w:rPr>
          <w:spacing w:val="-1"/>
          <w:sz w:val="28"/>
        </w:rPr>
        <w:t> </w:t>
      </w:r>
      <w:r>
        <w:rPr>
          <w:sz w:val="28"/>
        </w:rPr>
        <w:t>nghiên</w:t>
      </w:r>
      <w:r>
        <w:rPr>
          <w:spacing w:val="-2"/>
          <w:sz w:val="28"/>
        </w:rPr>
        <w:t> </w:t>
      </w:r>
      <w:r>
        <w:rPr>
          <w:sz w:val="28"/>
        </w:rPr>
        <w:t>cứu</w:t>
      </w:r>
      <w:r>
        <w:rPr>
          <w:spacing w:val="1"/>
          <w:sz w:val="28"/>
        </w:rPr>
        <w:t> </w:t>
      </w:r>
      <w:r>
        <w:rPr>
          <w:sz w:val="28"/>
        </w:rPr>
        <w:t>viên</w:t>
      </w:r>
      <w:r>
        <w:rPr>
          <w:spacing w:val="1"/>
          <w:sz w:val="28"/>
        </w:rPr>
        <w:t> </w:t>
      </w:r>
      <w:r>
        <w:rPr>
          <w:sz w:val="28"/>
        </w:rPr>
        <w:t>chính.</w:t>
      </w:r>
    </w:p>
    <w:p>
      <w:pPr>
        <w:pStyle w:val="ListParagraph"/>
        <w:numPr>
          <w:ilvl w:val="0"/>
          <w:numId w:val="22"/>
        </w:numPr>
        <w:tabs>
          <w:tab w:pos="986" w:val="left" w:leader="none"/>
        </w:tabs>
        <w:spacing w:line="321" w:lineRule="exact" w:before="0" w:after="0"/>
        <w:ind w:left="985" w:right="0" w:hanging="165"/>
        <w:jc w:val="both"/>
        <w:rPr>
          <w:sz w:val="28"/>
        </w:rPr>
      </w:pPr>
      <w:r>
        <w:rPr>
          <w:sz w:val="28"/>
        </w:rPr>
        <w:t>Hội</w:t>
      </w:r>
      <w:r>
        <w:rPr>
          <w:spacing w:val="-1"/>
          <w:sz w:val="28"/>
        </w:rPr>
        <w:t> </w:t>
      </w:r>
      <w:r>
        <w:rPr>
          <w:sz w:val="28"/>
        </w:rPr>
        <w:t>đồng</w:t>
      </w:r>
      <w:r>
        <w:rPr>
          <w:spacing w:val="-5"/>
          <w:sz w:val="28"/>
        </w:rPr>
        <w:t> </w:t>
      </w:r>
      <w:r>
        <w:rPr>
          <w:sz w:val="28"/>
        </w:rPr>
        <w:t>đạo đức</w:t>
      </w:r>
      <w:r>
        <w:rPr>
          <w:spacing w:val="-6"/>
          <w:sz w:val="28"/>
        </w:rPr>
        <w:t> </w:t>
      </w:r>
      <w:r>
        <w:rPr>
          <w:sz w:val="28"/>
        </w:rPr>
        <w:t>kiểm</w:t>
      </w:r>
      <w:r>
        <w:rPr>
          <w:spacing w:val="-2"/>
          <w:sz w:val="28"/>
        </w:rPr>
        <w:t> </w:t>
      </w:r>
      <w:r>
        <w:rPr>
          <w:sz w:val="28"/>
        </w:rPr>
        <w:t>tra</w:t>
      </w:r>
      <w:r>
        <w:rPr>
          <w:spacing w:val="-1"/>
          <w:sz w:val="28"/>
        </w:rPr>
        <w:t> </w:t>
      </w:r>
      <w:r>
        <w:rPr>
          <w:sz w:val="28"/>
        </w:rPr>
        <w:t>đột</w:t>
      </w:r>
      <w:r>
        <w:rPr>
          <w:spacing w:val="-1"/>
          <w:sz w:val="28"/>
        </w:rPr>
        <w:t> </w:t>
      </w:r>
      <w:r>
        <w:rPr>
          <w:sz w:val="28"/>
        </w:rPr>
        <w:t>xuất hoặc</w:t>
      </w:r>
      <w:r>
        <w:rPr>
          <w:spacing w:val="-5"/>
          <w:sz w:val="28"/>
        </w:rPr>
        <w:t> </w:t>
      </w:r>
      <w:r>
        <w:rPr>
          <w:sz w:val="28"/>
        </w:rPr>
        <w:t>định</w:t>
      </w:r>
      <w:r>
        <w:rPr>
          <w:spacing w:val="-1"/>
          <w:sz w:val="28"/>
        </w:rPr>
        <w:t> </w:t>
      </w:r>
      <w:r>
        <w:rPr>
          <w:sz w:val="28"/>
        </w:rPr>
        <w:t>kỳ nghiên</w:t>
      </w:r>
      <w:r>
        <w:rPr>
          <w:spacing w:val="-1"/>
          <w:sz w:val="28"/>
        </w:rPr>
        <w:t> </w:t>
      </w:r>
      <w:r>
        <w:rPr>
          <w:sz w:val="28"/>
        </w:rPr>
        <w:t>cứu.</w:t>
      </w:r>
    </w:p>
    <w:p>
      <w:pPr>
        <w:spacing w:after="0" w:line="321" w:lineRule="exact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ListParagraph"/>
        <w:numPr>
          <w:ilvl w:val="0"/>
          <w:numId w:val="36"/>
        </w:numPr>
        <w:tabs>
          <w:tab w:pos="1111" w:val="left" w:leader="none"/>
        </w:tabs>
        <w:spacing w:line="240" w:lineRule="auto" w:before="79" w:after="0"/>
        <w:ind w:left="1110" w:right="0" w:hanging="290"/>
        <w:jc w:val="both"/>
        <w:rPr>
          <w:sz w:val="28"/>
        </w:rPr>
      </w:pPr>
      <w:r>
        <w:rPr>
          <w:sz w:val="28"/>
        </w:rPr>
        <w:t>Quy</w:t>
      </w:r>
      <w:r>
        <w:rPr>
          <w:spacing w:val="-4"/>
          <w:sz w:val="28"/>
        </w:rPr>
        <w:t> </w:t>
      </w:r>
      <w:r>
        <w:rPr>
          <w:sz w:val="28"/>
        </w:rPr>
        <w:t>trình:</w:t>
      </w:r>
    </w:p>
    <w:p>
      <w:pPr>
        <w:pStyle w:val="ListParagraph"/>
        <w:numPr>
          <w:ilvl w:val="0"/>
          <w:numId w:val="22"/>
        </w:numPr>
        <w:tabs>
          <w:tab w:pos="1014" w:val="left" w:leader="none"/>
        </w:tabs>
        <w:spacing w:line="288" w:lineRule="auto" w:before="64" w:after="0"/>
        <w:ind w:left="102" w:right="107" w:firstLine="719"/>
        <w:jc w:val="both"/>
        <w:rPr>
          <w:sz w:val="28"/>
        </w:rPr>
      </w:pPr>
      <w:r>
        <w:rPr/>
        <w:pict>
          <v:shape style="position:absolute;margin-left:39.115533pt;margin-top:122.442439pt;width:212.8pt;height:12pt;mso-position-horizontal-relative:page;mso-position-vertical-relative:paragraph;z-index:-196121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Tổ chức, cá nhân có kỹ thuật mới, phương pháp mới, thiết bị y tế thử</w:t>
      </w:r>
      <w:r>
        <w:rPr>
          <w:spacing w:val="1"/>
          <w:sz w:val="28"/>
        </w:rPr>
        <w:t> </w:t>
      </w:r>
      <w:r>
        <w:rPr>
          <w:sz w:val="28"/>
        </w:rPr>
        <w:t>nghiệm lâm sàng hoặc Hội đồng đạo đức gửi thông báo về đợt kiểm tra tới cơ sở</w:t>
      </w:r>
      <w:r>
        <w:rPr>
          <w:spacing w:val="-67"/>
          <w:sz w:val="28"/>
        </w:rPr>
        <w:t> </w:t>
      </w:r>
      <w:r>
        <w:rPr>
          <w:sz w:val="28"/>
        </w:rPr>
        <w:t>nhận</w:t>
      </w:r>
      <w:r>
        <w:rPr>
          <w:spacing w:val="-3"/>
          <w:sz w:val="28"/>
        </w:rPr>
        <w:t> </w:t>
      </w:r>
      <w:r>
        <w:rPr>
          <w:sz w:val="28"/>
        </w:rPr>
        <w:t>thử</w:t>
      </w:r>
      <w:r>
        <w:rPr>
          <w:spacing w:val="-4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nghiên cứu viên</w:t>
      </w:r>
      <w:r>
        <w:rPr>
          <w:spacing w:val="3"/>
          <w:sz w:val="28"/>
        </w:rPr>
        <w:t> </w:t>
      </w:r>
      <w:r>
        <w:rPr>
          <w:sz w:val="28"/>
        </w:rPr>
        <w:t>chính ít nhất</w:t>
      </w:r>
      <w:r>
        <w:rPr>
          <w:spacing w:val="-3"/>
          <w:sz w:val="28"/>
        </w:rPr>
        <w:t> </w:t>
      </w:r>
      <w:r>
        <w:rPr>
          <w:sz w:val="28"/>
        </w:rPr>
        <w:t>05</w:t>
      </w:r>
      <w:r>
        <w:rPr>
          <w:spacing w:val="-4"/>
          <w:sz w:val="28"/>
        </w:rPr>
        <w:t> </w:t>
      </w:r>
      <w:r>
        <w:rPr>
          <w:sz w:val="28"/>
        </w:rPr>
        <w:t>ngày trước</w:t>
      </w:r>
      <w:r>
        <w:rPr>
          <w:spacing w:val="-3"/>
          <w:sz w:val="28"/>
        </w:rPr>
        <w:t> </w:t>
      </w:r>
      <w:r>
        <w:rPr>
          <w:sz w:val="28"/>
        </w:rPr>
        <w:t>thời</w:t>
      </w:r>
      <w:r>
        <w:rPr>
          <w:spacing w:val="-3"/>
          <w:sz w:val="28"/>
        </w:rPr>
        <w:t> </w:t>
      </w:r>
      <w:r>
        <w:rPr>
          <w:sz w:val="28"/>
        </w:rPr>
        <w:t>điểm</w:t>
      </w:r>
      <w:r>
        <w:rPr>
          <w:spacing w:val="-1"/>
          <w:sz w:val="28"/>
        </w:rPr>
        <w:t> </w:t>
      </w:r>
      <w:r>
        <w:rPr>
          <w:sz w:val="28"/>
        </w:rPr>
        <w:t>kiểm</w:t>
      </w:r>
      <w:r>
        <w:rPr>
          <w:spacing w:val="-1"/>
          <w:sz w:val="28"/>
        </w:rPr>
        <w:t> </w:t>
      </w:r>
      <w:r>
        <w:rPr>
          <w:sz w:val="28"/>
        </w:rPr>
        <w:t>tra.</w:t>
      </w:r>
    </w:p>
    <w:p>
      <w:pPr>
        <w:pStyle w:val="ListParagraph"/>
        <w:numPr>
          <w:ilvl w:val="0"/>
          <w:numId w:val="22"/>
        </w:numPr>
        <w:tabs>
          <w:tab w:pos="1012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sz w:val="28"/>
        </w:rPr>
        <w:t>Biên bản hoặc báo cáo kiểm tra cần được hoàn thiện và gửi cho cơ sở</w:t>
      </w:r>
      <w:r>
        <w:rPr>
          <w:spacing w:val="1"/>
          <w:sz w:val="28"/>
        </w:rPr>
        <w:t> </w:t>
      </w:r>
      <w:r>
        <w:rPr>
          <w:sz w:val="28"/>
        </w:rPr>
        <w:t>nhận thử và nghiên cứu viên chính chậm nhất 20 ngày sau ngày kết thúc kiểm</w:t>
      </w:r>
      <w:r>
        <w:rPr>
          <w:spacing w:val="1"/>
          <w:sz w:val="28"/>
        </w:rPr>
        <w:t> </w:t>
      </w:r>
      <w:r>
        <w:rPr>
          <w:sz w:val="28"/>
        </w:rPr>
        <w:t>tra.</w:t>
      </w:r>
    </w:p>
    <w:p>
      <w:pPr>
        <w:pStyle w:val="ListParagraph"/>
        <w:numPr>
          <w:ilvl w:val="0"/>
          <w:numId w:val="36"/>
        </w:numPr>
        <w:tabs>
          <w:tab w:pos="1127" w:val="left" w:leader="none"/>
        </w:tabs>
        <w:spacing w:line="240" w:lineRule="auto" w:before="1" w:after="0"/>
        <w:ind w:left="1126" w:right="0" w:hanging="306"/>
        <w:jc w:val="both"/>
        <w:rPr>
          <w:sz w:val="28"/>
        </w:rPr>
      </w:pPr>
      <w:r>
        <w:rPr>
          <w:sz w:val="28"/>
        </w:rPr>
        <w:t>Quy mô</w:t>
      </w:r>
      <w:r>
        <w:rPr>
          <w:spacing w:val="-3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tần</w:t>
      </w:r>
      <w:r>
        <w:rPr>
          <w:spacing w:val="-2"/>
          <w:sz w:val="28"/>
        </w:rPr>
        <w:t> </w:t>
      </w:r>
      <w:r>
        <w:rPr>
          <w:sz w:val="28"/>
        </w:rPr>
        <w:t>suất:</w:t>
      </w:r>
    </w:p>
    <w:p>
      <w:pPr>
        <w:spacing w:line="288" w:lineRule="auto" w:before="64"/>
        <w:ind w:left="102" w:right="104" w:firstLine="719"/>
        <w:jc w:val="both"/>
        <w:rPr>
          <w:sz w:val="28"/>
        </w:rPr>
      </w:pPr>
      <w:r>
        <w:rPr>
          <w:sz w:val="28"/>
        </w:rPr>
        <w:t>Căn cứ vào mục tiêu, mục đích, thiết kế, tính phức tạp, kỹ thuật làm mù,</w:t>
      </w:r>
      <w:r>
        <w:rPr>
          <w:spacing w:val="1"/>
          <w:sz w:val="28"/>
        </w:rPr>
        <w:t> </w:t>
      </w:r>
      <w:r>
        <w:rPr>
          <w:sz w:val="28"/>
        </w:rPr>
        <w:t>quy</w:t>
      </w:r>
      <w:r>
        <w:rPr>
          <w:spacing w:val="-7"/>
          <w:sz w:val="28"/>
        </w:rPr>
        <w:t> </w:t>
      </w:r>
      <w:r>
        <w:rPr>
          <w:sz w:val="28"/>
        </w:rPr>
        <w:t>mô,</w:t>
      </w:r>
      <w:r>
        <w:rPr>
          <w:spacing w:val="-8"/>
          <w:sz w:val="28"/>
        </w:rPr>
        <w:t> </w:t>
      </w:r>
      <w:r>
        <w:rPr>
          <w:sz w:val="28"/>
        </w:rPr>
        <w:t>kết</w:t>
      </w:r>
      <w:r>
        <w:rPr>
          <w:spacing w:val="-6"/>
          <w:sz w:val="28"/>
        </w:rPr>
        <w:t> </w:t>
      </w:r>
      <w:r>
        <w:rPr>
          <w:sz w:val="28"/>
        </w:rPr>
        <w:t>điểm</w:t>
      </w:r>
      <w:r>
        <w:rPr>
          <w:spacing w:val="-6"/>
          <w:sz w:val="28"/>
        </w:rPr>
        <w:t> </w:t>
      </w:r>
      <w:r>
        <w:rPr>
          <w:sz w:val="28"/>
        </w:rPr>
        <w:t>của</w:t>
      </w:r>
      <w:r>
        <w:rPr>
          <w:spacing w:val="-10"/>
          <w:sz w:val="28"/>
        </w:rPr>
        <w:t> </w:t>
      </w:r>
      <w:r>
        <w:rPr>
          <w:sz w:val="28"/>
        </w:rPr>
        <w:t>nghiên</w:t>
      </w:r>
      <w:r>
        <w:rPr>
          <w:spacing w:val="-6"/>
          <w:sz w:val="28"/>
        </w:rPr>
        <w:t> </w:t>
      </w:r>
      <w:r>
        <w:rPr>
          <w:sz w:val="28"/>
        </w:rPr>
        <w:t>cứu,</w:t>
      </w:r>
      <w:r>
        <w:rPr>
          <w:spacing w:val="-8"/>
          <w:sz w:val="28"/>
        </w:rPr>
        <w:t> </w:t>
      </w:r>
      <w:r>
        <w:rPr>
          <w:sz w:val="28"/>
        </w:rPr>
        <w:t>tổ</w:t>
      </w:r>
      <w:r>
        <w:rPr>
          <w:spacing w:val="-6"/>
          <w:sz w:val="28"/>
        </w:rPr>
        <w:t> </w:t>
      </w:r>
      <w:r>
        <w:rPr>
          <w:sz w:val="28"/>
        </w:rPr>
        <w:t>chức,</w:t>
      </w:r>
      <w:r>
        <w:rPr>
          <w:spacing w:val="-7"/>
          <w:sz w:val="28"/>
        </w:rPr>
        <w:t> </w:t>
      </w:r>
      <w:r>
        <w:rPr>
          <w:sz w:val="28"/>
        </w:rPr>
        <w:t>cá</w:t>
      </w:r>
      <w:r>
        <w:rPr>
          <w:spacing w:val="-7"/>
          <w:sz w:val="28"/>
        </w:rPr>
        <w:t> </w:t>
      </w:r>
      <w:r>
        <w:rPr>
          <w:sz w:val="28"/>
        </w:rPr>
        <w:t>nhân</w:t>
      </w:r>
      <w:r>
        <w:rPr>
          <w:spacing w:val="-6"/>
          <w:sz w:val="28"/>
        </w:rPr>
        <w:t> </w:t>
      </w:r>
      <w:r>
        <w:rPr>
          <w:sz w:val="28"/>
        </w:rPr>
        <w:t>có</w:t>
      </w:r>
      <w:r>
        <w:rPr>
          <w:spacing w:val="-8"/>
          <w:sz w:val="28"/>
        </w:rPr>
        <w:t> </w:t>
      </w:r>
      <w:r>
        <w:rPr>
          <w:sz w:val="28"/>
        </w:rPr>
        <w:t>kỹ</w:t>
      </w:r>
      <w:r>
        <w:rPr>
          <w:spacing w:val="-6"/>
          <w:sz w:val="28"/>
        </w:rPr>
        <w:t> </w:t>
      </w:r>
      <w:r>
        <w:rPr>
          <w:sz w:val="28"/>
        </w:rPr>
        <w:t>thuật</w:t>
      </w:r>
      <w:r>
        <w:rPr>
          <w:spacing w:val="-6"/>
          <w:sz w:val="28"/>
        </w:rPr>
        <w:t> </w:t>
      </w:r>
      <w:r>
        <w:rPr>
          <w:sz w:val="28"/>
        </w:rPr>
        <w:t>mới,</w:t>
      </w:r>
      <w:r>
        <w:rPr>
          <w:spacing w:val="-8"/>
          <w:sz w:val="28"/>
        </w:rPr>
        <w:t> </w:t>
      </w:r>
      <w:r>
        <w:rPr>
          <w:sz w:val="28"/>
        </w:rPr>
        <w:t>phương</w:t>
      </w:r>
      <w:r>
        <w:rPr>
          <w:spacing w:val="-6"/>
          <w:sz w:val="28"/>
        </w:rPr>
        <w:t> </w:t>
      </w:r>
      <w:r>
        <w:rPr>
          <w:sz w:val="28"/>
        </w:rPr>
        <w:t>pháp</w:t>
      </w:r>
      <w:r>
        <w:rPr>
          <w:spacing w:val="-68"/>
          <w:sz w:val="28"/>
        </w:rPr>
        <w:t> </w:t>
      </w:r>
      <w:r>
        <w:rPr>
          <w:sz w:val="28"/>
        </w:rPr>
        <w:t>mới,</w:t>
      </w:r>
      <w:r>
        <w:rPr>
          <w:spacing w:val="-9"/>
          <w:sz w:val="28"/>
        </w:rPr>
        <w:t> </w:t>
      </w:r>
      <w:r>
        <w:rPr>
          <w:sz w:val="28"/>
        </w:rPr>
        <w:t>thiết</w:t>
      </w:r>
      <w:r>
        <w:rPr>
          <w:spacing w:val="-10"/>
          <w:sz w:val="28"/>
        </w:rPr>
        <w:t> </w:t>
      </w:r>
      <w:r>
        <w:rPr>
          <w:sz w:val="28"/>
        </w:rPr>
        <w:t>bị</w:t>
      </w:r>
      <w:r>
        <w:rPr>
          <w:spacing w:val="-7"/>
          <w:sz w:val="28"/>
        </w:rPr>
        <w:t> </w:t>
      </w:r>
      <w:r>
        <w:rPr>
          <w:sz w:val="28"/>
        </w:rPr>
        <w:t>y</w:t>
      </w:r>
      <w:r>
        <w:rPr>
          <w:spacing w:val="-10"/>
          <w:sz w:val="28"/>
        </w:rPr>
        <w:t> </w:t>
      </w:r>
      <w:r>
        <w:rPr>
          <w:sz w:val="28"/>
        </w:rPr>
        <w:t>tế</w:t>
      </w:r>
      <w:r>
        <w:rPr>
          <w:spacing w:val="-8"/>
          <w:sz w:val="28"/>
        </w:rPr>
        <w:t> </w:t>
      </w:r>
      <w:r>
        <w:rPr>
          <w:sz w:val="28"/>
        </w:rPr>
        <w:t>thử</w:t>
      </w:r>
      <w:r>
        <w:rPr>
          <w:spacing w:val="-10"/>
          <w:sz w:val="28"/>
        </w:rPr>
        <w:t> </w:t>
      </w:r>
      <w:r>
        <w:rPr>
          <w:sz w:val="28"/>
        </w:rPr>
        <w:t>nghiệm</w:t>
      </w:r>
      <w:r>
        <w:rPr>
          <w:spacing w:val="-9"/>
          <w:sz w:val="28"/>
        </w:rPr>
        <w:t> </w:t>
      </w:r>
      <w:r>
        <w:rPr>
          <w:sz w:val="28"/>
        </w:rPr>
        <w:t>lâm</w:t>
      </w:r>
      <w:r>
        <w:rPr>
          <w:spacing w:val="-8"/>
          <w:sz w:val="28"/>
        </w:rPr>
        <w:t> </w:t>
      </w:r>
      <w:r>
        <w:rPr>
          <w:sz w:val="28"/>
        </w:rPr>
        <w:t>sàng</w:t>
      </w:r>
      <w:r>
        <w:rPr>
          <w:spacing w:val="-8"/>
          <w:sz w:val="28"/>
        </w:rPr>
        <w:t> </w:t>
      </w:r>
      <w:r>
        <w:rPr>
          <w:sz w:val="28"/>
        </w:rPr>
        <w:t>và</w:t>
      </w:r>
      <w:r>
        <w:rPr>
          <w:spacing w:val="-8"/>
          <w:sz w:val="28"/>
        </w:rPr>
        <w:t> </w:t>
      </w:r>
      <w:r>
        <w:rPr>
          <w:sz w:val="28"/>
        </w:rPr>
        <w:t>Hội</w:t>
      </w:r>
      <w:r>
        <w:rPr>
          <w:spacing w:val="-10"/>
          <w:sz w:val="28"/>
        </w:rPr>
        <w:t> </w:t>
      </w:r>
      <w:r>
        <w:rPr>
          <w:sz w:val="28"/>
        </w:rPr>
        <w:t>đồng</w:t>
      </w:r>
      <w:r>
        <w:rPr>
          <w:spacing w:val="-10"/>
          <w:sz w:val="28"/>
        </w:rPr>
        <w:t> </w:t>
      </w:r>
      <w:r>
        <w:rPr>
          <w:sz w:val="28"/>
        </w:rPr>
        <w:t>đạo</w:t>
      </w:r>
      <w:r>
        <w:rPr>
          <w:spacing w:val="-11"/>
          <w:sz w:val="28"/>
        </w:rPr>
        <w:t> </w:t>
      </w:r>
      <w:r>
        <w:rPr>
          <w:sz w:val="28"/>
        </w:rPr>
        <w:t>đức</w:t>
      </w:r>
      <w:r>
        <w:rPr>
          <w:spacing w:val="-8"/>
          <w:sz w:val="28"/>
        </w:rPr>
        <w:t> </w:t>
      </w:r>
      <w:r>
        <w:rPr>
          <w:sz w:val="28"/>
        </w:rPr>
        <w:t>quyết</w:t>
      </w:r>
      <w:r>
        <w:rPr>
          <w:spacing w:val="-7"/>
          <w:sz w:val="28"/>
        </w:rPr>
        <w:t> </w:t>
      </w:r>
      <w:r>
        <w:rPr>
          <w:sz w:val="28"/>
        </w:rPr>
        <w:t>định</w:t>
      </w:r>
      <w:r>
        <w:rPr>
          <w:spacing w:val="-7"/>
          <w:sz w:val="28"/>
        </w:rPr>
        <w:t> </w:t>
      </w:r>
      <w:r>
        <w:rPr>
          <w:sz w:val="28"/>
        </w:rPr>
        <w:t>quy</w:t>
      </w:r>
      <w:r>
        <w:rPr>
          <w:spacing w:val="-6"/>
          <w:sz w:val="28"/>
        </w:rPr>
        <w:t> </w:t>
      </w:r>
      <w:r>
        <w:rPr>
          <w:sz w:val="28"/>
        </w:rPr>
        <w:t>mô</w:t>
      </w:r>
      <w:r>
        <w:rPr>
          <w:spacing w:val="-7"/>
          <w:sz w:val="28"/>
        </w:rPr>
        <w:t> </w:t>
      </w:r>
      <w:r>
        <w:rPr>
          <w:sz w:val="28"/>
        </w:rPr>
        <w:t>và</w:t>
      </w:r>
      <w:r>
        <w:rPr>
          <w:spacing w:val="-68"/>
          <w:sz w:val="28"/>
        </w:rPr>
        <w:t> </w:t>
      </w:r>
      <w:r>
        <w:rPr>
          <w:sz w:val="28"/>
        </w:rPr>
        <w:t>tần suất kiểm tra trước, trong, sau thử nghiệm lâm sàng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</w:t>
      </w:r>
      <w:r>
        <w:rPr>
          <w:spacing w:val="-6"/>
          <w:sz w:val="28"/>
        </w:rPr>
        <w:t> </w:t>
      </w:r>
      <w:r>
        <w:rPr>
          <w:sz w:val="28"/>
        </w:rPr>
        <w:t>mới,</w:t>
      </w:r>
      <w:r>
        <w:rPr>
          <w:spacing w:val="-6"/>
          <w:sz w:val="28"/>
        </w:rPr>
        <w:t> </w:t>
      </w:r>
      <w:r>
        <w:rPr>
          <w:sz w:val="28"/>
        </w:rPr>
        <w:t>thiết</w:t>
      </w:r>
      <w:r>
        <w:rPr>
          <w:spacing w:val="-4"/>
          <w:sz w:val="28"/>
        </w:rPr>
        <w:t> </w:t>
      </w:r>
      <w:r>
        <w:rPr>
          <w:sz w:val="28"/>
        </w:rPr>
        <w:t>bị</w:t>
      </w:r>
      <w:r>
        <w:rPr>
          <w:spacing w:val="-5"/>
          <w:sz w:val="28"/>
        </w:rPr>
        <w:t> </w:t>
      </w:r>
      <w:r>
        <w:rPr>
          <w:sz w:val="28"/>
        </w:rPr>
        <w:t>y</w:t>
      </w:r>
      <w:r>
        <w:rPr>
          <w:spacing w:val="-5"/>
          <w:sz w:val="28"/>
        </w:rPr>
        <w:t> </w:t>
      </w:r>
      <w:r>
        <w:rPr>
          <w:sz w:val="28"/>
        </w:rPr>
        <w:t>tế.</w:t>
      </w:r>
    </w:p>
    <w:p>
      <w:pPr>
        <w:spacing w:before="1"/>
        <w:ind w:left="821" w:right="0" w:firstLine="0"/>
        <w:jc w:val="both"/>
        <w:rPr>
          <w:sz w:val="28"/>
        </w:rPr>
      </w:pPr>
      <w:r>
        <w:rPr>
          <w:sz w:val="28"/>
        </w:rPr>
        <w:t>đ)</w:t>
      </w:r>
      <w:r>
        <w:rPr>
          <w:spacing w:val="-1"/>
          <w:sz w:val="28"/>
        </w:rPr>
        <w:t> </w:t>
      </w:r>
      <w:r>
        <w:rPr>
          <w:sz w:val="28"/>
        </w:rPr>
        <w:t>Nội dung</w:t>
      </w:r>
      <w:r>
        <w:rPr>
          <w:spacing w:val="-4"/>
          <w:sz w:val="28"/>
        </w:rPr>
        <w:t> </w:t>
      </w:r>
      <w:r>
        <w:rPr>
          <w:sz w:val="28"/>
        </w:rPr>
        <w:t>kiểm</w:t>
      </w:r>
      <w:r>
        <w:rPr>
          <w:spacing w:val="-1"/>
          <w:sz w:val="28"/>
        </w:rPr>
        <w:t> </w:t>
      </w:r>
      <w:r>
        <w:rPr>
          <w:sz w:val="28"/>
        </w:rPr>
        <w:t>tra:</w:t>
      </w:r>
    </w:p>
    <w:p>
      <w:pPr>
        <w:spacing w:before="64"/>
        <w:ind w:left="821" w:right="0" w:firstLine="0"/>
        <w:jc w:val="both"/>
        <w:rPr>
          <w:sz w:val="28"/>
        </w:rPr>
      </w:pP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nội</w:t>
      </w:r>
      <w:r>
        <w:rPr>
          <w:spacing w:val="-3"/>
          <w:sz w:val="28"/>
        </w:rPr>
        <w:t> </w:t>
      </w:r>
      <w:r>
        <w:rPr>
          <w:sz w:val="28"/>
        </w:rPr>
        <w:t>dung tương tự</w:t>
      </w:r>
      <w:r>
        <w:rPr>
          <w:spacing w:val="-2"/>
          <w:sz w:val="28"/>
        </w:rPr>
        <w:t> </w:t>
      </w:r>
      <w:r>
        <w:rPr>
          <w:sz w:val="28"/>
        </w:rPr>
        <w:t>với</w:t>
      </w:r>
      <w:r>
        <w:rPr>
          <w:spacing w:val="-3"/>
          <w:sz w:val="28"/>
        </w:rPr>
        <w:t> </w:t>
      </w:r>
      <w:r>
        <w:rPr>
          <w:sz w:val="28"/>
        </w:rPr>
        <w:t>nội dung</w:t>
      </w:r>
      <w:r>
        <w:rPr>
          <w:spacing w:val="-4"/>
          <w:sz w:val="28"/>
        </w:rPr>
        <w:t> </w:t>
      </w:r>
      <w:r>
        <w:rPr>
          <w:sz w:val="28"/>
        </w:rPr>
        <w:t>giám sát tại</w:t>
      </w:r>
      <w:r>
        <w:rPr>
          <w:spacing w:val="2"/>
          <w:sz w:val="28"/>
        </w:rPr>
        <w:t> </w:t>
      </w:r>
      <w:r>
        <w:rPr>
          <w:sz w:val="28"/>
        </w:rPr>
        <w:t>điểm</w:t>
      </w:r>
      <w:r>
        <w:rPr>
          <w:spacing w:val="-1"/>
          <w:sz w:val="28"/>
        </w:rPr>
        <w:t> </w:t>
      </w:r>
      <w:r>
        <w:rPr>
          <w:sz w:val="28"/>
        </w:rPr>
        <w:t>đ</w:t>
      </w:r>
      <w:r>
        <w:rPr>
          <w:spacing w:val="-3"/>
          <w:sz w:val="28"/>
        </w:rPr>
        <w:t> </w:t>
      </w:r>
      <w:r>
        <w:rPr>
          <w:sz w:val="28"/>
        </w:rPr>
        <w:t>khoản</w:t>
      </w:r>
      <w:r>
        <w:rPr>
          <w:spacing w:val="1"/>
          <w:sz w:val="28"/>
        </w:rPr>
        <w:t> </w:t>
      </w:r>
      <w:r>
        <w:rPr>
          <w:sz w:val="28"/>
        </w:rPr>
        <w:t>1</w:t>
      </w:r>
      <w:r>
        <w:rPr>
          <w:spacing w:val="-4"/>
          <w:sz w:val="28"/>
        </w:rPr>
        <w:t> </w:t>
      </w:r>
      <w:r>
        <w:rPr>
          <w:sz w:val="28"/>
        </w:rPr>
        <w:t>Điều</w:t>
      </w:r>
      <w:r>
        <w:rPr>
          <w:spacing w:val="-3"/>
          <w:sz w:val="28"/>
        </w:rPr>
        <w:t> </w:t>
      </w:r>
      <w:r>
        <w:rPr>
          <w:sz w:val="28"/>
        </w:rPr>
        <w:t>này.</w:t>
      </w:r>
    </w:p>
    <w:p>
      <w:pPr>
        <w:pStyle w:val="ListParagraph"/>
        <w:numPr>
          <w:ilvl w:val="0"/>
          <w:numId w:val="34"/>
        </w:numPr>
        <w:tabs>
          <w:tab w:pos="1103" w:val="left" w:leader="none"/>
        </w:tabs>
        <w:spacing w:line="240" w:lineRule="auto" w:before="65" w:after="0"/>
        <w:ind w:left="1102" w:right="0" w:hanging="282"/>
        <w:jc w:val="both"/>
        <w:rPr>
          <w:sz w:val="28"/>
        </w:rPr>
      </w:pPr>
      <w:r>
        <w:rPr>
          <w:sz w:val="28"/>
        </w:rPr>
        <w:t>Kiểm</w:t>
      </w:r>
      <w:r>
        <w:rPr>
          <w:spacing w:val="-4"/>
          <w:sz w:val="28"/>
        </w:rPr>
        <w:t> </w:t>
      </w:r>
      <w:r>
        <w:rPr>
          <w:sz w:val="28"/>
        </w:rPr>
        <w:t>tra</w:t>
      </w:r>
      <w:r>
        <w:rPr>
          <w:spacing w:val="-1"/>
          <w:sz w:val="28"/>
        </w:rPr>
        <w:t> </w:t>
      </w:r>
      <w:r>
        <w:rPr>
          <w:sz w:val="28"/>
        </w:rPr>
        <w:t>của</w:t>
      </w:r>
      <w:r>
        <w:rPr>
          <w:spacing w:val="-1"/>
          <w:sz w:val="28"/>
        </w:rPr>
        <w:t> </w:t>
      </w:r>
      <w:r>
        <w:rPr>
          <w:sz w:val="28"/>
        </w:rPr>
        <w:t>cơ</w:t>
      </w:r>
      <w:r>
        <w:rPr>
          <w:spacing w:val="-4"/>
          <w:sz w:val="28"/>
        </w:rPr>
        <w:t> </w:t>
      </w:r>
      <w:r>
        <w:rPr>
          <w:sz w:val="28"/>
        </w:rPr>
        <w:t>quan quản lý có thẩm</w:t>
      </w:r>
      <w:r>
        <w:rPr>
          <w:spacing w:val="-4"/>
          <w:sz w:val="28"/>
        </w:rPr>
        <w:t> </w:t>
      </w:r>
      <w:r>
        <w:rPr>
          <w:sz w:val="28"/>
        </w:rPr>
        <w:t>quyền:</w:t>
      </w:r>
    </w:p>
    <w:p>
      <w:pPr>
        <w:pStyle w:val="ListParagraph"/>
        <w:numPr>
          <w:ilvl w:val="0"/>
          <w:numId w:val="37"/>
        </w:numPr>
        <w:tabs>
          <w:tab w:pos="1115" w:val="left" w:leader="none"/>
        </w:tabs>
        <w:spacing w:line="288" w:lineRule="auto" w:before="64" w:after="0"/>
        <w:ind w:left="102" w:right="108" w:firstLine="719"/>
        <w:jc w:val="both"/>
        <w:rPr>
          <w:sz w:val="28"/>
        </w:rPr>
      </w:pPr>
      <w:r>
        <w:rPr>
          <w:sz w:val="28"/>
        </w:rPr>
        <w:t>Mục đích: bảo đảm quyền và sức khoẻ của người tham gia thử kỹ thuật</w:t>
      </w:r>
      <w:r>
        <w:rPr>
          <w:spacing w:val="1"/>
          <w:sz w:val="28"/>
        </w:rPr>
        <w:t> </w:t>
      </w:r>
      <w:r>
        <w:rPr>
          <w:sz w:val="28"/>
        </w:rPr>
        <w:t>mới, phương pháp mới, thiết bị y tế, bảo đảm chất lượng và tính toàn vẹn của dữ</w:t>
      </w:r>
      <w:r>
        <w:rPr>
          <w:spacing w:val="-67"/>
          <w:sz w:val="28"/>
        </w:rPr>
        <w:t> </w:t>
      </w:r>
      <w:r>
        <w:rPr>
          <w:sz w:val="28"/>
        </w:rPr>
        <w:t>liệu nghiên cứu, bảo đảm trách nhiệm của các bên liên quan trong nghiên cứu</w:t>
      </w:r>
      <w:r>
        <w:rPr>
          <w:spacing w:val="1"/>
          <w:sz w:val="28"/>
        </w:rPr>
        <w:t> </w:t>
      </w:r>
      <w:r>
        <w:rPr>
          <w:sz w:val="28"/>
        </w:rPr>
        <w:t>được thực hiện theo quy định, kịp thời phát hiện các vi phạm đề cương nghiên</w:t>
      </w:r>
      <w:r>
        <w:rPr>
          <w:spacing w:val="1"/>
          <w:sz w:val="28"/>
        </w:rPr>
        <w:t> </w:t>
      </w:r>
      <w:r>
        <w:rPr>
          <w:sz w:val="28"/>
        </w:rPr>
        <w:t>cứu.</w:t>
      </w:r>
    </w:p>
    <w:p>
      <w:pPr>
        <w:pStyle w:val="ListParagraph"/>
        <w:numPr>
          <w:ilvl w:val="0"/>
          <w:numId w:val="37"/>
        </w:numPr>
        <w:tabs>
          <w:tab w:pos="1156" w:val="left" w:leader="none"/>
        </w:tabs>
        <w:spacing w:line="288" w:lineRule="auto" w:before="1" w:after="0"/>
        <w:ind w:left="102" w:right="107" w:firstLine="719"/>
        <w:jc w:val="both"/>
        <w:rPr>
          <w:sz w:val="28"/>
        </w:rPr>
      </w:pPr>
      <w:r>
        <w:rPr>
          <w:sz w:val="28"/>
        </w:rPr>
        <w:t>Thẩm quyền: Cục Khoa học công nghệ và Đào tạo - Bộ Y tế chủ trì</w:t>
      </w:r>
      <w:r>
        <w:rPr>
          <w:spacing w:val="1"/>
          <w:sz w:val="28"/>
        </w:rPr>
        <w:t> </w:t>
      </w:r>
      <w:r>
        <w:rPr>
          <w:sz w:val="28"/>
        </w:rPr>
        <w:t>kiểm tra thử nghiệm lâm sàng kỹ thuật mới, phương pháp mới, thiết bị y tế tại</w:t>
      </w:r>
      <w:r>
        <w:rPr>
          <w:spacing w:val="1"/>
          <w:sz w:val="28"/>
        </w:rPr>
        <w:t> </w:t>
      </w:r>
      <w:r>
        <w:rPr>
          <w:sz w:val="28"/>
        </w:rPr>
        <w:t>Việt</w:t>
      </w:r>
      <w:r>
        <w:rPr>
          <w:spacing w:val="-2"/>
          <w:sz w:val="28"/>
        </w:rPr>
        <w:t> </w:t>
      </w:r>
      <w:r>
        <w:rPr>
          <w:sz w:val="28"/>
        </w:rPr>
        <w:t>Nam.</w:t>
      </w:r>
    </w:p>
    <w:p>
      <w:pPr>
        <w:pStyle w:val="ListParagraph"/>
        <w:numPr>
          <w:ilvl w:val="0"/>
          <w:numId w:val="37"/>
        </w:numPr>
        <w:tabs>
          <w:tab w:pos="1111" w:val="left" w:leader="none"/>
        </w:tabs>
        <w:spacing w:line="240" w:lineRule="auto" w:before="0" w:after="0"/>
        <w:ind w:left="1110" w:right="0" w:hanging="290"/>
        <w:jc w:val="both"/>
        <w:rPr>
          <w:sz w:val="28"/>
        </w:rPr>
      </w:pPr>
      <w:r>
        <w:rPr>
          <w:sz w:val="28"/>
        </w:rPr>
        <w:t>Quy</w:t>
      </w:r>
      <w:r>
        <w:rPr>
          <w:spacing w:val="-4"/>
          <w:sz w:val="28"/>
        </w:rPr>
        <w:t> </w:t>
      </w:r>
      <w:r>
        <w:rPr>
          <w:sz w:val="28"/>
        </w:rPr>
        <w:t>trình:</w:t>
      </w:r>
    </w:p>
    <w:p>
      <w:pPr>
        <w:pStyle w:val="ListParagraph"/>
        <w:numPr>
          <w:ilvl w:val="0"/>
          <w:numId w:val="22"/>
        </w:numPr>
        <w:tabs>
          <w:tab w:pos="1005" w:val="left" w:leader="none"/>
        </w:tabs>
        <w:spacing w:line="288" w:lineRule="auto" w:before="64" w:after="0"/>
        <w:ind w:left="102" w:right="108" w:firstLine="719"/>
        <w:jc w:val="both"/>
        <w:rPr>
          <w:sz w:val="28"/>
        </w:rPr>
      </w:pPr>
      <w:r>
        <w:rPr>
          <w:sz w:val="28"/>
        </w:rPr>
        <w:t>Bộ Y tế gửi thông báo về đợt kiểm tra tới tổ chức, cá nhân có kỹ thuật</w:t>
      </w:r>
      <w:r>
        <w:rPr>
          <w:spacing w:val="1"/>
          <w:sz w:val="28"/>
        </w:rPr>
        <w:t> </w:t>
      </w:r>
      <w:r>
        <w:rPr>
          <w:sz w:val="28"/>
        </w:rPr>
        <w:t>mới, phương pháp mới, thiết bị y tế thử nghiệm lâm sàng và cơ sở nhận thử ít</w:t>
      </w:r>
      <w:r>
        <w:rPr>
          <w:spacing w:val="1"/>
          <w:sz w:val="28"/>
        </w:rPr>
        <w:t> </w:t>
      </w:r>
      <w:r>
        <w:rPr>
          <w:sz w:val="28"/>
        </w:rPr>
        <w:t>nhất</w:t>
      </w:r>
      <w:r>
        <w:rPr>
          <w:spacing w:val="-3"/>
          <w:sz w:val="28"/>
        </w:rPr>
        <w:t> </w:t>
      </w:r>
      <w:r>
        <w:rPr>
          <w:sz w:val="28"/>
        </w:rPr>
        <w:t>05</w:t>
      </w:r>
      <w:r>
        <w:rPr>
          <w:spacing w:val="-3"/>
          <w:sz w:val="28"/>
        </w:rPr>
        <w:t> </w:t>
      </w:r>
      <w:r>
        <w:rPr>
          <w:sz w:val="28"/>
        </w:rPr>
        <w:t>ngày trước</w:t>
      </w:r>
      <w:r>
        <w:rPr>
          <w:spacing w:val="-3"/>
          <w:sz w:val="28"/>
        </w:rPr>
        <w:t> </w:t>
      </w:r>
      <w:r>
        <w:rPr>
          <w:sz w:val="28"/>
        </w:rPr>
        <w:t>thời</w:t>
      </w:r>
      <w:r>
        <w:rPr>
          <w:spacing w:val="1"/>
          <w:sz w:val="28"/>
        </w:rPr>
        <w:t> </w:t>
      </w:r>
      <w:r>
        <w:rPr>
          <w:sz w:val="28"/>
        </w:rPr>
        <w:t>điểm</w:t>
      </w:r>
      <w:r>
        <w:rPr>
          <w:spacing w:val="-3"/>
          <w:sz w:val="28"/>
        </w:rPr>
        <w:t> </w:t>
      </w:r>
      <w:r>
        <w:rPr>
          <w:sz w:val="28"/>
        </w:rPr>
        <w:t>kiểm</w:t>
      </w:r>
      <w:r>
        <w:rPr>
          <w:spacing w:val="1"/>
          <w:sz w:val="28"/>
        </w:rPr>
        <w:t> </w:t>
      </w:r>
      <w:r>
        <w:rPr>
          <w:sz w:val="28"/>
        </w:rPr>
        <w:t>tra.</w:t>
      </w:r>
    </w:p>
    <w:p>
      <w:pPr>
        <w:pStyle w:val="ListParagraph"/>
        <w:numPr>
          <w:ilvl w:val="0"/>
          <w:numId w:val="22"/>
        </w:numPr>
        <w:tabs>
          <w:tab w:pos="988" w:val="left" w:leader="none"/>
        </w:tabs>
        <w:spacing w:line="288" w:lineRule="auto" w:before="1" w:after="0"/>
        <w:ind w:left="102" w:right="108" w:firstLine="719"/>
        <w:jc w:val="both"/>
        <w:rPr>
          <w:sz w:val="28"/>
        </w:rPr>
      </w:pPr>
      <w:r>
        <w:rPr>
          <w:sz w:val="28"/>
        </w:rPr>
        <w:t>Biên bản kiểm tra cần được hoàn thiện và gửi cho tổ chức, cá nhân có kỹ</w:t>
      </w:r>
      <w:r>
        <w:rPr>
          <w:spacing w:val="-67"/>
          <w:sz w:val="28"/>
        </w:rPr>
        <w:t> </w:t>
      </w:r>
      <w:r>
        <w:rPr>
          <w:sz w:val="28"/>
        </w:rPr>
        <w:t>thuật mới, phương pháp mới, thiết bị y tế thử nghiệm lâm sàng</w:t>
      </w:r>
      <w:r>
        <w:rPr>
          <w:spacing w:val="70"/>
          <w:sz w:val="28"/>
        </w:rPr>
        <w:t> </w:t>
      </w:r>
      <w:r>
        <w:rPr>
          <w:sz w:val="28"/>
        </w:rPr>
        <w:t>và cơ sở nhận</w:t>
      </w:r>
      <w:r>
        <w:rPr>
          <w:spacing w:val="1"/>
          <w:sz w:val="28"/>
        </w:rPr>
        <w:t> </w:t>
      </w:r>
      <w:r>
        <w:rPr>
          <w:sz w:val="28"/>
        </w:rPr>
        <w:t>thử</w:t>
      </w:r>
      <w:r>
        <w:rPr>
          <w:spacing w:val="-2"/>
          <w:sz w:val="28"/>
        </w:rPr>
        <w:t> </w:t>
      </w:r>
      <w:r>
        <w:rPr>
          <w:sz w:val="28"/>
        </w:rPr>
        <w:t>chậm</w:t>
      </w:r>
      <w:r>
        <w:rPr>
          <w:spacing w:val="-3"/>
          <w:sz w:val="28"/>
        </w:rPr>
        <w:t> </w:t>
      </w:r>
      <w:r>
        <w:rPr>
          <w:sz w:val="28"/>
        </w:rPr>
        <w:t>nhất</w:t>
      </w:r>
      <w:r>
        <w:rPr>
          <w:spacing w:val="-2"/>
          <w:sz w:val="28"/>
        </w:rPr>
        <w:t> </w:t>
      </w:r>
      <w:r>
        <w:rPr>
          <w:sz w:val="28"/>
        </w:rPr>
        <w:t>20</w:t>
      </w:r>
      <w:r>
        <w:rPr>
          <w:spacing w:val="-3"/>
          <w:sz w:val="28"/>
        </w:rPr>
        <w:t> </w:t>
      </w:r>
      <w:r>
        <w:rPr>
          <w:sz w:val="28"/>
        </w:rPr>
        <w:t>ngày</w:t>
      </w:r>
      <w:r>
        <w:rPr>
          <w:spacing w:val="4"/>
          <w:sz w:val="28"/>
        </w:rPr>
        <w:t> </w:t>
      </w:r>
      <w:r>
        <w:rPr>
          <w:sz w:val="28"/>
        </w:rPr>
        <w:t>sau</w:t>
      </w:r>
      <w:r>
        <w:rPr>
          <w:spacing w:val="1"/>
          <w:sz w:val="28"/>
        </w:rPr>
        <w:t> </w:t>
      </w:r>
      <w:r>
        <w:rPr>
          <w:sz w:val="28"/>
        </w:rPr>
        <w:t>ngày kết</w:t>
      </w:r>
      <w:r>
        <w:rPr>
          <w:spacing w:val="-2"/>
          <w:sz w:val="28"/>
        </w:rPr>
        <w:t> </w:t>
      </w:r>
      <w:r>
        <w:rPr>
          <w:sz w:val="28"/>
        </w:rPr>
        <w:t>thúc</w:t>
      </w:r>
      <w:r>
        <w:rPr>
          <w:spacing w:val="-3"/>
          <w:sz w:val="28"/>
        </w:rPr>
        <w:t> </w:t>
      </w:r>
      <w:r>
        <w:rPr>
          <w:sz w:val="28"/>
        </w:rPr>
        <w:t>kiểm</w:t>
      </w:r>
      <w:r>
        <w:rPr>
          <w:spacing w:val="2"/>
          <w:sz w:val="28"/>
        </w:rPr>
        <w:t> </w:t>
      </w:r>
      <w:r>
        <w:rPr>
          <w:sz w:val="28"/>
        </w:rPr>
        <w:t>tra.</w:t>
      </w:r>
    </w:p>
    <w:p>
      <w:pPr>
        <w:pStyle w:val="ListParagraph"/>
        <w:numPr>
          <w:ilvl w:val="0"/>
          <w:numId w:val="37"/>
        </w:numPr>
        <w:tabs>
          <w:tab w:pos="1134" w:val="left" w:leader="none"/>
        </w:tabs>
        <w:spacing w:line="288" w:lineRule="auto" w:before="0" w:after="0"/>
        <w:ind w:left="102" w:right="109" w:firstLine="719"/>
        <w:jc w:val="both"/>
        <w:rPr>
          <w:sz w:val="28"/>
        </w:rPr>
      </w:pPr>
      <w:r>
        <w:rPr>
          <w:sz w:val="28"/>
        </w:rPr>
        <w:t>Quy mô và tần suất: căn cứ vào mục tiêu, mục đích, thiết kế, tính phức</w:t>
      </w:r>
      <w:r>
        <w:rPr>
          <w:spacing w:val="1"/>
          <w:sz w:val="28"/>
        </w:rPr>
        <w:t> </w:t>
      </w:r>
      <w:r>
        <w:rPr>
          <w:sz w:val="28"/>
        </w:rPr>
        <w:t>tạp, kỹ thuật làm mù, quy mô, kết điểm của nghiên cứu, Bộ Y tế quyết định quy</w:t>
      </w:r>
      <w:r>
        <w:rPr>
          <w:spacing w:val="1"/>
          <w:sz w:val="28"/>
        </w:rPr>
        <w:t> </w:t>
      </w:r>
      <w:r>
        <w:rPr>
          <w:sz w:val="28"/>
        </w:rPr>
        <w:t>mô và tần suất kiểm tra trước, trong, sau thử nghiệm lâm sàng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tế.</w:t>
      </w:r>
    </w:p>
    <w:p>
      <w:pPr>
        <w:spacing w:before="0"/>
        <w:ind w:left="821" w:right="0" w:firstLine="0"/>
        <w:jc w:val="both"/>
        <w:rPr>
          <w:sz w:val="28"/>
        </w:rPr>
      </w:pPr>
      <w:r>
        <w:rPr>
          <w:sz w:val="28"/>
        </w:rPr>
        <w:t>đ)</w:t>
      </w:r>
      <w:r>
        <w:rPr>
          <w:spacing w:val="-2"/>
          <w:sz w:val="28"/>
        </w:rPr>
        <w:t> </w:t>
      </w:r>
      <w:r>
        <w:rPr>
          <w:sz w:val="28"/>
        </w:rPr>
        <w:t>Nội</w:t>
      </w:r>
      <w:r>
        <w:rPr>
          <w:spacing w:val="-1"/>
          <w:sz w:val="28"/>
        </w:rPr>
        <w:t> </w:t>
      </w:r>
      <w:r>
        <w:rPr>
          <w:sz w:val="28"/>
        </w:rPr>
        <w:t>dung:</w:t>
      </w:r>
    </w:p>
    <w:p>
      <w:pPr>
        <w:spacing w:after="0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ListParagraph"/>
        <w:numPr>
          <w:ilvl w:val="0"/>
          <w:numId w:val="22"/>
        </w:numPr>
        <w:tabs>
          <w:tab w:pos="1005" w:val="left" w:leader="none"/>
        </w:tabs>
        <w:spacing w:line="288" w:lineRule="auto" w:before="79" w:after="0"/>
        <w:ind w:left="102" w:right="108" w:firstLine="719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16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Đối với cơ sở nhận thử: các nguồn lực dành cho nghiên cứu; Bản cung</w:t>
      </w:r>
      <w:r>
        <w:rPr>
          <w:spacing w:val="1"/>
          <w:sz w:val="28"/>
        </w:rPr>
        <w:t> </w:t>
      </w:r>
      <w:r>
        <w:rPr>
          <w:sz w:val="28"/>
        </w:rPr>
        <w:t>cấp thông tin nghiên cứu và Phiếu tình nguyện tham gia nghiên cứu, quy trình</w:t>
      </w:r>
      <w:r>
        <w:rPr>
          <w:spacing w:val="1"/>
          <w:sz w:val="28"/>
        </w:rPr>
        <w:t> </w:t>
      </w:r>
      <w:r>
        <w:rPr>
          <w:sz w:val="28"/>
        </w:rPr>
        <w:t>lấy</w:t>
      </w:r>
      <w:r>
        <w:rPr>
          <w:spacing w:val="1"/>
          <w:sz w:val="28"/>
        </w:rPr>
        <w:t> </w:t>
      </w:r>
      <w:r>
        <w:rPr>
          <w:sz w:val="28"/>
        </w:rPr>
        <w:t>thỏa thuận tình nguyện tham gia nghiên</w:t>
      </w:r>
      <w:r>
        <w:rPr>
          <w:spacing w:val="1"/>
          <w:sz w:val="28"/>
        </w:rPr>
        <w:t> </w:t>
      </w:r>
      <w:r>
        <w:rPr>
          <w:sz w:val="28"/>
        </w:rPr>
        <w:t>cứu;</w:t>
      </w:r>
      <w:r>
        <w:rPr>
          <w:spacing w:val="1"/>
          <w:sz w:val="28"/>
        </w:rPr>
        <w:t> </w:t>
      </w:r>
      <w:r>
        <w:rPr>
          <w:sz w:val="28"/>
        </w:rPr>
        <w:t>thu thập dữ liệu nghiên</w:t>
      </w:r>
      <w:r>
        <w:rPr>
          <w:spacing w:val="70"/>
          <w:sz w:val="28"/>
        </w:rPr>
        <w:t> </w:t>
      </w:r>
      <w:r>
        <w:rPr>
          <w:sz w:val="28"/>
        </w:rPr>
        <w:t>cứu;</w:t>
      </w:r>
      <w:r>
        <w:rPr>
          <w:spacing w:val="1"/>
          <w:sz w:val="28"/>
        </w:rPr>
        <w:t> </w:t>
      </w:r>
      <w:r>
        <w:rPr>
          <w:sz w:val="28"/>
        </w:rPr>
        <w:t>ghi chép và lưu trữ tài liệu nguồn</w:t>
      </w:r>
      <w:r>
        <w:rPr>
          <w:spacing w:val="70"/>
          <w:sz w:val="28"/>
        </w:rPr>
        <w:t> </w:t>
      </w:r>
      <w:r>
        <w:rPr>
          <w:sz w:val="28"/>
        </w:rPr>
        <w:t>và tài liệu thiết yếu; các nội dung liên quan</w:t>
      </w:r>
      <w:r>
        <w:rPr>
          <w:spacing w:val="1"/>
          <w:sz w:val="28"/>
        </w:rPr>
        <w:t> </w:t>
      </w:r>
      <w:r>
        <w:rPr>
          <w:sz w:val="28"/>
        </w:rPr>
        <w:t>đến kỹ thuật mới, phương pháp mới, thiết bị y tế nghiên cứu (quản lý, bảo quản,</w:t>
      </w:r>
      <w:r>
        <w:rPr>
          <w:spacing w:val="1"/>
          <w:sz w:val="28"/>
        </w:rPr>
        <w:t> </w:t>
      </w:r>
      <w:r>
        <w:rPr>
          <w:sz w:val="28"/>
        </w:rPr>
        <w:t>kiểm</w:t>
      </w:r>
      <w:r>
        <w:rPr>
          <w:spacing w:val="-1"/>
          <w:sz w:val="28"/>
        </w:rPr>
        <w:t> </w:t>
      </w:r>
      <w:r>
        <w:rPr>
          <w:sz w:val="28"/>
        </w:rPr>
        <w:t>kê,</w:t>
      </w:r>
      <w:r>
        <w:rPr>
          <w:spacing w:val="-4"/>
          <w:sz w:val="28"/>
        </w:rPr>
        <w:t> </w:t>
      </w:r>
      <w:r>
        <w:rPr>
          <w:sz w:val="28"/>
        </w:rPr>
        <w:t>sử</w:t>
      </w:r>
      <w:r>
        <w:rPr>
          <w:spacing w:val="-1"/>
          <w:sz w:val="28"/>
        </w:rPr>
        <w:t> </w:t>
      </w:r>
      <w:r>
        <w:rPr>
          <w:sz w:val="28"/>
        </w:rPr>
        <w:t>dụng...).</w:t>
      </w:r>
    </w:p>
    <w:p>
      <w:pPr>
        <w:pStyle w:val="ListParagraph"/>
        <w:numPr>
          <w:ilvl w:val="0"/>
          <w:numId w:val="22"/>
        </w:numPr>
        <w:tabs>
          <w:tab w:pos="990" w:val="left" w:leader="none"/>
        </w:tabs>
        <w:spacing w:line="288" w:lineRule="auto" w:before="0" w:after="0"/>
        <w:ind w:left="102" w:right="109" w:firstLine="719"/>
        <w:jc w:val="both"/>
        <w:rPr>
          <w:sz w:val="28"/>
        </w:rPr>
      </w:pPr>
      <w:r>
        <w:rPr>
          <w:sz w:val="28"/>
        </w:rPr>
        <w:t>Đối với tổ chức, cá nhân có kỹ thuật mới, phương pháp mới, thiết bị y tế</w:t>
      </w:r>
      <w:r>
        <w:rPr>
          <w:spacing w:val="1"/>
          <w:sz w:val="28"/>
        </w:rPr>
        <w:t> </w:t>
      </w:r>
      <w:r>
        <w:rPr>
          <w:sz w:val="28"/>
        </w:rPr>
        <w:t>thử nghiệm lâm sàng: các nguồn lực dành cho nghiên cứu, hoạt động giám sát,</w:t>
      </w:r>
      <w:r>
        <w:rPr>
          <w:spacing w:val="1"/>
          <w:sz w:val="28"/>
        </w:rPr>
        <w:t> </w:t>
      </w:r>
      <w:r>
        <w:rPr>
          <w:sz w:val="28"/>
        </w:rPr>
        <w:t>kiểm tra của tổ chức, cá nhân có kỹ thuật mới, phương pháp mới, thiết bị y tế</w:t>
      </w:r>
      <w:r>
        <w:rPr>
          <w:spacing w:val="1"/>
          <w:sz w:val="28"/>
        </w:rPr>
        <w:t> </w:t>
      </w:r>
      <w:r>
        <w:rPr>
          <w:sz w:val="28"/>
        </w:rPr>
        <w:t>thử; tuân thủ các SOP; lưu giữ hồ sơ, tài liệu nghiên cứu; quản lý dữ liệu nghiên</w:t>
      </w:r>
      <w:r>
        <w:rPr>
          <w:spacing w:val="1"/>
          <w:sz w:val="28"/>
        </w:rPr>
        <w:t> </w:t>
      </w:r>
      <w:r>
        <w:rPr>
          <w:sz w:val="28"/>
        </w:rPr>
        <w:t>cứu</w:t>
      </w:r>
      <w:r>
        <w:rPr>
          <w:spacing w:val="-1"/>
          <w:sz w:val="28"/>
        </w:rPr>
        <w:t> </w:t>
      </w:r>
      <w:r>
        <w:rPr>
          <w:sz w:val="28"/>
        </w:rPr>
        <w:t>và các thông</w:t>
      </w:r>
      <w:r>
        <w:rPr>
          <w:spacing w:val="1"/>
          <w:sz w:val="28"/>
        </w:rPr>
        <w:t> </w:t>
      </w:r>
      <w:r>
        <w:rPr>
          <w:sz w:val="28"/>
        </w:rPr>
        <w:t>tin</w:t>
      </w:r>
      <w:r>
        <w:rPr>
          <w:spacing w:val="1"/>
          <w:sz w:val="28"/>
        </w:rPr>
        <w:t> </w:t>
      </w:r>
      <w:r>
        <w:rPr>
          <w:sz w:val="28"/>
        </w:rPr>
        <w:t>liên</w:t>
      </w:r>
      <w:r>
        <w:rPr>
          <w:spacing w:val="-2"/>
          <w:sz w:val="28"/>
        </w:rPr>
        <w:t> </w:t>
      </w:r>
      <w:r>
        <w:rPr>
          <w:sz w:val="28"/>
        </w:rPr>
        <w:t>quan</w:t>
      </w:r>
      <w:r>
        <w:rPr>
          <w:spacing w:val="-2"/>
          <w:sz w:val="28"/>
        </w:rPr>
        <w:t> </w:t>
      </w:r>
      <w:r>
        <w:rPr>
          <w:sz w:val="28"/>
        </w:rPr>
        <w:t>khác.</w:t>
      </w:r>
    </w:p>
    <w:p>
      <w:pPr>
        <w:pStyle w:val="ListParagraph"/>
        <w:numPr>
          <w:ilvl w:val="0"/>
          <w:numId w:val="22"/>
        </w:numPr>
        <w:tabs>
          <w:tab w:pos="988" w:val="left" w:leader="none"/>
        </w:tabs>
        <w:spacing w:line="288" w:lineRule="auto" w:before="1" w:after="0"/>
        <w:ind w:left="102" w:right="109" w:firstLine="719"/>
        <w:jc w:val="both"/>
        <w:rPr>
          <w:sz w:val="28"/>
        </w:rPr>
      </w:pPr>
      <w:r>
        <w:rPr>
          <w:sz w:val="28"/>
        </w:rPr>
        <w:t>Các hoạt động của cơ sở phối hợp có liên quan đến thử nghiệm lâm sàng</w:t>
      </w:r>
      <w:r>
        <w:rPr>
          <w:spacing w:val="-67"/>
          <w:sz w:val="28"/>
        </w:rPr>
        <w:t> </w:t>
      </w:r>
      <w:r>
        <w:rPr>
          <w:sz w:val="28"/>
        </w:rPr>
        <w:t>kỹ</w:t>
      </w:r>
      <w:r>
        <w:rPr>
          <w:spacing w:val="-4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1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22"/>
        </w:numPr>
        <w:tabs>
          <w:tab w:pos="998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Các hoạt động giám sát và kiểm tra của Hội đồng đạo đức và tổ chức, cá</w:t>
      </w:r>
      <w:r>
        <w:rPr>
          <w:spacing w:val="-67"/>
          <w:sz w:val="28"/>
        </w:rPr>
        <w:t> </w:t>
      </w:r>
      <w:r>
        <w:rPr>
          <w:sz w:val="28"/>
        </w:rPr>
        <w:t>nhân</w:t>
      </w:r>
      <w:r>
        <w:rPr>
          <w:spacing w:val="-15"/>
          <w:sz w:val="28"/>
        </w:rPr>
        <w:t> </w:t>
      </w:r>
      <w:r>
        <w:rPr>
          <w:sz w:val="28"/>
        </w:rPr>
        <w:t>có</w:t>
      </w:r>
      <w:r>
        <w:rPr>
          <w:spacing w:val="-14"/>
          <w:sz w:val="28"/>
        </w:rPr>
        <w:t> </w:t>
      </w:r>
      <w:r>
        <w:rPr>
          <w:sz w:val="28"/>
        </w:rPr>
        <w:t>kỹ</w:t>
      </w:r>
      <w:r>
        <w:rPr>
          <w:spacing w:val="-14"/>
          <w:sz w:val="28"/>
        </w:rPr>
        <w:t> </w:t>
      </w:r>
      <w:r>
        <w:rPr>
          <w:sz w:val="28"/>
        </w:rPr>
        <w:t>thuật</w:t>
      </w:r>
      <w:r>
        <w:rPr>
          <w:spacing w:val="-14"/>
          <w:sz w:val="28"/>
        </w:rPr>
        <w:t> </w:t>
      </w:r>
      <w:r>
        <w:rPr>
          <w:sz w:val="28"/>
        </w:rPr>
        <w:t>mới,</w:t>
      </w:r>
      <w:r>
        <w:rPr>
          <w:spacing w:val="-16"/>
          <w:sz w:val="28"/>
        </w:rPr>
        <w:t> </w:t>
      </w:r>
      <w:r>
        <w:rPr>
          <w:sz w:val="28"/>
        </w:rPr>
        <w:t>phương</w:t>
      </w:r>
      <w:r>
        <w:rPr>
          <w:spacing w:val="-14"/>
          <w:sz w:val="28"/>
        </w:rPr>
        <w:t> </w:t>
      </w:r>
      <w:r>
        <w:rPr>
          <w:sz w:val="28"/>
        </w:rPr>
        <w:t>pháp</w:t>
      </w:r>
      <w:r>
        <w:rPr>
          <w:spacing w:val="-15"/>
          <w:sz w:val="28"/>
        </w:rPr>
        <w:t> </w:t>
      </w:r>
      <w:r>
        <w:rPr>
          <w:sz w:val="28"/>
        </w:rPr>
        <w:t>mới,</w:t>
      </w:r>
      <w:r>
        <w:rPr>
          <w:spacing w:val="-16"/>
          <w:sz w:val="28"/>
        </w:rPr>
        <w:t> </w:t>
      </w:r>
      <w:r>
        <w:rPr>
          <w:sz w:val="28"/>
        </w:rPr>
        <w:t>thiết</w:t>
      </w:r>
      <w:r>
        <w:rPr>
          <w:spacing w:val="-14"/>
          <w:sz w:val="28"/>
        </w:rPr>
        <w:t> </w:t>
      </w:r>
      <w:r>
        <w:rPr>
          <w:sz w:val="28"/>
        </w:rPr>
        <w:t>bị</w:t>
      </w:r>
      <w:r>
        <w:rPr>
          <w:spacing w:val="-14"/>
          <w:sz w:val="28"/>
        </w:rPr>
        <w:t> </w:t>
      </w:r>
      <w:r>
        <w:rPr>
          <w:sz w:val="28"/>
        </w:rPr>
        <w:t>y</w:t>
      </w:r>
      <w:r>
        <w:rPr>
          <w:spacing w:val="-14"/>
          <w:sz w:val="28"/>
        </w:rPr>
        <w:t> </w:t>
      </w:r>
      <w:r>
        <w:rPr>
          <w:sz w:val="28"/>
        </w:rPr>
        <w:t>tế</w:t>
      </w:r>
      <w:r>
        <w:rPr>
          <w:spacing w:val="-15"/>
          <w:sz w:val="28"/>
        </w:rPr>
        <w:t> </w:t>
      </w:r>
      <w:r>
        <w:rPr>
          <w:sz w:val="28"/>
        </w:rPr>
        <w:t>thử</w:t>
      </w:r>
      <w:r>
        <w:rPr>
          <w:spacing w:val="-17"/>
          <w:sz w:val="28"/>
        </w:rPr>
        <w:t> </w:t>
      </w:r>
      <w:r>
        <w:rPr>
          <w:sz w:val="28"/>
        </w:rPr>
        <w:t>nghiệm</w:t>
      </w:r>
      <w:r>
        <w:rPr>
          <w:spacing w:val="-15"/>
          <w:sz w:val="28"/>
        </w:rPr>
        <w:t> </w:t>
      </w:r>
      <w:r>
        <w:rPr>
          <w:sz w:val="28"/>
        </w:rPr>
        <w:t>lâm</w:t>
      </w:r>
      <w:r>
        <w:rPr>
          <w:spacing w:val="-15"/>
          <w:sz w:val="28"/>
        </w:rPr>
        <w:t> </w:t>
      </w:r>
      <w:r>
        <w:rPr>
          <w:sz w:val="28"/>
        </w:rPr>
        <w:t>sàng.</w:t>
      </w:r>
    </w:p>
    <w:p>
      <w:pPr>
        <w:pStyle w:val="Heading2"/>
        <w:spacing w:line="288" w:lineRule="auto"/>
        <w:ind w:right="106" w:firstLine="719"/>
      </w:pPr>
      <w:r>
        <w:rPr/>
        <w:t>Điều 18. Xử trí các biến cố bất lợi (AE) trong nghiên cứu thử nghiệm</w:t>
      </w:r>
      <w:r>
        <w:rPr>
          <w:spacing w:val="1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 kỹ</w:t>
      </w:r>
      <w:r>
        <w:rPr>
          <w:spacing w:val="-2"/>
        </w:rPr>
        <w:t> </w:t>
      </w:r>
      <w:r>
        <w:rPr/>
        <w:t>thuật</w:t>
      </w:r>
      <w:r>
        <w:rPr>
          <w:spacing w:val="-1"/>
        </w:rPr>
        <w:t> </w:t>
      </w:r>
      <w:r>
        <w:rPr/>
        <w:t>mới,</w:t>
      </w:r>
      <w:r>
        <w:rPr>
          <w:spacing w:val="-1"/>
        </w:rPr>
        <w:t> </w:t>
      </w:r>
      <w:r>
        <w:rPr/>
        <w:t>phương pháp mới,</w:t>
      </w:r>
      <w:r>
        <w:rPr>
          <w:spacing w:val="-2"/>
        </w:rPr>
        <w:t> </w:t>
      </w:r>
      <w:r>
        <w:rPr/>
        <w:t>thiết bị y</w:t>
      </w:r>
      <w:r>
        <w:rPr>
          <w:spacing w:val="-2"/>
        </w:rPr>
        <w:t> </w:t>
      </w:r>
      <w:r>
        <w:rPr/>
        <w:t>tế</w:t>
      </w:r>
      <w:r>
        <w:rPr>
          <w:spacing w:val="2"/>
        </w:rPr>
        <w:t> </w:t>
      </w:r>
      <w:r>
        <w:rPr/>
        <w:t>tại Việt Nam</w:t>
      </w:r>
    </w:p>
    <w:p>
      <w:pPr>
        <w:pStyle w:val="ListParagraph"/>
        <w:numPr>
          <w:ilvl w:val="0"/>
          <w:numId w:val="38"/>
        </w:numPr>
        <w:tabs>
          <w:tab w:pos="1127" w:val="left" w:leader="none"/>
        </w:tabs>
        <w:spacing w:line="288" w:lineRule="auto" w:before="0" w:after="0"/>
        <w:ind w:left="102" w:right="103" w:firstLine="719"/>
        <w:jc w:val="both"/>
        <w:rPr>
          <w:sz w:val="28"/>
        </w:rPr>
      </w:pPr>
      <w:r>
        <w:rPr>
          <w:sz w:val="28"/>
        </w:rPr>
        <w:t>Trường hợp xảy ra AE gây nguy hiểm, đe doạ đến tính mạng hoặc tử</w:t>
      </w:r>
      <w:r>
        <w:rPr>
          <w:spacing w:val="1"/>
          <w:sz w:val="28"/>
        </w:rPr>
        <w:t> </w:t>
      </w:r>
      <w:r>
        <w:rPr>
          <w:sz w:val="28"/>
        </w:rPr>
        <w:t>vong cho người tham gia thử kỹ thuật mới, phương pháp mới, thiết bị y tế trong</w:t>
      </w:r>
      <w:r>
        <w:rPr>
          <w:spacing w:val="1"/>
          <w:sz w:val="28"/>
        </w:rPr>
        <w:t> </w:t>
      </w:r>
      <w:r>
        <w:rPr>
          <w:sz w:val="28"/>
        </w:rPr>
        <w:t>thử nghiệm lâm sàng kỹ thuật mới, phương pháp mới, thiết bị y tế, nghiên cứu</w:t>
      </w:r>
      <w:r>
        <w:rPr>
          <w:spacing w:val="1"/>
          <w:sz w:val="28"/>
        </w:rPr>
        <w:t> </w:t>
      </w:r>
      <w:r>
        <w:rPr>
          <w:sz w:val="28"/>
        </w:rPr>
        <w:t>viên</w:t>
      </w:r>
      <w:r>
        <w:rPr>
          <w:spacing w:val="-10"/>
          <w:sz w:val="28"/>
        </w:rPr>
        <w:t> </w:t>
      </w:r>
      <w:r>
        <w:rPr>
          <w:sz w:val="28"/>
        </w:rPr>
        <w:t>chính</w:t>
      </w:r>
      <w:r>
        <w:rPr>
          <w:spacing w:val="-6"/>
          <w:sz w:val="28"/>
        </w:rPr>
        <w:t> </w:t>
      </w:r>
      <w:r>
        <w:rPr>
          <w:sz w:val="28"/>
        </w:rPr>
        <w:t>và</w:t>
      </w:r>
      <w:r>
        <w:rPr>
          <w:spacing w:val="-6"/>
          <w:sz w:val="28"/>
        </w:rPr>
        <w:t> </w:t>
      </w:r>
      <w:r>
        <w:rPr>
          <w:sz w:val="28"/>
        </w:rPr>
        <w:t>cơ</w:t>
      </w:r>
      <w:r>
        <w:rPr>
          <w:spacing w:val="-8"/>
          <w:sz w:val="28"/>
        </w:rPr>
        <w:t> </w:t>
      </w:r>
      <w:r>
        <w:rPr>
          <w:sz w:val="28"/>
        </w:rPr>
        <w:t>sở</w:t>
      </w:r>
      <w:r>
        <w:rPr>
          <w:spacing w:val="-9"/>
          <w:sz w:val="28"/>
        </w:rPr>
        <w:t> </w:t>
      </w:r>
      <w:r>
        <w:rPr>
          <w:sz w:val="28"/>
        </w:rPr>
        <w:t>nhận</w:t>
      </w:r>
      <w:r>
        <w:rPr>
          <w:spacing w:val="-7"/>
          <w:sz w:val="28"/>
        </w:rPr>
        <w:t> </w:t>
      </w:r>
      <w:r>
        <w:rPr>
          <w:sz w:val="28"/>
        </w:rPr>
        <w:t>thử</w:t>
      </w:r>
      <w:r>
        <w:rPr>
          <w:spacing w:val="-9"/>
          <w:sz w:val="28"/>
        </w:rPr>
        <w:t> </w:t>
      </w:r>
      <w:r>
        <w:rPr>
          <w:sz w:val="28"/>
        </w:rPr>
        <w:t>phải</w:t>
      </w:r>
      <w:r>
        <w:rPr>
          <w:spacing w:val="-8"/>
          <w:sz w:val="28"/>
        </w:rPr>
        <w:t> </w:t>
      </w:r>
      <w:r>
        <w:rPr>
          <w:sz w:val="28"/>
        </w:rPr>
        <w:t>dừng</w:t>
      </w:r>
      <w:r>
        <w:rPr>
          <w:spacing w:val="-7"/>
          <w:sz w:val="28"/>
        </w:rPr>
        <w:t> </w:t>
      </w:r>
      <w:r>
        <w:rPr>
          <w:sz w:val="28"/>
        </w:rPr>
        <w:t>ngay</w:t>
      </w:r>
      <w:r>
        <w:rPr>
          <w:spacing w:val="-7"/>
          <w:sz w:val="28"/>
        </w:rPr>
        <w:t> </w:t>
      </w:r>
      <w:r>
        <w:rPr>
          <w:sz w:val="28"/>
        </w:rPr>
        <w:t>thử</w:t>
      </w:r>
      <w:r>
        <w:rPr>
          <w:spacing w:val="-10"/>
          <w:sz w:val="28"/>
        </w:rPr>
        <w:t> </w:t>
      </w:r>
      <w:r>
        <w:rPr>
          <w:sz w:val="28"/>
        </w:rPr>
        <w:t>kỹ</w:t>
      </w:r>
      <w:r>
        <w:rPr>
          <w:spacing w:val="-7"/>
          <w:sz w:val="28"/>
        </w:rPr>
        <w:t> </w:t>
      </w:r>
      <w:r>
        <w:rPr>
          <w:sz w:val="28"/>
        </w:rPr>
        <w:t>thuật</w:t>
      </w:r>
      <w:r>
        <w:rPr>
          <w:spacing w:val="-8"/>
          <w:sz w:val="28"/>
        </w:rPr>
        <w:t> </w:t>
      </w:r>
      <w:r>
        <w:rPr>
          <w:sz w:val="28"/>
        </w:rPr>
        <w:t>mới,</w:t>
      </w:r>
      <w:r>
        <w:rPr>
          <w:spacing w:val="-9"/>
          <w:sz w:val="28"/>
        </w:rPr>
        <w:t> </w:t>
      </w:r>
      <w:r>
        <w:rPr>
          <w:sz w:val="28"/>
        </w:rPr>
        <w:t>phương</w:t>
      </w:r>
      <w:r>
        <w:rPr>
          <w:spacing w:val="-7"/>
          <w:sz w:val="28"/>
        </w:rPr>
        <w:t> </w:t>
      </w:r>
      <w:r>
        <w:rPr>
          <w:sz w:val="28"/>
        </w:rPr>
        <w:t>pháp</w:t>
      </w:r>
      <w:r>
        <w:rPr>
          <w:spacing w:val="-7"/>
          <w:sz w:val="28"/>
        </w:rPr>
        <w:t> </w:t>
      </w:r>
      <w:r>
        <w:rPr>
          <w:sz w:val="28"/>
        </w:rPr>
        <w:t>mới,</w:t>
      </w:r>
      <w:r>
        <w:rPr>
          <w:spacing w:val="-68"/>
          <w:sz w:val="28"/>
        </w:rPr>
        <w:t> </w:t>
      </w:r>
      <w:r>
        <w:rPr>
          <w:sz w:val="28"/>
        </w:rPr>
        <w:t>thiết bị y tế trên đối tượng đó, cấp cứu, khắc phục và giải quyết hậu quả, lập biên</w:t>
      </w:r>
      <w:r>
        <w:rPr>
          <w:spacing w:val="-67"/>
          <w:sz w:val="28"/>
        </w:rPr>
        <w:t> </w:t>
      </w:r>
      <w:r>
        <w:rPr>
          <w:sz w:val="28"/>
        </w:rPr>
        <w:t>bản trong trường hợp tử vong, đồng thời báo cáo khẩn ngay qua điện thoại, thư</w:t>
      </w:r>
      <w:r>
        <w:rPr>
          <w:spacing w:val="1"/>
          <w:sz w:val="28"/>
        </w:rPr>
        <w:t> </w:t>
      </w:r>
      <w:r>
        <w:rPr>
          <w:sz w:val="28"/>
        </w:rPr>
        <w:t>điện tử cho Hội đồng đạo đức trong nghiên cứu y sinh học cấp cơ sở, Hội đồng</w:t>
      </w:r>
      <w:r>
        <w:rPr>
          <w:spacing w:val="1"/>
          <w:sz w:val="28"/>
        </w:rPr>
        <w:t> </w:t>
      </w:r>
      <w:r>
        <w:rPr>
          <w:sz w:val="28"/>
        </w:rPr>
        <w:t>đạo đức trong nghiên cứu y sinh học quốc gia, Cục Khoa học công nghệ và Đào</w:t>
      </w:r>
      <w:r>
        <w:rPr>
          <w:spacing w:val="1"/>
          <w:sz w:val="28"/>
        </w:rPr>
        <w:t> </w:t>
      </w:r>
      <w:r>
        <w:rPr>
          <w:sz w:val="28"/>
        </w:rPr>
        <w:t>tạo</w:t>
      </w:r>
      <w:r>
        <w:rPr>
          <w:spacing w:val="-8"/>
          <w:sz w:val="28"/>
        </w:rPr>
        <w:t> </w:t>
      </w:r>
      <w:r>
        <w:rPr>
          <w:sz w:val="28"/>
        </w:rPr>
        <w:t>-</w:t>
      </w:r>
      <w:r>
        <w:rPr>
          <w:spacing w:val="-9"/>
          <w:sz w:val="28"/>
        </w:rPr>
        <w:t> </w:t>
      </w:r>
      <w:r>
        <w:rPr>
          <w:sz w:val="28"/>
        </w:rPr>
        <w:t>Bộ</w:t>
      </w:r>
      <w:r>
        <w:rPr>
          <w:spacing w:val="-8"/>
          <w:sz w:val="28"/>
        </w:rPr>
        <w:t> </w:t>
      </w:r>
      <w:r>
        <w:rPr>
          <w:sz w:val="28"/>
        </w:rPr>
        <w:t>Y</w:t>
      </w:r>
      <w:r>
        <w:rPr>
          <w:spacing w:val="-8"/>
          <w:sz w:val="28"/>
        </w:rPr>
        <w:t> </w:t>
      </w:r>
      <w:r>
        <w:rPr>
          <w:sz w:val="28"/>
        </w:rPr>
        <w:t>tế</w:t>
      </w:r>
      <w:r>
        <w:rPr>
          <w:spacing w:val="-9"/>
          <w:sz w:val="28"/>
        </w:rPr>
        <w:t> </w:t>
      </w:r>
      <w:r>
        <w:rPr>
          <w:sz w:val="28"/>
        </w:rPr>
        <w:t>và</w:t>
      </w:r>
      <w:r>
        <w:rPr>
          <w:spacing w:val="-10"/>
          <w:sz w:val="28"/>
        </w:rPr>
        <w:t> </w:t>
      </w:r>
      <w:r>
        <w:rPr>
          <w:sz w:val="28"/>
        </w:rPr>
        <w:t>báo</w:t>
      </w:r>
      <w:r>
        <w:rPr>
          <w:spacing w:val="-8"/>
          <w:sz w:val="28"/>
        </w:rPr>
        <w:t> </w:t>
      </w:r>
      <w:r>
        <w:rPr>
          <w:sz w:val="28"/>
        </w:rPr>
        <w:t>cáo</w:t>
      </w:r>
      <w:r>
        <w:rPr>
          <w:spacing w:val="-8"/>
          <w:sz w:val="28"/>
        </w:rPr>
        <w:t> </w:t>
      </w:r>
      <w:r>
        <w:rPr>
          <w:sz w:val="28"/>
        </w:rPr>
        <w:t>bằng</w:t>
      </w:r>
      <w:r>
        <w:rPr>
          <w:spacing w:val="-8"/>
          <w:sz w:val="28"/>
        </w:rPr>
        <w:t> </w:t>
      </w:r>
      <w:r>
        <w:rPr>
          <w:sz w:val="28"/>
        </w:rPr>
        <w:t>văn</w:t>
      </w:r>
      <w:r>
        <w:rPr>
          <w:spacing w:val="-10"/>
          <w:sz w:val="28"/>
        </w:rPr>
        <w:t> </w:t>
      </w:r>
      <w:r>
        <w:rPr>
          <w:sz w:val="28"/>
        </w:rPr>
        <w:t>bản</w:t>
      </w:r>
      <w:r>
        <w:rPr>
          <w:spacing w:val="-6"/>
          <w:sz w:val="28"/>
        </w:rPr>
        <w:t> </w:t>
      </w:r>
      <w:r>
        <w:rPr>
          <w:sz w:val="28"/>
        </w:rPr>
        <w:t>theo</w:t>
      </w:r>
      <w:r>
        <w:rPr>
          <w:spacing w:val="-10"/>
          <w:sz w:val="28"/>
        </w:rPr>
        <w:t> </w:t>
      </w:r>
      <w:r>
        <w:rPr>
          <w:sz w:val="28"/>
        </w:rPr>
        <w:t>quy</w:t>
      </w:r>
      <w:r>
        <w:rPr>
          <w:spacing w:val="-10"/>
          <w:sz w:val="28"/>
        </w:rPr>
        <w:t> </w:t>
      </w:r>
      <w:r>
        <w:rPr>
          <w:sz w:val="28"/>
        </w:rPr>
        <w:t>định</w:t>
      </w:r>
      <w:r>
        <w:rPr>
          <w:spacing w:val="-8"/>
          <w:sz w:val="28"/>
        </w:rPr>
        <w:t> </w:t>
      </w:r>
      <w:r>
        <w:rPr>
          <w:sz w:val="28"/>
        </w:rPr>
        <w:t>tại</w:t>
      </w:r>
      <w:r>
        <w:rPr>
          <w:spacing w:val="-8"/>
          <w:sz w:val="28"/>
        </w:rPr>
        <w:t> </w:t>
      </w:r>
      <w:r>
        <w:rPr>
          <w:color w:val="FF0000"/>
          <w:sz w:val="28"/>
        </w:rPr>
        <w:t>Điều</w:t>
      </w:r>
      <w:r>
        <w:rPr>
          <w:color w:val="FF0000"/>
          <w:spacing w:val="-7"/>
          <w:sz w:val="28"/>
        </w:rPr>
        <w:t> </w:t>
      </w:r>
      <w:r>
        <w:rPr>
          <w:color w:val="FF0000"/>
          <w:sz w:val="28"/>
        </w:rPr>
        <w:t>19</w:t>
      </w:r>
      <w:r>
        <w:rPr>
          <w:color w:val="FF0000"/>
          <w:spacing w:val="-9"/>
          <w:sz w:val="28"/>
        </w:rPr>
        <w:t> </w:t>
      </w:r>
      <w:r>
        <w:rPr>
          <w:sz w:val="28"/>
        </w:rPr>
        <w:t>Phụ</w:t>
      </w:r>
      <w:r>
        <w:rPr>
          <w:spacing w:val="-8"/>
          <w:sz w:val="28"/>
        </w:rPr>
        <w:t> </w:t>
      </w:r>
      <w:r>
        <w:rPr>
          <w:sz w:val="28"/>
        </w:rPr>
        <w:t>lục</w:t>
      </w:r>
      <w:r>
        <w:rPr>
          <w:spacing w:val="-9"/>
          <w:sz w:val="28"/>
        </w:rPr>
        <w:t> </w:t>
      </w:r>
      <w:r>
        <w:rPr>
          <w:sz w:val="28"/>
        </w:rPr>
        <w:t>này.</w:t>
      </w:r>
    </w:p>
    <w:p>
      <w:pPr>
        <w:pStyle w:val="ListParagraph"/>
        <w:numPr>
          <w:ilvl w:val="0"/>
          <w:numId w:val="38"/>
        </w:numPr>
        <w:tabs>
          <w:tab w:pos="1129" w:val="left" w:leader="none"/>
        </w:tabs>
        <w:spacing w:line="288" w:lineRule="auto" w:before="1" w:after="0"/>
        <w:ind w:left="102" w:right="107" w:firstLine="719"/>
        <w:jc w:val="both"/>
        <w:rPr>
          <w:sz w:val="28"/>
        </w:rPr>
      </w:pPr>
      <w:r>
        <w:rPr>
          <w:sz w:val="28"/>
        </w:rPr>
        <w:t>Trường hợp xảy ra AE dẫn đến tổn thương sức khoẻ cho</w:t>
      </w:r>
      <w:r>
        <w:rPr>
          <w:spacing w:val="70"/>
          <w:sz w:val="28"/>
        </w:rPr>
        <w:t> </w:t>
      </w:r>
      <w:r>
        <w:rPr>
          <w:sz w:val="28"/>
        </w:rPr>
        <w:t>người tham</w:t>
      </w:r>
      <w:r>
        <w:rPr>
          <w:spacing w:val="1"/>
          <w:sz w:val="28"/>
        </w:rPr>
        <w:t> </w:t>
      </w:r>
      <w:r>
        <w:rPr>
          <w:sz w:val="28"/>
        </w:rPr>
        <w:t>gia thử kỹ thuật mới, phương pháp mới, thiết bị y tế trong thử nghiệm lâm sàng</w:t>
      </w:r>
      <w:r>
        <w:rPr>
          <w:spacing w:val="1"/>
          <w:sz w:val="28"/>
        </w:rPr>
        <w:t> </w:t>
      </w:r>
      <w:r>
        <w:rPr>
          <w:sz w:val="28"/>
        </w:rPr>
        <w:t>kỹ thuật mới, phương pháp mới, thiết bị y tế, nghiên cứu viên chính hoặc nghiên</w:t>
      </w:r>
      <w:r>
        <w:rPr>
          <w:spacing w:val="-67"/>
          <w:sz w:val="28"/>
        </w:rPr>
        <w:t> </w:t>
      </w:r>
      <w:r>
        <w:rPr>
          <w:sz w:val="28"/>
        </w:rPr>
        <w:t>cứu</w:t>
      </w:r>
      <w:r>
        <w:rPr>
          <w:spacing w:val="1"/>
          <w:sz w:val="28"/>
        </w:rPr>
        <w:t> </w:t>
      </w:r>
      <w:r>
        <w:rPr>
          <w:sz w:val="28"/>
        </w:rPr>
        <w:t>viên được phân công phải</w:t>
      </w:r>
      <w:r>
        <w:rPr>
          <w:spacing w:val="1"/>
          <w:sz w:val="28"/>
        </w:rPr>
        <w:t> </w:t>
      </w:r>
      <w:r>
        <w:rPr>
          <w:sz w:val="28"/>
        </w:rPr>
        <w:t>điều trị, theo dõi diễn biến</w:t>
      </w:r>
      <w:r>
        <w:rPr>
          <w:spacing w:val="70"/>
          <w:sz w:val="28"/>
        </w:rPr>
        <w:t> </w:t>
      </w:r>
      <w:r>
        <w:rPr>
          <w:sz w:val="28"/>
        </w:rPr>
        <w:t>sức khoẻ của đối</w:t>
      </w:r>
      <w:r>
        <w:rPr>
          <w:spacing w:val="1"/>
          <w:sz w:val="28"/>
        </w:rPr>
        <w:t> </w:t>
      </w:r>
      <w:r>
        <w:rPr>
          <w:sz w:val="28"/>
        </w:rPr>
        <w:t>tượng đó cho đến khi ổn định, ghi nhận và báo cáo các biến cố theo quy định tại</w:t>
      </w:r>
      <w:r>
        <w:rPr>
          <w:spacing w:val="1"/>
          <w:sz w:val="28"/>
        </w:rPr>
        <w:t> </w:t>
      </w:r>
      <w:r>
        <w:rPr>
          <w:color w:val="FF0000"/>
          <w:sz w:val="28"/>
        </w:rPr>
        <w:t>Điều</w:t>
      </w:r>
      <w:r>
        <w:rPr>
          <w:color w:val="FF0000"/>
          <w:spacing w:val="-3"/>
          <w:sz w:val="28"/>
        </w:rPr>
        <w:t> </w:t>
      </w:r>
      <w:r>
        <w:rPr>
          <w:color w:val="FF0000"/>
          <w:sz w:val="28"/>
        </w:rPr>
        <w:t>19 </w:t>
      </w:r>
      <w:r>
        <w:rPr>
          <w:sz w:val="28"/>
        </w:rPr>
        <w:t>Phụ</w:t>
      </w:r>
      <w:r>
        <w:rPr>
          <w:spacing w:val="1"/>
          <w:sz w:val="28"/>
        </w:rPr>
        <w:t> </w:t>
      </w:r>
      <w:r>
        <w:rPr>
          <w:sz w:val="28"/>
        </w:rPr>
        <w:t>lục này.</w:t>
      </w:r>
    </w:p>
    <w:p>
      <w:pPr>
        <w:pStyle w:val="Heading2"/>
        <w:spacing w:line="288" w:lineRule="auto" w:before="1"/>
        <w:ind w:right="110" w:firstLine="719"/>
      </w:pPr>
      <w:r>
        <w:rPr/>
        <w:t>Điều 19. Báo cáo AE trong nghiên cứu thử nghiệm lâm sàng kỹ thuật</w:t>
      </w:r>
      <w:r>
        <w:rPr>
          <w:spacing w:val="1"/>
        </w:rPr>
        <w:t> </w:t>
      </w:r>
      <w:r>
        <w:rPr/>
        <w:t>mới,</w:t>
      </w:r>
      <w:r>
        <w:rPr>
          <w:spacing w:val="-2"/>
        </w:rPr>
        <w:t> </w:t>
      </w:r>
      <w:r>
        <w:rPr/>
        <w:t>phương</w:t>
      </w:r>
      <w:r>
        <w:rPr>
          <w:spacing w:val="1"/>
        </w:rPr>
        <w:t> </w:t>
      </w:r>
      <w:r>
        <w:rPr/>
        <w:t>pháp mới,</w:t>
      </w:r>
      <w:r>
        <w:rPr>
          <w:spacing w:val="-1"/>
        </w:rPr>
        <w:t> </w:t>
      </w:r>
      <w:r>
        <w:rPr/>
        <w:t>thiết bị y</w:t>
      </w:r>
      <w:r>
        <w:rPr>
          <w:spacing w:val="-2"/>
        </w:rPr>
        <w:t> </w:t>
      </w:r>
      <w:r>
        <w:rPr/>
        <w:t>tế</w:t>
      </w:r>
      <w:r>
        <w:rPr>
          <w:spacing w:val="1"/>
        </w:rPr>
        <w:t> </w:t>
      </w:r>
      <w:r>
        <w:rPr/>
        <w:t>tại</w:t>
      </w:r>
      <w:r>
        <w:rPr>
          <w:spacing w:val="-2"/>
        </w:rPr>
        <w:t> </w:t>
      </w:r>
      <w:r>
        <w:rPr/>
        <w:t>Việt Nam</w:t>
      </w:r>
    </w:p>
    <w:p>
      <w:pPr>
        <w:pStyle w:val="ListParagraph"/>
        <w:numPr>
          <w:ilvl w:val="0"/>
          <w:numId w:val="39"/>
        </w:numPr>
        <w:tabs>
          <w:tab w:pos="1108" w:val="left" w:leader="none"/>
        </w:tabs>
        <w:spacing w:line="288" w:lineRule="auto" w:before="0" w:after="0"/>
        <w:ind w:left="102" w:right="110" w:firstLine="719"/>
        <w:jc w:val="both"/>
        <w:rPr>
          <w:sz w:val="28"/>
        </w:rPr>
      </w:pPr>
      <w:r>
        <w:rPr>
          <w:sz w:val="28"/>
        </w:rPr>
        <w:t>Nội dung hoạt động báo cáo AE trong nghiên cứu thử nghiệm lâm sàng</w:t>
      </w:r>
      <w:r>
        <w:rPr>
          <w:spacing w:val="-67"/>
          <w:sz w:val="28"/>
        </w:rPr>
        <w:t> </w:t>
      </w:r>
      <w:r>
        <w:rPr>
          <w:sz w:val="28"/>
        </w:rPr>
        <w:t>kỹ</w:t>
      </w:r>
      <w:r>
        <w:rPr>
          <w:spacing w:val="-4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-1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3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</w:t>
      </w:r>
      <w:r>
        <w:rPr>
          <w:spacing w:val="6"/>
          <w:sz w:val="28"/>
        </w:rPr>
        <w:t> </w:t>
      </w:r>
      <w:r>
        <w:rPr>
          <w:sz w:val="28"/>
        </w:rPr>
        <w:t>tại</w:t>
      </w:r>
      <w:r>
        <w:rPr>
          <w:spacing w:val="-3"/>
          <w:sz w:val="28"/>
        </w:rPr>
        <w:t> </w:t>
      </w:r>
      <w:r>
        <w:rPr>
          <w:sz w:val="28"/>
        </w:rPr>
        <w:t>Việt</w:t>
      </w:r>
      <w:r>
        <w:rPr>
          <w:spacing w:val="-2"/>
          <w:sz w:val="28"/>
        </w:rPr>
        <w:t> </w:t>
      </w:r>
      <w:r>
        <w:rPr>
          <w:sz w:val="28"/>
        </w:rPr>
        <w:t>Nam</w:t>
      </w:r>
      <w:r>
        <w:rPr>
          <w:spacing w:val="-4"/>
          <w:sz w:val="28"/>
        </w:rPr>
        <w:t> </w:t>
      </w:r>
      <w:r>
        <w:rPr>
          <w:sz w:val="28"/>
        </w:rPr>
        <w:t>bao</w:t>
      </w:r>
      <w:r>
        <w:rPr>
          <w:spacing w:val="1"/>
          <w:sz w:val="28"/>
        </w:rPr>
        <w:t> </w:t>
      </w:r>
      <w:r>
        <w:rPr>
          <w:sz w:val="28"/>
        </w:rPr>
        <w:t>gồm: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ListParagraph"/>
        <w:numPr>
          <w:ilvl w:val="0"/>
          <w:numId w:val="40"/>
        </w:numPr>
        <w:tabs>
          <w:tab w:pos="1127" w:val="left" w:leader="none"/>
        </w:tabs>
        <w:spacing w:line="288" w:lineRule="auto" w:before="79" w:after="0"/>
        <w:ind w:left="102" w:right="105" w:firstLine="719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11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Theo dõi, phát hiện, báo cáo thông tin liên quan đến các AE trong thử</w:t>
      </w:r>
      <w:r>
        <w:rPr>
          <w:spacing w:val="1"/>
          <w:sz w:val="28"/>
        </w:rPr>
        <w:t> </w:t>
      </w:r>
      <w:r>
        <w:rPr>
          <w:sz w:val="28"/>
        </w:rPr>
        <w:t>nghiệm lâm sàng kỹ thuật mới, phương pháp mới, thiết bị y tế được triển khai tại</w:t>
      </w:r>
      <w:r>
        <w:rPr>
          <w:spacing w:val="-67"/>
          <w:sz w:val="28"/>
        </w:rPr>
        <w:t> </w:t>
      </w:r>
      <w:r>
        <w:rPr>
          <w:sz w:val="28"/>
        </w:rPr>
        <w:t>Việt</w:t>
      </w:r>
      <w:r>
        <w:rPr>
          <w:spacing w:val="-2"/>
          <w:sz w:val="28"/>
        </w:rPr>
        <w:t> </w:t>
      </w:r>
      <w:r>
        <w:rPr>
          <w:sz w:val="28"/>
        </w:rPr>
        <w:t>Nam</w:t>
      </w:r>
      <w:r>
        <w:rPr>
          <w:spacing w:val="-3"/>
          <w:sz w:val="28"/>
        </w:rPr>
        <w:t> </w:t>
      </w:r>
      <w:r>
        <w:rPr>
          <w:sz w:val="28"/>
        </w:rPr>
        <w:t>hoặc các</w:t>
      </w:r>
      <w:r>
        <w:rPr>
          <w:spacing w:val="-3"/>
          <w:sz w:val="28"/>
        </w:rPr>
        <w:t> </w:t>
      </w:r>
      <w:r>
        <w:rPr>
          <w:sz w:val="28"/>
        </w:rPr>
        <w:t>thử</w:t>
      </w:r>
      <w:r>
        <w:rPr>
          <w:spacing w:val="-1"/>
          <w:sz w:val="28"/>
        </w:rPr>
        <w:t> </w:t>
      </w:r>
      <w:r>
        <w:rPr>
          <w:sz w:val="28"/>
        </w:rPr>
        <w:t>nghiệm đa</w:t>
      </w:r>
      <w:r>
        <w:rPr>
          <w:spacing w:val="-3"/>
          <w:sz w:val="28"/>
        </w:rPr>
        <w:t> </w:t>
      </w:r>
      <w:r>
        <w:rPr>
          <w:sz w:val="28"/>
        </w:rPr>
        <w:t>quốc</w:t>
      </w:r>
      <w:r>
        <w:rPr>
          <w:spacing w:val="-3"/>
          <w:sz w:val="28"/>
        </w:rPr>
        <w:t> </w:t>
      </w:r>
      <w:r>
        <w:rPr>
          <w:sz w:val="28"/>
        </w:rPr>
        <w:t>gia</w:t>
      </w:r>
      <w:r>
        <w:rPr>
          <w:spacing w:val="-2"/>
          <w:sz w:val="28"/>
        </w:rPr>
        <w:t> </w:t>
      </w:r>
      <w:r>
        <w:rPr>
          <w:sz w:val="28"/>
        </w:rPr>
        <w:t>mà</w:t>
      </w:r>
      <w:r>
        <w:rPr>
          <w:spacing w:val="-1"/>
          <w:sz w:val="28"/>
        </w:rPr>
        <w:t> </w:t>
      </w:r>
      <w:r>
        <w:rPr>
          <w:sz w:val="28"/>
        </w:rPr>
        <w:t>Việt</w:t>
      </w:r>
      <w:r>
        <w:rPr>
          <w:spacing w:val="-2"/>
          <w:sz w:val="28"/>
        </w:rPr>
        <w:t> </w:t>
      </w:r>
      <w:r>
        <w:rPr>
          <w:sz w:val="28"/>
        </w:rPr>
        <w:t>Nam</w:t>
      </w:r>
      <w:r>
        <w:rPr>
          <w:spacing w:val="-3"/>
          <w:sz w:val="28"/>
        </w:rPr>
        <w:t> </w:t>
      </w:r>
      <w:r>
        <w:rPr>
          <w:sz w:val="28"/>
        </w:rPr>
        <w:t>tham gia;</w:t>
      </w:r>
    </w:p>
    <w:p>
      <w:pPr>
        <w:pStyle w:val="ListParagraph"/>
        <w:numPr>
          <w:ilvl w:val="0"/>
          <w:numId w:val="40"/>
        </w:numPr>
        <w:tabs>
          <w:tab w:pos="1158" w:val="left" w:leader="none"/>
        </w:tabs>
        <w:spacing w:line="288" w:lineRule="auto" w:before="0" w:after="0"/>
        <w:ind w:left="102" w:right="110" w:firstLine="719"/>
        <w:jc w:val="both"/>
        <w:rPr>
          <w:sz w:val="28"/>
        </w:rPr>
      </w:pPr>
      <w:r>
        <w:rPr>
          <w:sz w:val="28"/>
        </w:rPr>
        <w:t>Thu thập, xử lý thông tin về các AE được báo cáo; đánh giá lợi ích,</w:t>
      </w:r>
      <w:r>
        <w:rPr>
          <w:spacing w:val="1"/>
          <w:sz w:val="28"/>
        </w:rPr>
        <w:t> </w:t>
      </w:r>
      <w:r>
        <w:rPr>
          <w:sz w:val="28"/>
        </w:rPr>
        <w:t>nguy cơ và quản lý rủi ro liên quan đến nghiên cứu</w:t>
      </w:r>
      <w:r>
        <w:rPr>
          <w:spacing w:val="70"/>
          <w:sz w:val="28"/>
        </w:rPr>
        <w:t> </w:t>
      </w:r>
      <w:r>
        <w:rPr>
          <w:sz w:val="28"/>
        </w:rPr>
        <w:t>thử nghiệm lâm sàng kỹ</w:t>
      </w:r>
      <w:r>
        <w:rPr>
          <w:spacing w:val="1"/>
          <w:sz w:val="28"/>
        </w:rPr>
        <w:t> </w:t>
      </w:r>
      <w:r>
        <w:rPr>
          <w:sz w:val="28"/>
        </w:rPr>
        <w:t>thuật 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4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3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</w:t>
      </w:r>
      <w:r>
        <w:rPr>
          <w:spacing w:val="4"/>
          <w:sz w:val="28"/>
        </w:rPr>
        <w:t> </w:t>
      </w:r>
      <w:r>
        <w:rPr>
          <w:sz w:val="28"/>
        </w:rPr>
        <w:t>có</w:t>
      </w:r>
      <w:r>
        <w:rPr>
          <w:spacing w:val="1"/>
          <w:sz w:val="28"/>
        </w:rPr>
        <w:t> </w:t>
      </w:r>
      <w:r>
        <w:rPr>
          <w:sz w:val="28"/>
        </w:rPr>
        <w:t>AE được báo cáo;</w:t>
      </w:r>
    </w:p>
    <w:p>
      <w:pPr>
        <w:pStyle w:val="ListParagraph"/>
        <w:numPr>
          <w:ilvl w:val="0"/>
          <w:numId w:val="40"/>
        </w:numPr>
        <w:tabs>
          <w:tab w:pos="1130" w:val="left" w:leader="none"/>
        </w:tabs>
        <w:spacing w:line="288" w:lineRule="auto" w:before="0" w:after="0"/>
        <w:ind w:left="102" w:right="111" w:firstLine="719"/>
        <w:jc w:val="both"/>
        <w:rPr>
          <w:sz w:val="28"/>
        </w:rPr>
      </w:pPr>
      <w:r>
        <w:rPr>
          <w:sz w:val="28"/>
        </w:rPr>
        <w:t>Công bố kết luận của cơ quan có thẩm quyền về các vấn đề liên quan</w:t>
      </w:r>
      <w:r>
        <w:rPr>
          <w:spacing w:val="1"/>
          <w:sz w:val="28"/>
        </w:rPr>
        <w:t> </w:t>
      </w:r>
      <w:r>
        <w:rPr>
          <w:sz w:val="28"/>
        </w:rPr>
        <w:t>đến theo dõi báo cáo AE của nghiên cứu thử nghiệm lâm sàng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tế.</w:t>
      </w:r>
    </w:p>
    <w:p>
      <w:pPr>
        <w:pStyle w:val="ListParagraph"/>
        <w:numPr>
          <w:ilvl w:val="0"/>
          <w:numId w:val="39"/>
        </w:numPr>
        <w:tabs>
          <w:tab w:pos="1103" w:val="left" w:leader="none"/>
        </w:tabs>
        <w:spacing w:line="240" w:lineRule="auto" w:before="1" w:after="0"/>
        <w:ind w:left="1102" w:right="0" w:hanging="282"/>
        <w:jc w:val="both"/>
        <w:rPr>
          <w:sz w:val="28"/>
        </w:rPr>
      </w:pPr>
      <w:r>
        <w:rPr>
          <w:sz w:val="28"/>
        </w:rPr>
        <w:t>Phạm</w:t>
      </w:r>
      <w:r>
        <w:rPr>
          <w:spacing w:val="-2"/>
          <w:sz w:val="28"/>
        </w:rPr>
        <w:t> </w:t>
      </w:r>
      <w:r>
        <w:rPr>
          <w:sz w:val="28"/>
        </w:rPr>
        <w:t>vi</w:t>
      </w:r>
      <w:r>
        <w:rPr>
          <w:spacing w:val="-1"/>
          <w:sz w:val="28"/>
        </w:rPr>
        <w:t> </w:t>
      </w:r>
      <w:r>
        <w:rPr>
          <w:sz w:val="28"/>
        </w:rPr>
        <w:t>báo</w:t>
      </w:r>
      <w:r>
        <w:rPr>
          <w:spacing w:val="-1"/>
          <w:sz w:val="28"/>
        </w:rPr>
        <w:t> </w:t>
      </w:r>
      <w:r>
        <w:rPr>
          <w:sz w:val="28"/>
        </w:rPr>
        <w:t>cáo:</w:t>
      </w:r>
    </w:p>
    <w:p>
      <w:pPr>
        <w:pStyle w:val="ListParagraph"/>
        <w:numPr>
          <w:ilvl w:val="0"/>
          <w:numId w:val="41"/>
        </w:numPr>
        <w:tabs>
          <w:tab w:pos="1113" w:val="left" w:leader="none"/>
        </w:tabs>
        <w:spacing w:line="288" w:lineRule="auto" w:before="64" w:after="0"/>
        <w:ind w:left="102" w:right="110" w:firstLine="719"/>
        <w:jc w:val="both"/>
        <w:rPr>
          <w:sz w:val="28"/>
        </w:rPr>
      </w:pPr>
      <w:r>
        <w:rPr>
          <w:sz w:val="28"/>
        </w:rPr>
        <w:t>Tất cả các SAE xảy ra tại các điểm nghiên cứu tại Việt Nam, đặc biệt là</w:t>
      </w:r>
      <w:r>
        <w:rPr>
          <w:spacing w:val="-67"/>
          <w:sz w:val="28"/>
        </w:rPr>
        <w:t> </w:t>
      </w:r>
      <w:r>
        <w:rPr>
          <w:sz w:val="28"/>
        </w:rPr>
        <w:t>các SAE dẫn tới tử vong, đe doạ tính mạng hoặc ngoài dự kiến. Các SAE này</w:t>
      </w:r>
      <w:r>
        <w:rPr>
          <w:spacing w:val="1"/>
          <w:sz w:val="28"/>
        </w:rPr>
        <w:t> </w:t>
      </w:r>
      <w:r>
        <w:rPr>
          <w:sz w:val="28"/>
        </w:rPr>
        <w:t>bao gồm cả tình huống phác đồ nghiên cứu không đạt hiệu quả điều trị gây tử</w:t>
      </w:r>
      <w:r>
        <w:rPr>
          <w:spacing w:val="1"/>
          <w:sz w:val="28"/>
        </w:rPr>
        <w:t> </w:t>
      </w:r>
      <w:r>
        <w:rPr>
          <w:sz w:val="28"/>
        </w:rPr>
        <w:t>vong, đe dọa tính mạng cho người tham gia thử kỹ thuật mới, phương pháp mới,</w:t>
      </w:r>
      <w:r>
        <w:rPr>
          <w:spacing w:val="-67"/>
          <w:sz w:val="28"/>
        </w:rPr>
        <w:t> </w:t>
      </w:r>
      <w:r>
        <w:rPr>
          <w:sz w:val="28"/>
        </w:rPr>
        <w:t>thiết bị y tế hoặc yêu cầu các can thiệp y khoa để ngăn chặn các kết cục này, trừ</w:t>
      </w:r>
      <w:r>
        <w:rPr>
          <w:spacing w:val="1"/>
          <w:sz w:val="28"/>
        </w:rPr>
        <w:t> </w:t>
      </w:r>
      <w:r>
        <w:rPr>
          <w:sz w:val="28"/>
        </w:rPr>
        <w:t>các</w:t>
      </w:r>
      <w:r>
        <w:rPr>
          <w:spacing w:val="12"/>
          <w:sz w:val="28"/>
        </w:rPr>
        <w:t> </w:t>
      </w:r>
      <w:r>
        <w:rPr>
          <w:sz w:val="28"/>
        </w:rPr>
        <w:t>SAE</w:t>
      </w:r>
      <w:r>
        <w:rPr>
          <w:spacing w:val="11"/>
          <w:sz w:val="28"/>
        </w:rPr>
        <w:t> </w:t>
      </w:r>
      <w:r>
        <w:rPr>
          <w:sz w:val="28"/>
        </w:rPr>
        <w:t>đã</w:t>
      </w:r>
      <w:r>
        <w:rPr>
          <w:spacing w:val="9"/>
          <w:sz w:val="28"/>
        </w:rPr>
        <w:t> </w:t>
      </w:r>
      <w:r>
        <w:rPr>
          <w:sz w:val="28"/>
        </w:rPr>
        <w:t>được</w:t>
      </w:r>
      <w:r>
        <w:rPr>
          <w:spacing w:val="13"/>
          <w:sz w:val="28"/>
        </w:rPr>
        <w:t> </w:t>
      </w:r>
      <w:r>
        <w:rPr>
          <w:sz w:val="28"/>
        </w:rPr>
        <w:t>cơ</w:t>
      </w:r>
      <w:r>
        <w:rPr>
          <w:spacing w:val="7"/>
          <w:sz w:val="28"/>
        </w:rPr>
        <w:t> </w:t>
      </w:r>
      <w:r>
        <w:rPr>
          <w:sz w:val="28"/>
        </w:rPr>
        <w:t>quan</w:t>
      </w:r>
      <w:r>
        <w:rPr>
          <w:spacing w:val="11"/>
          <w:sz w:val="28"/>
        </w:rPr>
        <w:t> </w:t>
      </w:r>
      <w:r>
        <w:rPr>
          <w:sz w:val="28"/>
        </w:rPr>
        <w:t>có</w:t>
      </w:r>
      <w:r>
        <w:rPr>
          <w:spacing w:val="10"/>
          <w:sz w:val="28"/>
        </w:rPr>
        <w:t> </w:t>
      </w:r>
      <w:r>
        <w:rPr>
          <w:sz w:val="28"/>
        </w:rPr>
        <w:t>thẩm</w:t>
      </w:r>
      <w:r>
        <w:rPr>
          <w:spacing w:val="10"/>
          <w:sz w:val="28"/>
        </w:rPr>
        <w:t> </w:t>
      </w:r>
      <w:r>
        <w:rPr>
          <w:sz w:val="28"/>
        </w:rPr>
        <w:t>quyền</w:t>
      </w:r>
      <w:r>
        <w:rPr>
          <w:spacing w:val="10"/>
          <w:sz w:val="28"/>
        </w:rPr>
        <w:t> </w:t>
      </w:r>
      <w:r>
        <w:rPr>
          <w:sz w:val="28"/>
        </w:rPr>
        <w:t>phê</w:t>
      </w:r>
      <w:r>
        <w:rPr>
          <w:spacing w:val="13"/>
          <w:sz w:val="28"/>
        </w:rPr>
        <w:t> </w:t>
      </w:r>
      <w:r>
        <w:rPr>
          <w:sz w:val="28"/>
        </w:rPr>
        <w:t>duyệt</w:t>
      </w:r>
      <w:r>
        <w:rPr>
          <w:spacing w:val="13"/>
          <w:sz w:val="28"/>
        </w:rPr>
        <w:t> </w:t>
      </w:r>
      <w:r>
        <w:rPr>
          <w:sz w:val="28"/>
        </w:rPr>
        <w:t>trong</w:t>
      </w:r>
      <w:r>
        <w:rPr>
          <w:spacing w:val="10"/>
          <w:sz w:val="28"/>
        </w:rPr>
        <w:t> </w:t>
      </w:r>
      <w:r>
        <w:rPr>
          <w:sz w:val="28"/>
        </w:rPr>
        <w:t>đề</w:t>
      </w:r>
      <w:r>
        <w:rPr>
          <w:spacing w:val="10"/>
          <w:sz w:val="28"/>
        </w:rPr>
        <w:t> </w:t>
      </w:r>
      <w:r>
        <w:rPr>
          <w:sz w:val="28"/>
        </w:rPr>
        <w:t>cương</w:t>
      </w:r>
      <w:r>
        <w:rPr>
          <w:spacing w:val="10"/>
          <w:sz w:val="28"/>
        </w:rPr>
        <w:t> </w:t>
      </w:r>
      <w:r>
        <w:rPr>
          <w:sz w:val="28"/>
        </w:rPr>
        <w:t>nghiên</w:t>
      </w:r>
      <w:r>
        <w:rPr>
          <w:spacing w:val="13"/>
          <w:sz w:val="28"/>
        </w:rPr>
        <w:t> </w:t>
      </w:r>
      <w:r>
        <w:rPr>
          <w:sz w:val="28"/>
        </w:rPr>
        <w:t>cứu</w:t>
      </w:r>
      <w:r>
        <w:rPr>
          <w:spacing w:val="-68"/>
          <w:sz w:val="28"/>
        </w:rPr>
        <w:t> </w:t>
      </w:r>
      <w:r>
        <w:rPr>
          <w:sz w:val="28"/>
        </w:rPr>
        <w:t>là</w:t>
      </w:r>
      <w:r>
        <w:rPr>
          <w:spacing w:val="-1"/>
          <w:sz w:val="28"/>
        </w:rPr>
        <w:t> </w:t>
      </w:r>
      <w:r>
        <w:rPr>
          <w:sz w:val="28"/>
        </w:rPr>
        <w:t>không</w:t>
      </w:r>
      <w:r>
        <w:rPr>
          <w:spacing w:val="1"/>
          <w:sz w:val="28"/>
        </w:rPr>
        <w:t> </w:t>
      </w:r>
      <w:r>
        <w:rPr>
          <w:sz w:val="28"/>
        </w:rPr>
        <w:t>cần</w:t>
      </w:r>
      <w:r>
        <w:rPr>
          <w:spacing w:val="1"/>
          <w:sz w:val="28"/>
        </w:rPr>
        <w:t> </w:t>
      </w:r>
      <w:r>
        <w:rPr>
          <w:sz w:val="28"/>
        </w:rPr>
        <w:t>phải</w:t>
      </w:r>
      <w:r>
        <w:rPr>
          <w:spacing w:val="1"/>
          <w:sz w:val="28"/>
        </w:rPr>
        <w:t> </w:t>
      </w:r>
      <w:r>
        <w:rPr>
          <w:sz w:val="28"/>
        </w:rPr>
        <w:t>báo</w:t>
      </w:r>
      <w:r>
        <w:rPr>
          <w:spacing w:val="1"/>
          <w:sz w:val="28"/>
        </w:rPr>
        <w:t> </w:t>
      </w:r>
      <w:r>
        <w:rPr>
          <w:sz w:val="28"/>
        </w:rPr>
        <w:t>cáo;</w:t>
      </w:r>
    </w:p>
    <w:p>
      <w:pPr>
        <w:pStyle w:val="ListParagraph"/>
        <w:numPr>
          <w:ilvl w:val="0"/>
          <w:numId w:val="41"/>
        </w:numPr>
        <w:tabs>
          <w:tab w:pos="1144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sz w:val="28"/>
        </w:rPr>
        <w:t>Các SAE xảy ra tại các điểm nghiên cứu ngoài lãnh thổ Việt Nam của</w:t>
      </w:r>
      <w:r>
        <w:rPr>
          <w:spacing w:val="1"/>
          <w:sz w:val="28"/>
        </w:rPr>
        <w:t> </w:t>
      </w:r>
      <w:r>
        <w:rPr>
          <w:sz w:val="28"/>
        </w:rPr>
        <w:t>các nghiên cứu đa quốc gia có Việt Nam tham gia mà dẫn tới phải ngừng, tạm</w:t>
      </w:r>
      <w:r>
        <w:rPr>
          <w:spacing w:val="1"/>
          <w:sz w:val="28"/>
        </w:rPr>
        <w:t> </w:t>
      </w:r>
      <w:r>
        <w:rPr>
          <w:sz w:val="28"/>
        </w:rPr>
        <w:t>ngừng nghiên cứu, rút đối tượng ra khỏi nghiên cứu hoặc thay đổi đề cương</w:t>
      </w:r>
      <w:r>
        <w:rPr>
          <w:spacing w:val="1"/>
          <w:sz w:val="28"/>
        </w:rPr>
        <w:t> </w:t>
      </w:r>
      <w:r>
        <w:rPr>
          <w:sz w:val="28"/>
        </w:rPr>
        <w:t>nghiên</w:t>
      </w:r>
      <w:r>
        <w:rPr>
          <w:spacing w:val="-6"/>
          <w:sz w:val="28"/>
        </w:rPr>
        <w:t> </w:t>
      </w:r>
      <w:r>
        <w:rPr>
          <w:sz w:val="28"/>
        </w:rPr>
        <w:t>cứu;</w:t>
      </w:r>
    </w:p>
    <w:p>
      <w:pPr>
        <w:pStyle w:val="ListParagraph"/>
        <w:numPr>
          <w:ilvl w:val="0"/>
          <w:numId w:val="41"/>
        </w:numPr>
        <w:tabs>
          <w:tab w:pos="1146" w:val="left" w:leader="none"/>
        </w:tabs>
        <w:spacing w:line="288" w:lineRule="auto" w:before="1" w:after="0"/>
        <w:ind w:left="102" w:right="111" w:firstLine="719"/>
        <w:jc w:val="both"/>
        <w:rPr>
          <w:sz w:val="28"/>
        </w:rPr>
      </w:pPr>
      <w:r>
        <w:rPr>
          <w:sz w:val="28"/>
        </w:rPr>
        <w:t>Tất cả các AE khác trong nghiên cứu thử nghiệm lâm sàng kỹ 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3"/>
          <w:sz w:val="28"/>
        </w:rPr>
        <w:t> </w:t>
      </w:r>
      <w:r>
        <w:rPr>
          <w:sz w:val="28"/>
        </w:rPr>
        <w:t>y tế</w:t>
      </w:r>
      <w:r>
        <w:rPr>
          <w:spacing w:val="1"/>
          <w:sz w:val="28"/>
        </w:rPr>
        <w:t> </w:t>
      </w:r>
      <w:r>
        <w:rPr>
          <w:sz w:val="28"/>
        </w:rPr>
        <w:t>tại các</w:t>
      </w:r>
      <w:r>
        <w:rPr>
          <w:spacing w:val="-3"/>
          <w:sz w:val="28"/>
        </w:rPr>
        <w:t> </w:t>
      </w:r>
      <w:r>
        <w:rPr>
          <w:sz w:val="28"/>
        </w:rPr>
        <w:t>điểm</w:t>
      </w:r>
      <w:r>
        <w:rPr>
          <w:spacing w:val="-1"/>
          <w:sz w:val="28"/>
        </w:rPr>
        <w:t> </w:t>
      </w:r>
      <w:r>
        <w:rPr>
          <w:sz w:val="28"/>
        </w:rPr>
        <w:t>nghiên</w:t>
      </w:r>
      <w:r>
        <w:rPr>
          <w:spacing w:val="1"/>
          <w:sz w:val="28"/>
        </w:rPr>
        <w:t> </w:t>
      </w:r>
      <w:r>
        <w:rPr>
          <w:sz w:val="28"/>
        </w:rPr>
        <w:t>cứu</w:t>
      </w:r>
      <w:r>
        <w:rPr>
          <w:spacing w:val="-4"/>
          <w:sz w:val="28"/>
        </w:rPr>
        <w:t> </w:t>
      </w:r>
      <w:r>
        <w:rPr>
          <w:sz w:val="28"/>
        </w:rPr>
        <w:t>tại</w:t>
      </w:r>
      <w:r>
        <w:rPr>
          <w:spacing w:val="-3"/>
          <w:sz w:val="28"/>
        </w:rPr>
        <w:t> </w:t>
      </w:r>
      <w:r>
        <w:rPr>
          <w:sz w:val="28"/>
        </w:rPr>
        <w:t>Việt</w:t>
      </w:r>
      <w:r>
        <w:rPr>
          <w:spacing w:val="-2"/>
          <w:sz w:val="28"/>
        </w:rPr>
        <w:t> </w:t>
      </w:r>
      <w:r>
        <w:rPr>
          <w:sz w:val="28"/>
        </w:rPr>
        <w:t>Nam.</w:t>
      </w:r>
    </w:p>
    <w:p>
      <w:pPr>
        <w:pStyle w:val="ListParagraph"/>
        <w:numPr>
          <w:ilvl w:val="0"/>
          <w:numId w:val="39"/>
        </w:numPr>
        <w:tabs>
          <w:tab w:pos="1103" w:val="left" w:leader="none"/>
        </w:tabs>
        <w:spacing w:line="240" w:lineRule="auto" w:before="0" w:after="0"/>
        <w:ind w:left="1102" w:right="0" w:hanging="282"/>
        <w:jc w:val="both"/>
        <w:rPr>
          <w:sz w:val="28"/>
        </w:rPr>
      </w:pPr>
      <w:r>
        <w:rPr>
          <w:sz w:val="28"/>
        </w:rPr>
        <w:t>Qui</w:t>
      </w:r>
      <w:r>
        <w:rPr>
          <w:spacing w:val="-4"/>
          <w:sz w:val="28"/>
        </w:rPr>
        <w:t> </w:t>
      </w:r>
      <w:r>
        <w:rPr>
          <w:sz w:val="28"/>
        </w:rPr>
        <w:t>định về</w:t>
      </w:r>
      <w:r>
        <w:rPr>
          <w:spacing w:val="-4"/>
          <w:sz w:val="28"/>
        </w:rPr>
        <w:t> </w:t>
      </w:r>
      <w:r>
        <w:rPr>
          <w:sz w:val="28"/>
        </w:rPr>
        <w:t>báo cáo</w:t>
      </w:r>
    </w:p>
    <w:p>
      <w:pPr>
        <w:pStyle w:val="ListParagraph"/>
        <w:numPr>
          <w:ilvl w:val="0"/>
          <w:numId w:val="42"/>
        </w:numPr>
        <w:tabs>
          <w:tab w:pos="1139" w:val="left" w:leader="none"/>
        </w:tabs>
        <w:spacing w:line="240" w:lineRule="auto" w:before="64" w:after="0"/>
        <w:ind w:left="1138" w:right="0" w:hanging="318"/>
        <w:jc w:val="both"/>
        <w:rPr>
          <w:sz w:val="28"/>
        </w:rPr>
      </w:pPr>
      <w:r>
        <w:rPr>
          <w:sz w:val="28"/>
        </w:rPr>
        <w:t>Đối</w:t>
      </w:r>
      <w:r>
        <w:rPr>
          <w:spacing w:val="26"/>
          <w:sz w:val="28"/>
        </w:rPr>
        <w:t> </w:t>
      </w:r>
      <w:r>
        <w:rPr>
          <w:sz w:val="28"/>
        </w:rPr>
        <w:t>với</w:t>
      </w:r>
      <w:r>
        <w:rPr>
          <w:spacing w:val="27"/>
          <w:sz w:val="28"/>
        </w:rPr>
        <w:t> </w:t>
      </w:r>
      <w:r>
        <w:rPr>
          <w:sz w:val="28"/>
        </w:rPr>
        <w:t>các</w:t>
      </w:r>
      <w:r>
        <w:rPr>
          <w:spacing w:val="26"/>
          <w:sz w:val="28"/>
        </w:rPr>
        <w:t> </w:t>
      </w:r>
      <w:r>
        <w:rPr>
          <w:sz w:val="28"/>
        </w:rPr>
        <w:t>trường</w:t>
      </w:r>
      <w:r>
        <w:rPr>
          <w:spacing w:val="27"/>
          <w:sz w:val="28"/>
        </w:rPr>
        <w:t> </w:t>
      </w:r>
      <w:r>
        <w:rPr>
          <w:sz w:val="28"/>
        </w:rPr>
        <w:t>hợp</w:t>
      </w:r>
      <w:r>
        <w:rPr>
          <w:spacing w:val="26"/>
          <w:sz w:val="28"/>
        </w:rPr>
        <w:t> </w:t>
      </w:r>
      <w:r>
        <w:rPr>
          <w:sz w:val="28"/>
        </w:rPr>
        <w:t>SAE</w:t>
      </w:r>
      <w:r>
        <w:rPr>
          <w:spacing w:val="27"/>
          <w:sz w:val="28"/>
        </w:rPr>
        <w:t> </w:t>
      </w:r>
      <w:r>
        <w:rPr>
          <w:sz w:val="28"/>
        </w:rPr>
        <w:t>xảy</w:t>
      </w:r>
      <w:r>
        <w:rPr>
          <w:spacing w:val="26"/>
          <w:sz w:val="28"/>
        </w:rPr>
        <w:t> </w:t>
      </w:r>
      <w:r>
        <w:rPr>
          <w:sz w:val="28"/>
        </w:rPr>
        <w:t>ra</w:t>
      </w:r>
      <w:r>
        <w:rPr>
          <w:spacing w:val="27"/>
          <w:sz w:val="28"/>
        </w:rPr>
        <w:t> </w:t>
      </w:r>
      <w:r>
        <w:rPr>
          <w:sz w:val="28"/>
        </w:rPr>
        <w:t>tại</w:t>
      </w:r>
      <w:r>
        <w:rPr>
          <w:spacing w:val="26"/>
          <w:sz w:val="28"/>
        </w:rPr>
        <w:t> </w:t>
      </w:r>
      <w:r>
        <w:rPr>
          <w:sz w:val="28"/>
        </w:rPr>
        <w:t>các</w:t>
      </w:r>
      <w:r>
        <w:rPr>
          <w:spacing w:val="27"/>
          <w:sz w:val="28"/>
        </w:rPr>
        <w:t> </w:t>
      </w:r>
      <w:r>
        <w:rPr>
          <w:sz w:val="28"/>
        </w:rPr>
        <w:t>điểm</w:t>
      </w:r>
      <w:r>
        <w:rPr>
          <w:spacing w:val="26"/>
          <w:sz w:val="28"/>
        </w:rPr>
        <w:t> </w:t>
      </w:r>
      <w:r>
        <w:rPr>
          <w:sz w:val="28"/>
        </w:rPr>
        <w:t>nghiên</w:t>
      </w:r>
      <w:r>
        <w:rPr>
          <w:spacing w:val="27"/>
          <w:sz w:val="28"/>
        </w:rPr>
        <w:t> </w:t>
      </w:r>
      <w:r>
        <w:rPr>
          <w:sz w:val="28"/>
        </w:rPr>
        <w:t>cứu</w:t>
      </w:r>
      <w:r>
        <w:rPr>
          <w:spacing w:val="26"/>
          <w:sz w:val="28"/>
        </w:rPr>
        <w:t> </w:t>
      </w:r>
      <w:r>
        <w:rPr>
          <w:sz w:val="28"/>
        </w:rPr>
        <w:t>tại</w:t>
      </w:r>
      <w:r>
        <w:rPr>
          <w:spacing w:val="27"/>
          <w:sz w:val="28"/>
        </w:rPr>
        <w:t> </w:t>
      </w:r>
      <w:r>
        <w:rPr>
          <w:sz w:val="28"/>
        </w:rPr>
        <w:t>Việt</w:t>
      </w:r>
    </w:p>
    <w:p>
      <w:pPr>
        <w:spacing w:before="65"/>
        <w:ind w:left="102" w:right="0" w:firstLine="0"/>
        <w:jc w:val="left"/>
        <w:rPr>
          <w:sz w:val="28"/>
        </w:rPr>
      </w:pPr>
      <w:r>
        <w:rPr>
          <w:sz w:val="28"/>
        </w:rPr>
        <w:t>Nam:</w:t>
      </w:r>
    </w:p>
    <w:p>
      <w:pPr>
        <w:pStyle w:val="ListParagraph"/>
        <w:numPr>
          <w:ilvl w:val="0"/>
          <w:numId w:val="22"/>
        </w:numPr>
        <w:tabs>
          <w:tab w:pos="1007" w:val="left" w:leader="none"/>
        </w:tabs>
        <w:spacing w:line="240" w:lineRule="auto" w:before="64" w:after="0"/>
        <w:ind w:left="1006" w:right="0" w:hanging="186"/>
        <w:jc w:val="left"/>
        <w:rPr>
          <w:sz w:val="28"/>
        </w:rPr>
      </w:pPr>
      <w:r>
        <w:rPr>
          <w:sz w:val="28"/>
        </w:rPr>
        <w:t>Tất</w:t>
      </w:r>
      <w:r>
        <w:rPr>
          <w:spacing w:val="19"/>
          <w:sz w:val="28"/>
        </w:rPr>
        <w:t> </w:t>
      </w:r>
      <w:r>
        <w:rPr>
          <w:sz w:val="28"/>
        </w:rPr>
        <w:t>cả</w:t>
      </w:r>
      <w:r>
        <w:rPr>
          <w:spacing w:val="17"/>
          <w:sz w:val="28"/>
        </w:rPr>
        <w:t> </w:t>
      </w:r>
      <w:r>
        <w:rPr>
          <w:sz w:val="28"/>
        </w:rPr>
        <w:t>các</w:t>
      </w:r>
      <w:r>
        <w:rPr>
          <w:spacing w:val="18"/>
          <w:sz w:val="28"/>
        </w:rPr>
        <w:t> </w:t>
      </w:r>
      <w:r>
        <w:rPr>
          <w:sz w:val="28"/>
        </w:rPr>
        <w:t>SAE</w:t>
      </w:r>
      <w:r>
        <w:rPr>
          <w:spacing w:val="18"/>
          <w:sz w:val="28"/>
        </w:rPr>
        <w:t> </w:t>
      </w:r>
      <w:r>
        <w:rPr>
          <w:sz w:val="28"/>
        </w:rPr>
        <w:t>xảy</w:t>
      </w:r>
      <w:r>
        <w:rPr>
          <w:spacing w:val="20"/>
          <w:sz w:val="28"/>
        </w:rPr>
        <w:t> </w:t>
      </w:r>
      <w:r>
        <w:rPr>
          <w:sz w:val="28"/>
        </w:rPr>
        <w:t>ra</w:t>
      </w:r>
      <w:r>
        <w:rPr>
          <w:spacing w:val="17"/>
          <w:sz w:val="28"/>
        </w:rPr>
        <w:t> </w:t>
      </w:r>
      <w:r>
        <w:rPr>
          <w:sz w:val="28"/>
        </w:rPr>
        <w:t>tại</w:t>
      </w:r>
      <w:r>
        <w:rPr>
          <w:spacing w:val="20"/>
          <w:sz w:val="28"/>
        </w:rPr>
        <w:t> </w:t>
      </w:r>
      <w:r>
        <w:rPr>
          <w:sz w:val="28"/>
        </w:rPr>
        <w:t>các</w:t>
      </w:r>
      <w:r>
        <w:rPr>
          <w:spacing w:val="20"/>
          <w:sz w:val="28"/>
        </w:rPr>
        <w:t> </w:t>
      </w:r>
      <w:r>
        <w:rPr>
          <w:sz w:val="28"/>
        </w:rPr>
        <w:t>điểm</w:t>
      </w:r>
      <w:r>
        <w:rPr>
          <w:spacing w:val="17"/>
          <w:sz w:val="28"/>
        </w:rPr>
        <w:t> </w:t>
      </w:r>
      <w:r>
        <w:rPr>
          <w:sz w:val="28"/>
        </w:rPr>
        <w:t>nghiên</w:t>
      </w:r>
      <w:r>
        <w:rPr>
          <w:spacing w:val="18"/>
          <w:sz w:val="28"/>
        </w:rPr>
        <w:t> </w:t>
      </w:r>
      <w:r>
        <w:rPr>
          <w:sz w:val="28"/>
        </w:rPr>
        <w:t>cứu</w:t>
      </w:r>
      <w:r>
        <w:rPr>
          <w:spacing w:val="17"/>
          <w:sz w:val="28"/>
        </w:rPr>
        <w:t> </w:t>
      </w:r>
      <w:r>
        <w:rPr>
          <w:sz w:val="28"/>
        </w:rPr>
        <w:t>tại</w:t>
      </w:r>
      <w:r>
        <w:rPr>
          <w:spacing w:val="18"/>
          <w:sz w:val="28"/>
        </w:rPr>
        <w:t> </w:t>
      </w:r>
      <w:r>
        <w:rPr>
          <w:sz w:val="28"/>
        </w:rPr>
        <w:t>Việt</w:t>
      </w:r>
      <w:r>
        <w:rPr>
          <w:spacing w:val="18"/>
          <w:sz w:val="28"/>
        </w:rPr>
        <w:t> </w:t>
      </w:r>
      <w:r>
        <w:rPr>
          <w:sz w:val="28"/>
        </w:rPr>
        <w:t>Nam</w:t>
      </w:r>
      <w:r>
        <w:rPr>
          <w:spacing w:val="17"/>
          <w:sz w:val="28"/>
        </w:rPr>
        <w:t> </w:t>
      </w:r>
      <w:r>
        <w:rPr>
          <w:sz w:val="28"/>
        </w:rPr>
        <w:t>trong</w:t>
      </w:r>
      <w:r>
        <w:rPr>
          <w:spacing w:val="20"/>
          <w:sz w:val="28"/>
        </w:rPr>
        <w:t> </w:t>
      </w:r>
      <w:r>
        <w:rPr>
          <w:sz w:val="28"/>
        </w:rPr>
        <w:t>các</w:t>
      </w:r>
    </w:p>
    <w:p>
      <w:pPr>
        <w:spacing w:line="288" w:lineRule="auto" w:before="65"/>
        <w:ind w:left="102" w:right="109" w:firstLine="0"/>
        <w:jc w:val="both"/>
        <w:rPr>
          <w:sz w:val="28"/>
        </w:rPr>
      </w:pPr>
      <w:r>
        <w:rPr>
          <w:sz w:val="28"/>
        </w:rPr>
        <w:t>nghiên cứu thử nghiệm lâm sàng kỹ thuật mới, phương pháp mới, thiết bị y tế</w:t>
      </w:r>
      <w:r>
        <w:rPr>
          <w:spacing w:val="1"/>
          <w:sz w:val="28"/>
        </w:rPr>
        <w:t> </w:t>
      </w:r>
      <w:r>
        <w:rPr>
          <w:sz w:val="28"/>
        </w:rPr>
        <w:t>phải được báo cáo theo </w:t>
      </w:r>
      <w:r>
        <w:rPr>
          <w:sz w:val="28"/>
          <w:shd w:fill="FFFF00" w:color="auto" w:val="clear"/>
        </w:rPr>
        <w:t>Mẫu số 04</w:t>
      </w:r>
      <w:r>
        <w:rPr>
          <w:sz w:val="28"/>
        </w:rPr>
        <w:t> ban hành kèm theo Phụ lục này tới Hội đồng</w:t>
      </w:r>
      <w:r>
        <w:rPr>
          <w:spacing w:val="1"/>
          <w:sz w:val="28"/>
        </w:rPr>
        <w:t> </w:t>
      </w:r>
      <w:r>
        <w:rPr>
          <w:sz w:val="28"/>
        </w:rPr>
        <w:t>đạo đức trong nghiên cứu y sinh học quốc gia, Cục Khoa học công nghệ và Đào</w:t>
      </w:r>
      <w:r>
        <w:rPr>
          <w:spacing w:val="1"/>
          <w:sz w:val="28"/>
        </w:rPr>
        <w:t> </w:t>
      </w:r>
      <w:r>
        <w:rPr>
          <w:sz w:val="28"/>
        </w:rPr>
        <w:t>tạo</w:t>
      </w:r>
      <w:r>
        <w:rPr>
          <w:spacing w:val="1"/>
          <w:sz w:val="28"/>
        </w:rPr>
        <w:t> </w:t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sz w:val="28"/>
        </w:rPr>
        <w:t>Bộ</w:t>
      </w:r>
      <w:r>
        <w:rPr>
          <w:spacing w:val="-4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22"/>
        </w:numPr>
        <w:tabs>
          <w:tab w:pos="1019" w:val="left" w:leader="none"/>
        </w:tabs>
        <w:spacing w:line="288" w:lineRule="auto" w:before="1" w:after="0"/>
        <w:ind w:left="102" w:right="108" w:firstLine="719"/>
        <w:jc w:val="both"/>
        <w:rPr>
          <w:sz w:val="28"/>
        </w:rPr>
      </w:pPr>
      <w:r>
        <w:rPr>
          <w:sz w:val="28"/>
        </w:rPr>
        <w:t>Thời hạn báo cáo: Các SAE gây tử vong hoặc đe dọa tính mạng phải</w:t>
      </w:r>
      <w:r>
        <w:rPr>
          <w:spacing w:val="1"/>
          <w:sz w:val="28"/>
        </w:rPr>
        <w:t> </w:t>
      </w:r>
      <w:r>
        <w:rPr>
          <w:sz w:val="28"/>
        </w:rPr>
        <w:t>được báo cáo khẩn cấp trong vòng 07 ngày làm việc kể từ ngày nhận được thông</w:t>
      </w:r>
      <w:r>
        <w:rPr>
          <w:spacing w:val="-67"/>
          <w:sz w:val="28"/>
        </w:rPr>
        <w:t> </w:t>
      </w:r>
      <w:r>
        <w:rPr>
          <w:sz w:val="28"/>
        </w:rPr>
        <w:t>tin về SAE. Các SAE khác phải được báo cáo trong vòng 15 ngày làm việc kể từ</w:t>
      </w:r>
      <w:r>
        <w:rPr>
          <w:spacing w:val="-67"/>
          <w:sz w:val="28"/>
        </w:rPr>
        <w:t> </w:t>
      </w:r>
      <w:r>
        <w:rPr>
          <w:sz w:val="28"/>
        </w:rPr>
        <w:t>ngày nhận được thông tin về SAE. Thông tin về diễn tiến SAE</w:t>
      </w:r>
      <w:r>
        <w:rPr>
          <w:spacing w:val="70"/>
          <w:sz w:val="28"/>
        </w:rPr>
        <w:t> </w:t>
      </w:r>
      <w:r>
        <w:rPr>
          <w:sz w:val="28"/>
        </w:rPr>
        <w:t>phải được tiếp</w:t>
      </w:r>
      <w:r>
        <w:rPr>
          <w:spacing w:val="1"/>
          <w:sz w:val="28"/>
        </w:rPr>
        <w:t> </w:t>
      </w:r>
      <w:r>
        <w:rPr>
          <w:sz w:val="28"/>
        </w:rPr>
        <w:t>tục cập nhật trong các báo cáo bổ sung cho đến khi người tham gia thử kỹ 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1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 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 tế</w:t>
      </w:r>
      <w:r>
        <w:rPr>
          <w:spacing w:val="-1"/>
          <w:sz w:val="28"/>
        </w:rPr>
        <w:t> </w:t>
      </w:r>
      <w:r>
        <w:rPr>
          <w:sz w:val="28"/>
        </w:rPr>
        <w:t>bình</w:t>
      </w:r>
      <w:r>
        <w:rPr>
          <w:spacing w:val="1"/>
          <w:sz w:val="28"/>
        </w:rPr>
        <w:t> </w:t>
      </w:r>
      <w:r>
        <w:rPr>
          <w:sz w:val="28"/>
        </w:rPr>
        <w:t>phục</w:t>
      </w:r>
      <w:r>
        <w:rPr>
          <w:spacing w:val="-1"/>
          <w:sz w:val="28"/>
        </w:rPr>
        <w:t> </w:t>
      </w:r>
      <w:r>
        <w:rPr>
          <w:sz w:val="28"/>
        </w:rPr>
        <w:t>hoặc</w:t>
      </w:r>
      <w:r>
        <w:rPr>
          <w:spacing w:val="-3"/>
          <w:sz w:val="28"/>
        </w:rPr>
        <w:t> </w:t>
      </w:r>
      <w:r>
        <w:rPr>
          <w:sz w:val="28"/>
        </w:rPr>
        <w:t>ổn</w:t>
      </w:r>
      <w:r>
        <w:rPr>
          <w:spacing w:val="-3"/>
          <w:sz w:val="28"/>
        </w:rPr>
        <w:t> </w:t>
      </w:r>
      <w:r>
        <w:rPr>
          <w:sz w:val="28"/>
        </w:rPr>
        <w:t>định;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ListParagraph"/>
        <w:numPr>
          <w:ilvl w:val="0"/>
          <w:numId w:val="42"/>
        </w:numPr>
        <w:tabs>
          <w:tab w:pos="1131" w:val="left" w:leader="none"/>
        </w:tabs>
        <w:spacing w:line="288" w:lineRule="auto" w:before="79" w:after="0"/>
        <w:ind w:left="102" w:right="118" w:firstLine="719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06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Đối với các trường hợp SAE xảy ra tại các điểm nghiên cứu ngoài lãnh</w:t>
      </w:r>
      <w:r>
        <w:rPr>
          <w:spacing w:val="1"/>
          <w:sz w:val="28"/>
        </w:rPr>
        <w:t> </w:t>
      </w:r>
      <w:r>
        <w:rPr>
          <w:sz w:val="28"/>
        </w:rPr>
        <w:t>thổ</w:t>
      </w:r>
      <w:r>
        <w:rPr>
          <w:spacing w:val="-1"/>
          <w:sz w:val="28"/>
        </w:rPr>
        <w:t> </w:t>
      </w:r>
      <w:r>
        <w:rPr>
          <w:sz w:val="28"/>
        </w:rPr>
        <w:t>Việt</w:t>
      </w:r>
      <w:r>
        <w:rPr>
          <w:spacing w:val="1"/>
          <w:sz w:val="28"/>
        </w:rPr>
        <w:t> </w:t>
      </w:r>
      <w:r>
        <w:rPr>
          <w:sz w:val="28"/>
        </w:rPr>
        <w:t>Nam:</w:t>
      </w:r>
    </w:p>
    <w:p>
      <w:pPr>
        <w:pStyle w:val="ListParagraph"/>
        <w:numPr>
          <w:ilvl w:val="0"/>
          <w:numId w:val="22"/>
        </w:numPr>
        <w:tabs>
          <w:tab w:pos="993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sz w:val="28"/>
        </w:rPr>
        <w:t>Tất cả các SAE xảy ra tại các điểm nghiên cứu ngoài lãnh thổ Việt Nam</w:t>
      </w:r>
      <w:r>
        <w:rPr>
          <w:spacing w:val="1"/>
          <w:sz w:val="28"/>
        </w:rPr>
        <w:t> </w:t>
      </w:r>
      <w:r>
        <w:rPr>
          <w:sz w:val="28"/>
        </w:rPr>
        <w:t>của các nghiên cứu đa quốc gia có Việt Nam tham gia mà dẫn tới ngừng, tạm</w:t>
      </w:r>
      <w:r>
        <w:rPr>
          <w:spacing w:val="1"/>
          <w:sz w:val="28"/>
        </w:rPr>
        <w:t> </w:t>
      </w:r>
      <w:r>
        <w:rPr>
          <w:sz w:val="28"/>
        </w:rPr>
        <w:t>ngừng nghiên cứu, rút người tham gia thử kỹ thuật mới, phương pháp mới, thiết</w:t>
      </w:r>
      <w:r>
        <w:rPr>
          <w:spacing w:val="1"/>
          <w:sz w:val="28"/>
        </w:rPr>
        <w:t> </w:t>
      </w:r>
      <w:r>
        <w:rPr>
          <w:sz w:val="28"/>
        </w:rPr>
        <w:t>bị y tế ra khỏi nghiên cứu hoặc thay đổi đề cương nghiên cứu phải được báo cáo</w:t>
      </w:r>
      <w:r>
        <w:rPr>
          <w:spacing w:val="1"/>
          <w:sz w:val="28"/>
        </w:rPr>
        <w:t> </w:t>
      </w:r>
      <w:r>
        <w:rPr>
          <w:sz w:val="28"/>
        </w:rPr>
        <w:t>đến Cục Khoa học Công nghệ và Đào tạo - Bộ Y tế, Hội đồng đạo đức trong</w:t>
      </w:r>
      <w:r>
        <w:rPr>
          <w:spacing w:val="1"/>
          <w:sz w:val="28"/>
        </w:rPr>
        <w:t> </w:t>
      </w:r>
      <w:r>
        <w:rPr>
          <w:sz w:val="28"/>
        </w:rPr>
        <w:t>nghiên cứu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sinh</w:t>
      </w:r>
      <w:r>
        <w:rPr>
          <w:spacing w:val="1"/>
          <w:sz w:val="28"/>
        </w:rPr>
        <w:t> </w:t>
      </w:r>
      <w:r>
        <w:rPr>
          <w:sz w:val="28"/>
        </w:rPr>
        <w:t>học</w:t>
      </w:r>
      <w:r>
        <w:rPr>
          <w:spacing w:val="1"/>
          <w:sz w:val="28"/>
        </w:rPr>
        <w:t> </w:t>
      </w:r>
      <w:r>
        <w:rPr>
          <w:sz w:val="28"/>
        </w:rPr>
        <w:t>quốc</w:t>
      </w:r>
      <w:r>
        <w:rPr>
          <w:spacing w:val="-3"/>
          <w:sz w:val="28"/>
        </w:rPr>
        <w:t> </w:t>
      </w:r>
      <w:r>
        <w:rPr>
          <w:sz w:val="28"/>
        </w:rPr>
        <w:t>gia;</w:t>
      </w:r>
    </w:p>
    <w:p>
      <w:pPr>
        <w:pStyle w:val="ListParagraph"/>
        <w:numPr>
          <w:ilvl w:val="0"/>
          <w:numId w:val="22"/>
        </w:numPr>
        <w:tabs>
          <w:tab w:pos="995" w:val="left" w:leader="none"/>
        </w:tabs>
        <w:spacing w:line="288" w:lineRule="auto" w:before="0" w:after="0"/>
        <w:ind w:left="102" w:right="111" w:firstLine="719"/>
        <w:jc w:val="both"/>
        <w:rPr>
          <w:sz w:val="28"/>
        </w:rPr>
      </w:pPr>
      <w:r>
        <w:rPr>
          <w:sz w:val="28"/>
        </w:rPr>
        <w:t>Thời hạn báo cáo không quá 10 ngày làm việc kể từ ngày có quyết định</w:t>
      </w:r>
      <w:r>
        <w:rPr>
          <w:spacing w:val="1"/>
          <w:sz w:val="28"/>
        </w:rPr>
        <w:t> </w:t>
      </w:r>
      <w:r>
        <w:rPr>
          <w:sz w:val="28"/>
        </w:rPr>
        <w:t>ngừng, tạm ngừng nghiên</w:t>
      </w:r>
      <w:r>
        <w:rPr>
          <w:spacing w:val="1"/>
          <w:sz w:val="28"/>
        </w:rPr>
        <w:t> </w:t>
      </w:r>
      <w:r>
        <w:rPr>
          <w:sz w:val="28"/>
        </w:rPr>
        <w:t>cứu, rút</w:t>
      </w:r>
      <w:r>
        <w:rPr>
          <w:spacing w:val="70"/>
          <w:sz w:val="28"/>
        </w:rPr>
        <w:t> </w:t>
      </w:r>
      <w:r>
        <w:rPr>
          <w:sz w:val="28"/>
        </w:rPr>
        <w:t>người tham gia thử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</w:t>
      </w:r>
      <w:r>
        <w:rPr>
          <w:spacing w:val="-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1"/>
          <w:sz w:val="28"/>
        </w:rPr>
        <w:t> </w:t>
      </w:r>
      <w:r>
        <w:rPr>
          <w:sz w:val="28"/>
        </w:rPr>
        <w:t>y</w:t>
      </w:r>
      <w:r>
        <w:rPr>
          <w:spacing w:val="-1"/>
          <w:sz w:val="28"/>
        </w:rPr>
        <w:t> </w:t>
      </w:r>
      <w:r>
        <w:rPr>
          <w:sz w:val="28"/>
        </w:rPr>
        <w:t>tế ra</w:t>
      </w:r>
      <w:r>
        <w:rPr>
          <w:spacing w:val="-2"/>
          <w:sz w:val="28"/>
        </w:rPr>
        <w:t> </w:t>
      </w:r>
      <w:r>
        <w:rPr>
          <w:sz w:val="28"/>
        </w:rPr>
        <w:t>khỏi nghiên cứu hoặc</w:t>
      </w:r>
      <w:r>
        <w:rPr>
          <w:spacing w:val="-1"/>
          <w:sz w:val="28"/>
        </w:rPr>
        <w:t> </w:t>
      </w:r>
      <w:r>
        <w:rPr>
          <w:sz w:val="28"/>
        </w:rPr>
        <w:t>thay đổi</w:t>
      </w:r>
      <w:r>
        <w:rPr>
          <w:spacing w:val="-3"/>
          <w:sz w:val="28"/>
        </w:rPr>
        <w:t> </w:t>
      </w:r>
      <w:r>
        <w:rPr>
          <w:sz w:val="28"/>
        </w:rPr>
        <w:t>đề</w:t>
      </w:r>
      <w:r>
        <w:rPr>
          <w:spacing w:val="-1"/>
          <w:sz w:val="28"/>
        </w:rPr>
        <w:t> </w:t>
      </w:r>
      <w:r>
        <w:rPr>
          <w:sz w:val="28"/>
        </w:rPr>
        <w:t>cương</w:t>
      </w:r>
      <w:r>
        <w:rPr>
          <w:spacing w:val="-4"/>
          <w:sz w:val="28"/>
        </w:rPr>
        <w:t> </w:t>
      </w:r>
      <w:r>
        <w:rPr>
          <w:sz w:val="28"/>
        </w:rPr>
        <w:t>nghiên</w:t>
      </w:r>
      <w:r>
        <w:rPr>
          <w:spacing w:val="-1"/>
          <w:sz w:val="28"/>
        </w:rPr>
        <w:t> </w:t>
      </w:r>
      <w:r>
        <w:rPr>
          <w:sz w:val="28"/>
        </w:rPr>
        <w:t>cứu;</w:t>
      </w:r>
    </w:p>
    <w:p>
      <w:pPr>
        <w:pStyle w:val="ListParagraph"/>
        <w:numPr>
          <w:ilvl w:val="0"/>
          <w:numId w:val="42"/>
        </w:numPr>
        <w:tabs>
          <w:tab w:pos="1130" w:val="left" w:leader="none"/>
        </w:tabs>
        <w:spacing w:line="288" w:lineRule="auto" w:before="1" w:after="0"/>
        <w:ind w:left="102" w:right="110" w:firstLine="719"/>
        <w:jc w:val="both"/>
        <w:rPr>
          <w:sz w:val="28"/>
        </w:rPr>
      </w:pPr>
      <w:r>
        <w:rPr>
          <w:sz w:val="28"/>
        </w:rPr>
        <w:t>Các AE không nghiêm trọng xảy ra tại Việt Nam phải được ghi nhận,</w:t>
      </w:r>
      <w:r>
        <w:rPr>
          <w:spacing w:val="1"/>
          <w:sz w:val="28"/>
        </w:rPr>
        <w:t> </w:t>
      </w:r>
      <w:r>
        <w:rPr>
          <w:sz w:val="28"/>
        </w:rPr>
        <w:t>tổng kết và báo cáo tóm tắt trong báo cáo định kỳ và báo cáo toàn văn kết quả</w:t>
      </w:r>
      <w:r>
        <w:rPr>
          <w:spacing w:val="1"/>
          <w:sz w:val="28"/>
        </w:rPr>
        <w:t> </w:t>
      </w:r>
      <w:r>
        <w:rPr>
          <w:sz w:val="28"/>
        </w:rPr>
        <w:t>nghiên cứu thử nghiệm lâm sàng kỹ thuật mới, phương pháp mới, thiết bị y tế</w:t>
      </w:r>
      <w:r>
        <w:rPr>
          <w:spacing w:val="1"/>
          <w:sz w:val="28"/>
        </w:rPr>
        <w:t> </w:t>
      </w:r>
      <w:r>
        <w:rPr>
          <w:sz w:val="28"/>
        </w:rPr>
        <w:t>đến Cục Khoa học công nghệ và Đào tạo - Bộ Y tế và Hội đồng đạo đức trong</w:t>
      </w:r>
      <w:r>
        <w:rPr>
          <w:spacing w:val="1"/>
          <w:sz w:val="28"/>
        </w:rPr>
        <w:t> </w:t>
      </w:r>
      <w:r>
        <w:rPr>
          <w:sz w:val="28"/>
        </w:rPr>
        <w:t>nghiên cứu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sinh</w:t>
      </w:r>
      <w:r>
        <w:rPr>
          <w:spacing w:val="1"/>
          <w:sz w:val="28"/>
        </w:rPr>
        <w:t> </w:t>
      </w:r>
      <w:r>
        <w:rPr>
          <w:sz w:val="28"/>
        </w:rPr>
        <w:t>học</w:t>
      </w:r>
      <w:r>
        <w:rPr>
          <w:spacing w:val="1"/>
          <w:sz w:val="28"/>
        </w:rPr>
        <w:t> </w:t>
      </w:r>
      <w:r>
        <w:rPr>
          <w:sz w:val="28"/>
        </w:rPr>
        <w:t>quốc</w:t>
      </w:r>
      <w:r>
        <w:rPr>
          <w:spacing w:val="-3"/>
          <w:sz w:val="28"/>
        </w:rPr>
        <w:t> </w:t>
      </w:r>
      <w:r>
        <w:rPr>
          <w:sz w:val="28"/>
        </w:rPr>
        <w:t>gia.</w:t>
      </w:r>
    </w:p>
    <w:p>
      <w:pPr>
        <w:pStyle w:val="ListParagraph"/>
        <w:numPr>
          <w:ilvl w:val="0"/>
          <w:numId w:val="39"/>
        </w:numPr>
        <w:tabs>
          <w:tab w:pos="1122" w:val="left" w:leader="none"/>
        </w:tabs>
        <w:spacing w:line="288" w:lineRule="auto" w:before="0" w:after="0"/>
        <w:ind w:left="102" w:right="105" w:firstLine="719"/>
        <w:jc w:val="both"/>
        <w:rPr>
          <w:sz w:val="28"/>
        </w:rPr>
      </w:pPr>
      <w:r>
        <w:rPr>
          <w:sz w:val="28"/>
        </w:rPr>
        <w:t>Trách nhiệm của các bên trong việc báo cáo AE trong nghiên cứu thử</w:t>
      </w:r>
      <w:r>
        <w:rPr>
          <w:spacing w:val="1"/>
          <w:sz w:val="28"/>
        </w:rPr>
        <w:t> </w:t>
      </w:r>
      <w:r>
        <w:rPr>
          <w:sz w:val="28"/>
        </w:rPr>
        <w:t>nghiệm</w:t>
      </w:r>
      <w:r>
        <w:rPr>
          <w:spacing w:val="-2"/>
          <w:sz w:val="28"/>
        </w:rPr>
        <w:t> </w:t>
      </w:r>
      <w:r>
        <w:rPr>
          <w:sz w:val="28"/>
        </w:rPr>
        <w:t>lâm</w:t>
      </w:r>
      <w:r>
        <w:rPr>
          <w:spacing w:val="-1"/>
          <w:sz w:val="28"/>
        </w:rPr>
        <w:t> </w:t>
      </w:r>
      <w:r>
        <w:rPr>
          <w:sz w:val="28"/>
        </w:rPr>
        <w:t>sàng kỹ thuật mới,</w:t>
      </w:r>
      <w:r>
        <w:rPr>
          <w:spacing w:val="-2"/>
          <w:sz w:val="28"/>
        </w:rPr>
        <w:t> </w:t>
      </w:r>
      <w:r>
        <w:rPr>
          <w:sz w:val="28"/>
        </w:rPr>
        <w:t>phương</w:t>
      </w:r>
      <w:r>
        <w:rPr>
          <w:spacing w:val="-4"/>
          <w:sz w:val="28"/>
        </w:rPr>
        <w:t> </w:t>
      </w:r>
      <w:r>
        <w:rPr>
          <w:sz w:val="28"/>
        </w:rPr>
        <w:t>pháp mới,</w:t>
      </w:r>
      <w:r>
        <w:rPr>
          <w:spacing w:val="-2"/>
          <w:sz w:val="28"/>
        </w:rPr>
        <w:t> </w:t>
      </w:r>
      <w:r>
        <w:rPr>
          <w:sz w:val="28"/>
        </w:rPr>
        <w:t>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3"/>
          <w:sz w:val="28"/>
        </w:rPr>
        <w:t> </w:t>
      </w:r>
      <w:r>
        <w:rPr>
          <w:sz w:val="28"/>
        </w:rPr>
        <w:t>y tế</w:t>
      </w:r>
      <w:r>
        <w:rPr>
          <w:spacing w:val="2"/>
          <w:sz w:val="28"/>
        </w:rPr>
        <w:t> </w:t>
      </w:r>
      <w:r>
        <w:rPr>
          <w:sz w:val="28"/>
        </w:rPr>
        <w:t>tại Việt Nam:</w:t>
      </w:r>
    </w:p>
    <w:p>
      <w:pPr>
        <w:pStyle w:val="ListParagraph"/>
        <w:numPr>
          <w:ilvl w:val="0"/>
          <w:numId w:val="43"/>
        </w:numPr>
        <w:tabs>
          <w:tab w:pos="1113" w:val="left" w:leader="none"/>
        </w:tabs>
        <w:spacing w:line="288" w:lineRule="auto" w:before="1" w:after="0"/>
        <w:ind w:left="102" w:right="106" w:firstLine="719"/>
        <w:jc w:val="both"/>
        <w:rPr>
          <w:sz w:val="28"/>
        </w:rPr>
      </w:pPr>
      <w:r>
        <w:rPr>
          <w:sz w:val="28"/>
        </w:rPr>
        <w:t>Nghiên cứu viên chính, nghiên cứu viên tại điểm nghiên cứu: phát hiện,</w:t>
      </w:r>
      <w:r>
        <w:rPr>
          <w:spacing w:val="-67"/>
          <w:sz w:val="28"/>
        </w:rPr>
        <w:t> </w:t>
      </w:r>
      <w:r>
        <w:rPr>
          <w:sz w:val="28"/>
        </w:rPr>
        <w:t>xử trí AE kịp thời, bảo đảm an toàn cho người tham gia thử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 mới, thiết bị y tế; theo dõi và ghi nhận đầy đủ các thông tin; báo</w:t>
      </w:r>
      <w:r>
        <w:rPr>
          <w:spacing w:val="1"/>
          <w:sz w:val="28"/>
        </w:rPr>
        <w:t> </w:t>
      </w:r>
      <w:r>
        <w:rPr>
          <w:sz w:val="28"/>
        </w:rPr>
        <w:t>cáo</w:t>
      </w:r>
      <w:r>
        <w:rPr>
          <w:spacing w:val="17"/>
          <w:sz w:val="28"/>
        </w:rPr>
        <w:t> </w:t>
      </w:r>
      <w:r>
        <w:rPr>
          <w:sz w:val="28"/>
        </w:rPr>
        <w:t>SAE</w:t>
      </w:r>
      <w:r>
        <w:rPr>
          <w:spacing w:val="16"/>
          <w:sz w:val="28"/>
        </w:rPr>
        <w:t> </w:t>
      </w:r>
      <w:r>
        <w:rPr>
          <w:sz w:val="28"/>
        </w:rPr>
        <w:t>và</w:t>
      </w:r>
      <w:r>
        <w:rPr>
          <w:spacing w:val="17"/>
          <w:sz w:val="28"/>
        </w:rPr>
        <w:t> </w:t>
      </w:r>
      <w:r>
        <w:rPr>
          <w:sz w:val="28"/>
        </w:rPr>
        <w:t>cập</w:t>
      </w:r>
      <w:r>
        <w:rPr>
          <w:spacing w:val="16"/>
          <w:sz w:val="28"/>
        </w:rPr>
        <w:t> </w:t>
      </w:r>
      <w:r>
        <w:rPr>
          <w:sz w:val="28"/>
        </w:rPr>
        <w:t>nhật</w:t>
      </w:r>
      <w:r>
        <w:rPr>
          <w:spacing w:val="15"/>
          <w:sz w:val="28"/>
        </w:rPr>
        <w:t> </w:t>
      </w:r>
      <w:r>
        <w:rPr>
          <w:sz w:val="28"/>
        </w:rPr>
        <w:t>định</w:t>
      </w:r>
      <w:r>
        <w:rPr>
          <w:spacing w:val="19"/>
          <w:sz w:val="28"/>
        </w:rPr>
        <w:t> </w:t>
      </w:r>
      <w:r>
        <w:rPr>
          <w:sz w:val="28"/>
        </w:rPr>
        <w:t>kỳ</w:t>
      </w:r>
      <w:r>
        <w:rPr>
          <w:spacing w:val="16"/>
          <w:sz w:val="28"/>
        </w:rPr>
        <w:t> </w:t>
      </w:r>
      <w:r>
        <w:rPr>
          <w:sz w:val="28"/>
        </w:rPr>
        <w:t>thông</w:t>
      </w:r>
      <w:r>
        <w:rPr>
          <w:spacing w:val="16"/>
          <w:sz w:val="28"/>
        </w:rPr>
        <w:t> </w:t>
      </w:r>
      <w:r>
        <w:rPr>
          <w:sz w:val="28"/>
        </w:rPr>
        <w:t>tin</w:t>
      </w:r>
      <w:r>
        <w:rPr>
          <w:spacing w:val="16"/>
          <w:sz w:val="28"/>
        </w:rPr>
        <w:t> </w:t>
      </w:r>
      <w:r>
        <w:rPr>
          <w:sz w:val="28"/>
        </w:rPr>
        <w:t>về</w:t>
      </w:r>
      <w:r>
        <w:rPr>
          <w:spacing w:val="14"/>
          <w:sz w:val="28"/>
        </w:rPr>
        <w:t> </w:t>
      </w:r>
      <w:r>
        <w:rPr>
          <w:sz w:val="28"/>
        </w:rPr>
        <w:t>AE</w:t>
      </w:r>
      <w:r>
        <w:rPr>
          <w:spacing w:val="16"/>
          <w:sz w:val="28"/>
        </w:rPr>
        <w:t> </w:t>
      </w:r>
      <w:r>
        <w:rPr>
          <w:sz w:val="28"/>
        </w:rPr>
        <w:t>và</w:t>
      </w:r>
      <w:r>
        <w:rPr>
          <w:spacing w:val="17"/>
          <w:sz w:val="28"/>
        </w:rPr>
        <w:t> </w:t>
      </w:r>
      <w:r>
        <w:rPr>
          <w:sz w:val="28"/>
        </w:rPr>
        <w:t>SAE</w:t>
      </w:r>
      <w:r>
        <w:rPr>
          <w:spacing w:val="18"/>
          <w:sz w:val="28"/>
        </w:rPr>
        <w:t> </w:t>
      </w:r>
      <w:r>
        <w:rPr>
          <w:sz w:val="28"/>
        </w:rPr>
        <w:t>cho</w:t>
      </w:r>
      <w:r>
        <w:rPr>
          <w:spacing w:val="15"/>
          <w:sz w:val="28"/>
        </w:rPr>
        <w:t> </w:t>
      </w:r>
      <w:r>
        <w:rPr>
          <w:sz w:val="28"/>
        </w:rPr>
        <w:t>tổ</w:t>
      </w:r>
      <w:r>
        <w:rPr>
          <w:spacing w:val="19"/>
          <w:sz w:val="28"/>
        </w:rPr>
        <w:t> </w:t>
      </w:r>
      <w:r>
        <w:rPr>
          <w:sz w:val="28"/>
        </w:rPr>
        <w:t>chức,</w:t>
      </w:r>
      <w:r>
        <w:rPr>
          <w:spacing w:val="17"/>
          <w:sz w:val="28"/>
        </w:rPr>
        <w:t> </w:t>
      </w:r>
      <w:r>
        <w:rPr>
          <w:sz w:val="28"/>
        </w:rPr>
        <w:t>cá</w:t>
      </w:r>
      <w:r>
        <w:rPr>
          <w:spacing w:val="15"/>
          <w:sz w:val="28"/>
        </w:rPr>
        <w:t> </w:t>
      </w:r>
      <w:r>
        <w:rPr>
          <w:sz w:val="28"/>
        </w:rPr>
        <w:t>nhân</w:t>
      </w:r>
      <w:r>
        <w:rPr>
          <w:spacing w:val="17"/>
          <w:sz w:val="28"/>
        </w:rPr>
        <w:t> </w:t>
      </w:r>
      <w:r>
        <w:rPr>
          <w:sz w:val="28"/>
        </w:rPr>
        <w:t>có</w:t>
      </w:r>
      <w:r>
        <w:rPr>
          <w:spacing w:val="-67"/>
          <w:sz w:val="28"/>
        </w:rPr>
        <w:t> </w:t>
      </w:r>
      <w:r>
        <w:rPr>
          <w:sz w:val="28"/>
        </w:rPr>
        <w:t>kỹ thuật mới, phương pháp mới, thiết bị y tế thử nghiệm lâm sàng, Hội đồng đạo</w:t>
      </w:r>
      <w:r>
        <w:rPr>
          <w:spacing w:val="-67"/>
          <w:sz w:val="28"/>
        </w:rPr>
        <w:t> </w:t>
      </w:r>
      <w:r>
        <w:rPr>
          <w:sz w:val="28"/>
        </w:rPr>
        <w:t>đức</w:t>
      </w:r>
      <w:r>
        <w:rPr>
          <w:spacing w:val="10"/>
          <w:sz w:val="28"/>
        </w:rPr>
        <w:t> </w:t>
      </w:r>
      <w:r>
        <w:rPr>
          <w:sz w:val="28"/>
        </w:rPr>
        <w:t>trong</w:t>
      </w:r>
      <w:r>
        <w:rPr>
          <w:spacing w:val="10"/>
          <w:sz w:val="28"/>
        </w:rPr>
        <w:t> </w:t>
      </w:r>
      <w:r>
        <w:rPr>
          <w:sz w:val="28"/>
        </w:rPr>
        <w:t>nghiên</w:t>
      </w:r>
      <w:r>
        <w:rPr>
          <w:spacing w:val="10"/>
          <w:sz w:val="28"/>
        </w:rPr>
        <w:t> </w:t>
      </w:r>
      <w:r>
        <w:rPr>
          <w:sz w:val="28"/>
        </w:rPr>
        <w:t>cứu</w:t>
      </w:r>
      <w:r>
        <w:rPr>
          <w:spacing w:val="9"/>
          <w:sz w:val="28"/>
        </w:rPr>
        <w:t> </w:t>
      </w:r>
      <w:r>
        <w:rPr>
          <w:sz w:val="28"/>
        </w:rPr>
        <w:t>y</w:t>
      </w:r>
      <w:r>
        <w:rPr>
          <w:spacing w:val="10"/>
          <w:sz w:val="28"/>
        </w:rPr>
        <w:t> </w:t>
      </w:r>
      <w:r>
        <w:rPr>
          <w:sz w:val="28"/>
        </w:rPr>
        <w:t>sinh</w:t>
      </w:r>
      <w:r>
        <w:rPr>
          <w:spacing w:val="8"/>
          <w:sz w:val="28"/>
        </w:rPr>
        <w:t> </w:t>
      </w:r>
      <w:r>
        <w:rPr>
          <w:sz w:val="28"/>
        </w:rPr>
        <w:t>học</w:t>
      </w:r>
      <w:r>
        <w:rPr>
          <w:spacing w:val="14"/>
          <w:sz w:val="28"/>
        </w:rPr>
        <w:t> </w:t>
      </w:r>
      <w:r>
        <w:rPr>
          <w:sz w:val="28"/>
        </w:rPr>
        <w:t>cấp</w:t>
      </w:r>
      <w:r>
        <w:rPr>
          <w:spacing w:val="10"/>
          <w:sz w:val="28"/>
        </w:rPr>
        <w:t> </w:t>
      </w:r>
      <w:r>
        <w:rPr>
          <w:sz w:val="28"/>
        </w:rPr>
        <w:t>cơ</w:t>
      </w:r>
      <w:r>
        <w:rPr>
          <w:spacing w:val="9"/>
          <w:sz w:val="28"/>
        </w:rPr>
        <w:t> </w:t>
      </w:r>
      <w:r>
        <w:rPr>
          <w:sz w:val="28"/>
        </w:rPr>
        <w:t>sở,</w:t>
      </w:r>
      <w:r>
        <w:rPr>
          <w:spacing w:val="9"/>
          <w:sz w:val="28"/>
        </w:rPr>
        <w:t> </w:t>
      </w:r>
      <w:r>
        <w:rPr>
          <w:sz w:val="28"/>
        </w:rPr>
        <w:t>Hội</w:t>
      </w:r>
      <w:r>
        <w:rPr>
          <w:spacing w:val="7"/>
          <w:sz w:val="28"/>
        </w:rPr>
        <w:t> </w:t>
      </w:r>
      <w:r>
        <w:rPr>
          <w:sz w:val="28"/>
        </w:rPr>
        <w:t>đồng</w:t>
      </w:r>
      <w:r>
        <w:rPr>
          <w:spacing w:val="10"/>
          <w:sz w:val="28"/>
        </w:rPr>
        <w:t> </w:t>
      </w:r>
      <w:r>
        <w:rPr>
          <w:sz w:val="28"/>
        </w:rPr>
        <w:t>đạo</w:t>
      </w:r>
      <w:r>
        <w:rPr>
          <w:spacing w:val="11"/>
          <w:sz w:val="28"/>
        </w:rPr>
        <w:t> </w:t>
      </w:r>
      <w:r>
        <w:rPr>
          <w:sz w:val="28"/>
        </w:rPr>
        <w:t>đức</w:t>
      </w:r>
      <w:r>
        <w:rPr>
          <w:spacing w:val="13"/>
          <w:sz w:val="28"/>
        </w:rPr>
        <w:t> </w:t>
      </w:r>
      <w:r>
        <w:rPr>
          <w:sz w:val="28"/>
        </w:rPr>
        <w:t>trong</w:t>
      </w:r>
      <w:r>
        <w:rPr>
          <w:spacing w:val="10"/>
          <w:sz w:val="28"/>
        </w:rPr>
        <w:t> </w:t>
      </w:r>
      <w:r>
        <w:rPr>
          <w:sz w:val="28"/>
        </w:rPr>
        <w:t>nghiên</w:t>
      </w:r>
      <w:r>
        <w:rPr>
          <w:spacing w:val="11"/>
          <w:sz w:val="28"/>
        </w:rPr>
        <w:t> </w:t>
      </w:r>
      <w:r>
        <w:rPr>
          <w:sz w:val="28"/>
        </w:rPr>
        <w:t>cứu</w:t>
      </w:r>
      <w:r>
        <w:rPr>
          <w:spacing w:val="-68"/>
          <w:sz w:val="28"/>
        </w:rPr>
        <w:t> </w:t>
      </w:r>
      <w:r>
        <w:rPr>
          <w:sz w:val="28"/>
        </w:rPr>
        <w:t>y sinh học quốc gia, Cục Khoa học công nghệ và Đào tạo</w:t>
      </w:r>
      <w:r>
        <w:rPr>
          <w:spacing w:val="70"/>
          <w:sz w:val="28"/>
        </w:rPr>
        <w:t> </w:t>
      </w:r>
      <w:r>
        <w:rPr>
          <w:sz w:val="28"/>
        </w:rPr>
        <w:t>– Bộ Y tế theo thời</w:t>
      </w:r>
      <w:r>
        <w:rPr>
          <w:spacing w:val="1"/>
          <w:sz w:val="28"/>
        </w:rPr>
        <w:t> </w:t>
      </w:r>
      <w:r>
        <w:rPr>
          <w:sz w:val="28"/>
        </w:rPr>
        <w:t>hạn quy định. Trong trường hợp mức độ và tần suất AE và SAE vượt quá giới</w:t>
      </w:r>
      <w:r>
        <w:rPr>
          <w:spacing w:val="1"/>
          <w:sz w:val="28"/>
        </w:rPr>
        <w:t> </w:t>
      </w:r>
      <w:r>
        <w:rPr>
          <w:sz w:val="28"/>
        </w:rPr>
        <w:t>hạn cho phép, nghiên cứu viên có thể đề xuất với tổ chức, cá nhân có kỹ thuật</w:t>
      </w:r>
      <w:r>
        <w:rPr>
          <w:spacing w:val="1"/>
          <w:sz w:val="28"/>
        </w:rPr>
        <w:t> </w:t>
      </w:r>
      <w:r>
        <w:rPr>
          <w:sz w:val="28"/>
        </w:rPr>
        <w:t>mới, phương pháp mới, thiết bị y tế thử nghiệm lâm sàng, Hội đồng đạo đức và</w:t>
      </w:r>
      <w:r>
        <w:rPr>
          <w:spacing w:val="1"/>
          <w:sz w:val="28"/>
        </w:rPr>
        <w:t> </w:t>
      </w:r>
      <w:r>
        <w:rPr>
          <w:sz w:val="28"/>
        </w:rPr>
        <w:t>cơ quan quản lý có thẩm quyền tạm ngừng thử nghiệm lâm sàng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43"/>
        </w:numPr>
        <w:tabs>
          <w:tab w:pos="1148" w:val="left" w:leader="none"/>
        </w:tabs>
        <w:spacing w:line="288" w:lineRule="auto" w:before="1" w:after="0"/>
        <w:ind w:left="102" w:right="108" w:firstLine="719"/>
        <w:jc w:val="both"/>
        <w:rPr>
          <w:sz w:val="28"/>
        </w:rPr>
      </w:pPr>
      <w:r>
        <w:rPr>
          <w:sz w:val="28"/>
        </w:rPr>
        <w:t>Cơ sở nhận thử: quản lý, giám sát việc phát hiện, xử trí, theo dõi báo</w:t>
      </w:r>
      <w:r>
        <w:rPr>
          <w:spacing w:val="1"/>
          <w:sz w:val="28"/>
        </w:rPr>
        <w:t> </w:t>
      </w:r>
      <w:r>
        <w:rPr>
          <w:sz w:val="28"/>
        </w:rPr>
        <w:t>cáo AE, SAE tại điểm nghiên cứu bảo đảm an toàn cho người tham gia thử kỹ</w:t>
      </w:r>
      <w:r>
        <w:rPr>
          <w:spacing w:val="1"/>
          <w:sz w:val="28"/>
        </w:rPr>
        <w:t> </w:t>
      </w:r>
      <w:r>
        <w:rPr>
          <w:sz w:val="28"/>
        </w:rPr>
        <w:t>thuật mới,</w:t>
      </w:r>
      <w:r>
        <w:rPr>
          <w:spacing w:val="-1"/>
          <w:sz w:val="28"/>
        </w:rPr>
        <w:t> </w:t>
      </w:r>
      <w:r>
        <w:rPr>
          <w:sz w:val="28"/>
        </w:rPr>
        <w:t>phương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2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2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tế.</w:t>
      </w:r>
    </w:p>
    <w:p>
      <w:pPr>
        <w:pStyle w:val="ListParagraph"/>
        <w:numPr>
          <w:ilvl w:val="0"/>
          <w:numId w:val="43"/>
        </w:numPr>
        <w:tabs>
          <w:tab w:pos="1130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sz w:val="28"/>
        </w:rPr>
        <w:t>Hội đồng đạo đức cơ sở: xem xét, cho ý kiến chuyên môn về các AE,</w:t>
      </w:r>
      <w:r>
        <w:rPr>
          <w:spacing w:val="1"/>
          <w:sz w:val="28"/>
        </w:rPr>
        <w:t> </w:t>
      </w:r>
      <w:r>
        <w:rPr>
          <w:sz w:val="28"/>
        </w:rPr>
        <w:t>SAE xảy ra tại điểm nghiên cứu, bảo đảm an toàn tuyệt đối cho người tham gia</w:t>
      </w:r>
      <w:r>
        <w:rPr>
          <w:spacing w:val="1"/>
          <w:sz w:val="28"/>
        </w:rPr>
        <w:t> </w:t>
      </w:r>
      <w:r>
        <w:rPr>
          <w:sz w:val="28"/>
        </w:rPr>
        <w:t>thử</w:t>
      </w:r>
      <w:r>
        <w:rPr>
          <w:spacing w:val="-5"/>
          <w:sz w:val="28"/>
        </w:rPr>
        <w:t> </w:t>
      </w:r>
      <w:r>
        <w:rPr>
          <w:sz w:val="28"/>
        </w:rPr>
        <w:t>kỹ</w:t>
      </w:r>
      <w:r>
        <w:rPr>
          <w:spacing w:val="-3"/>
          <w:sz w:val="28"/>
        </w:rPr>
        <w:t> </w:t>
      </w:r>
      <w:r>
        <w:rPr>
          <w:sz w:val="28"/>
        </w:rPr>
        <w:t>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2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 y tế;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ListParagraph"/>
        <w:numPr>
          <w:ilvl w:val="0"/>
          <w:numId w:val="43"/>
        </w:numPr>
        <w:tabs>
          <w:tab w:pos="1146" w:val="left" w:leader="none"/>
        </w:tabs>
        <w:spacing w:line="288" w:lineRule="auto" w:before="79" w:after="0"/>
        <w:ind w:left="102" w:right="114" w:firstLine="719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101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Tổ chức, cá nhân có kỹ thuật mới, phương pháp mới, thiết bị y tế thử</w:t>
      </w:r>
      <w:r>
        <w:rPr>
          <w:spacing w:val="1"/>
          <w:sz w:val="28"/>
        </w:rPr>
        <w:t> </w:t>
      </w:r>
      <w:r>
        <w:rPr>
          <w:sz w:val="28"/>
        </w:rPr>
        <w:t>nghiệm</w:t>
      </w:r>
      <w:r>
        <w:rPr>
          <w:spacing w:val="-1"/>
          <w:sz w:val="28"/>
        </w:rPr>
        <w:t> </w:t>
      </w:r>
      <w:r>
        <w:rPr>
          <w:sz w:val="28"/>
        </w:rPr>
        <w:t>lâm sàng</w:t>
      </w:r>
      <w:r>
        <w:rPr>
          <w:spacing w:val="-1"/>
          <w:sz w:val="28"/>
        </w:rPr>
        <w:t> </w:t>
      </w:r>
      <w:r>
        <w:rPr>
          <w:sz w:val="28"/>
        </w:rPr>
        <w:t>và tổ</w:t>
      </w:r>
      <w:r>
        <w:rPr>
          <w:spacing w:val="1"/>
          <w:sz w:val="28"/>
        </w:rPr>
        <w:t> </w:t>
      </w:r>
      <w:r>
        <w:rPr>
          <w:sz w:val="28"/>
        </w:rPr>
        <w:t>chức</w:t>
      </w:r>
      <w:r>
        <w:rPr>
          <w:spacing w:val="-4"/>
          <w:sz w:val="28"/>
        </w:rPr>
        <w:t> </w:t>
      </w:r>
      <w:r>
        <w:rPr>
          <w:sz w:val="28"/>
        </w:rPr>
        <w:t>hỗ</w:t>
      </w:r>
      <w:r>
        <w:rPr>
          <w:spacing w:val="1"/>
          <w:sz w:val="28"/>
        </w:rPr>
        <w:t> </w:t>
      </w:r>
      <w:r>
        <w:rPr>
          <w:sz w:val="28"/>
        </w:rPr>
        <w:t>trợ</w:t>
      </w:r>
      <w:r>
        <w:rPr>
          <w:spacing w:val="-3"/>
          <w:sz w:val="28"/>
        </w:rPr>
        <w:t> </w:t>
      </w:r>
      <w:r>
        <w:rPr>
          <w:sz w:val="28"/>
        </w:rPr>
        <w:t>nghiên cứu</w:t>
      </w:r>
      <w:r>
        <w:rPr>
          <w:spacing w:val="1"/>
          <w:sz w:val="28"/>
        </w:rPr>
        <w:t> </w:t>
      </w:r>
      <w:r>
        <w:rPr>
          <w:sz w:val="28"/>
        </w:rPr>
        <w:t>được</w:t>
      </w:r>
      <w:r>
        <w:rPr>
          <w:spacing w:val="-4"/>
          <w:sz w:val="28"/>
        </w:rPr>
        <w:t> </w:t>
      </w:r>
      <w:r>
        <w:rPr>
          <w:sz w:val="28"/>
        </w:rPr>
        <w:t>ủy</w:t>
      </w:r>
      <w:r>
        <w:rPr>
          <w:spacing w:val="1"/>
          <w:sz w:val="28"/>
        </w:rPr>
        <w:t> </w:t>
      </w:r>
      <w:r>
        <w:rPr>
          <w:sz w:val="28"/>
        </w:rPr>
        <w:t>quyền:</w:t>
      </w:r>
    </w:p>
    <w:p>
      <w:pPr>
        <w:pStyle w:val="ListParagraph"/>
        <w:numPr>
          <w:ilvl w:val="0"/>
          <w:numId w:val="22"/>
        </w:numPr>
        <w:tabs>
          <w:tab w:pos="995" w:val="left" w:leader="none"/>
        </w:tabs>
        <w:spacing w:line="288" w:lineRule="auto" w:before="0" w:after="0"/>
        <w:ind w:left="102" w:right="109" w:firstLine="719"/>
        <w:jc w:val="both"/>
        <w:rPr>
          <w:sz w:val="28"/>
        </w:rPr>
      </w:pPr>
      <w:r>
        <w:rPr>
          <w:sz w:val="28"/>
        </w:rPr>
        <w:t>Phối hợp với nghiên cứu viên chính báo cáo các AE, SAE xảy ra tại các</w:t>
      </w:r>
      <w:r>
        <w:rPr>
          <w:spacing w:val="1"/>
          <w:sz w:val="28"/>
        </w:rPr>
        <w:t> </w:t>
      </w:r>
      <w:r>
        <w:rPr>
          <w:sz w:val="28"/>
        </w:rPr>
        <w:t>điểm nghiên cứu tại Việt Nam về Hội đồng đạo đức trong nghiên cứu y sinh học</w:t>
      </w:r>
      <w:r>
        <w:rPr>
          <w:spacing w:val="1"/>
          <w:sz w:val="28"/>
        </w:rPr>
        <w:t> </w:t>
      </w:r>
      <w:r>
        <w:rPr>
          <w:sz w:val="28"/>
        </w:rPr>
        <w:t>cấp cơ sở của cơ sở nhận thử, Hội đồng đạo đức trong nghiên cứu y sinh học</w:t>
      </w:r>
      <w:r>
        <w:rPr>
          <w:spacing w:val="1"/>
          <w:sz w:val="28"/>
        </w:rPr>
        <w:t> </w:t>
      </w:r>
      <w:r>
        <w:rPr>
          <w:sz w:val="28"/>
        </w:rPr>
        <w:t>quốc</w:t>
      </w:r>
      <w:r>
        <w:rPr>
          <w:spacing w:val="-4"/>
          <w:sz w:val="28"/>
        </w:rPr>
        <w:t> </w:t>
      </w:r>
      <w:r>
        <w:rPr>
          <w:sz w:val="28"/>
        </w:rPr>
        <w:t>gia,</w:t>
      </w:r>
      <w:r>
        <w:rPr>
          <w:spacing w:val="-1"/>
          <w:sz w:val="28"/>
        </w:rPr>
        <w:t> </w:t>
      </w:r>
      <w:r>
        <w:rPr>
          <w:sz w:val="28"/>
        </w:rPr>
        <w:t>Cục</w:t>
      </w:r>
      <w:r>
        <w:rPr>
          <w:spacing w:val="-3"/>
          <w:sz w:val="28"/>
        </w:rPr>
        <w:t> </w:t>
      </w:r>
      <w:r>
        <w:rPr>
          <w:sz w:val="28"/>
        </w:rPr>
        <w:t>Khoa</w:t>
      </w:r>
      <w:r>
        <w:rPr>
          <w:spacing w:val="-3"/>
          <w:sz w:val="28"/>
        </w:rPr>
        <w:t> </w:t>
      </w:r>
      <w:r>
        <w:rPr>
          <w:sz w:val="28"/>
        </w:rPr>
        <w:t>học</w:t>
      </w:r>
      <w:r>
        <w:rPr>
          <w:spacing w:val="-1"/>
          <w:sz w:val="28"/>
        </w:rPr>
        <w:t> </w:t>
      </w:r>
      <w:r>
        <w:rPr>
          <w:sz w:val="28"/>
        </w:rPr>
        <w:t>công</w:t>
      </w:r>
      <w:r>
        <w:rPr>
          <w:spacing w:val="3"/>
          <w:sz w:val="28"/>
        </w:rPr>
        <w:t> </w:t>
      </w:r>
      <w:r>
        <w:rPr>
          <w:sz w:val="28"/>
        </w:rPr>
        <w:t>nghệ và Đào</w:t>
      </w:r>
      <w:r>
        <w:rPr>
          <w:spacing w:val="-3"/>
          <w:sz w:val="28"/>
        </w:rPr>
        <w:t> </w:t>
      </w:r>
      <w:r>
        <w:rPr>
          <w:sz w:val="28"/>
        </w:rPr>
        <w:t>tạo</w:t>
      </w:r>
      <w:r>
        <w:rPr>
          <w:spacing w:val="1"/>
          <w:sz w:val="28"/>
        </w:rPr>
        <w:t> </w:t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sz w:val="28"/>
        </w:rPr>
        <w:t>Bộ</w:t>
      </w:r>
      <w:r>
        <w:rPr>
          <w:spacing w:val="-3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tế;</w:t>
      </w:r>
    </w:p>
    <w:p>
      <w:pPr>
        <w:pStyle w:val="ListParagraph"/>
        <w:numPr>
          <w:ilvl w:val="0"/>
          <w:numId w:val="22"/>
        </w:numPr>
        <w:tabs>
          <w:tab w:pos="1019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Báo cáo các SAE xảy ra tại các điểm nghiên cứu ngoài lãnh thổ Việt</w:t>
      </w:r>
      <w:r>
        <w:rPr>
          <w:spacing w:val="1"/>
          <w:sz w:val="28"/>
        </w:rPr>
        <w:t> </w:t>
      </w:r>
      <w:r>
        <w:rPr>
          <w:sz w:val="28"/>
        </w:rPr>
        <w:t>Nam dẫn tới ngừng, tạm ngừng nghiên cứu, rút người tham gia thử kỹ thuật mới,</w:t>
      </w:r>
      <w:r>
        <w:rPr>
          <w:spacing w:val="-67"/>
          <w:sz w:val="28"/>
        </w:rPr>
        <w:t> </w:t>
      </w:r>
      <w:r>
        <w:rPr>
          <w:sz w:val="28"/>
        </w:rPr>
        <w:t>phương pháp mới, thiết bị y tế</w:t>
      </w:r>
      <w:r>
        <w:rPr>
          <w:spacing w:val="70"/>
          <w:sz w:val="28"/>
        </w:rPr>
        <w:t> </w:t>
      </w:r>
      <w:r>
        <w:rPr>
          <w:sz w:val="28"/>
        </w:rPr>
        <w:t>ra khỏi nghiên cứu hoặc thay đổi đề cương</w:t>
      </w:r>
      <w:r>
        <w:rPr>
          <w:spacing w:val="1"/>
          <w:sz w:val="28"/>
        </w:rPr>
        <w:t> </w:t>
      </w:r>
      <w:r>
        <w:rPr>
          <w:sz w:val="28"/>
        </w:rPr>
        <w:t>nghiên cứu</w:t>
      </w:r>
      <w:r>
        <w:rPr>
          <w:spacing w:val="1"/>
          <w:sz w:val="28"/>
        </w:rPr>
        <w:t> </w:t>
      </w:r>
      <w:r>
        <w:rPr>
          <w:sz w:val="28"/>
        </w:rPr>
        <w:t>của các</w:t>
      </w:r>
      <w:r>
        <w:rPr>
          <w:spacing w:val="-4"/>
          <w:sz w:val="28"/>
        </w:rPr>
        <w:t> </w:t>
      </w:r>
      <w:r>
        <w:rPr>
          <w:sz w:val="28"/>
        </w:rPr>
        <w:t>nghiên</w:t>
      </w:r>
      <w:r>
        <w:rPr>
          <w:spacing w:val="1"/>
          <w:sz w:val="28"/>
        </w:rPr>
        <w:t> </w:t>
      </w:r>
      <w:r>
        <w:rPr>
          <w:sz w:val="28"/>
        </w:rPr>
        <w:t>cứu</w:t>
      </w:r>
      <w:r>
        <w:rPr>
          <w:spacing w:val="-3"/>
          <w:sz w:val="28"/>
        </w:rPr>
        <w:t> </w:t>
      </w:r>
      <w:r>
        <w:rPr>
          <w:sz w:val="28"/>
        </w:rPr>
        <w:t>đa quốc</w:t>
      </w:r>
      <w:r>
        <w:rPr>
          <w:spacing w:val="-1"/>
          <w:sz w:val="28"/>
        </w:rPr>
        <w:t> </w:t>
      </w:r>
      <w:r>
        <w:rPr>
          <w:sz w:val="28"/>
        </w:rPr>
        <w:t>gia mà</w:t>
      </w:r>
      <w:r>
        <w:rPr>
          <w:spacing w:val="-1"/>
          <w:sz w:val="28"/>
        </w:rPr>
        <w:t> </w:t>
      </w:r>
      <w:r>
        <w:rPr>
          <w:sz w:val="28"/>
        </w:rPr>
        <w:t>Việt</w:t>
      </w:r>
      <w:r>
        <w:rPr>
          <w:spacing w:val="-3"/>
          <w:sz w:val="28"/>
        </w:rPr>
        <w:t> </w:t>
      </w:r>
      <w:r>
        <w:rPr>
          <w:sz w:val="28"/>
        </w:rPr>
        <w:t>Nam</w:t>
      </w:r>
      <w:r>
        <w:rPr>
          <w:spacing w:val="-3"/>
          <w:sz w:val="28"/>
        </w:rPr>
        <w:t> </w:t>
      </w:r>
      <w:r>
        <w:rPr>
          <w:sz w:val="28"/>
        </w:rPr>
        <w:t>tham</w:t>
      </w:r>
      <w:r>
        <w:rPr>
          <w:spacing w:val="-3"/>
          <w:sz w:val="28"/>
        </w:rPr>
        <w:t> </w:t>
      </w:r>
      <w:r>
        <w:rPr>
          <w:sz w:val="28"/>
        </w:rPr>
        <w:t>gia;</w:t>
      </w:r>
    </w:p>
    <w:p>
      <w:pPr>
        <w:pStyle w:val="ListParagraph"/>
        <w:numPr>
          <w:ilvl w:val="0"/>
          <w:numId w:val="22"/>
        </w:numPr>
        <w:tabs>
          <w:tab w:pos="986" w:val="left" w:leader="none"/>
        </w:tabs>
        <w:spacing w:line="240" w:lineRule="auto" w:before="1" w:after="0"/>
        <w:ind w:left="985" w:right="0" w:hanging="165"/>
        <w:jc w:val="both"/>
        <w:rPr>
          <w:sz w:val="28"/>
        </w:rPr>
      </w:pPr>
      <w:r>
        <w:rPr>
          <w:sz w:val="28"/>
        </w:rPr>
        <w:t>Tổng hợp</w:t>
      </w:r>
      <w:r>
        <w:rPr>
          <w:spacing w:val="-4"/>
          <w:sz w:val="28"/>
        </w:rPr>
        <w:t> </w:t>
      </w:r>
      <w:r>
        <w:rPr>
          <w:sz w:val="28"/>
        </w:rPr>
        <w:t>dữ</w:t>
      </w:r>
      <w:r>
        <w:rPr>
          <w:spacing w:val="-1"/>
          <w:sz w:val="28"/>
        </w:rPr>
        <w:t> </w:t>
      </w:r>
      <w:r>
        <w:rPr>
          <w:sz w:val="28"/>
        </w:rPr>
        <w:t>liệu</w:t>
      </w:r>
      <w:r>
        <w:rPr>
          <w:spacing w:val="-1"/>
          <w:sz w:val="28"/>
        </w:rPr>
        <w:t> </w:t>
      </w: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AE</w:t>
      </w:r>
      <w:r>
        <w:rPr>
          <w:spacing w:val="1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SAE;</w:t>
      </w:r>
    </w:p>
    <w:p>
      <w:pPr>
        <w:pStyle w:val="ListParagraph"/>
        <w:numPr>
          <w:ilvl w:val="0"/>
          <w:numId w:val="22"/>
        </w:numPr>
        <w:tabs>
          <w:tab w:pos="1010" w:val="left" w:leader="none"/>
        </w:tabs>
        <w:spacing w:line="288" w:lineRule="auto" w:before="64" w:after="0"/>
        <w:ind w:left="102" w:right="107" w:firstLine="719"/>
        <w:jc w:val="both"/>
        <w:rPr>
          <w:sz w:val="28"/>
        </w:rPr>
      </w:pPr>
      <w:r>
        <w:rPr>
          <w:sz w:val="28"/>
        </w:rPr>
        <w:t>Báo cáo các phát hiện từ các nghiên cứu thử nghiệm lâm sàng, nghiên</w:t>
      </w:r>
      <w:r>
        <w:rPr>
          <w:spacing w:val="1"/>
          <w:sz w:val="28"/>
        </w:rPr>
        <w:t> </w:t>
      </w:r>
      <w:r>
        <w:rPr>
          <w:sz w:val="28"/>
        </w:rPr>
        <w:t>cứu dịch tễ học, nghiên cứu trên động vật, nghiên cứu in vitro, các thông tin trên</w:t>
      </w:r>
      <w:r>
        <w:rPr>
          <w:spacing w:val="-67"/>
          <w:sz w:val="28"/>
        </w:rPr>
        <w:t> </w:t>
      </w:r>
      <w:r>
        <w:rPr>
          <w:sz w:val="28"/>
        </w:rPr>
        <w:t>y văn và từ các nguồn thông tin khác mà có thể dẫn đến một nguy cơ nghiêm</w:t>
      </w:r>
      <w:r>
        <w:rPr>
          <w:spacing w:val="1"/>
          <w:sz w:val="28"/>
        </w:rPr>
        <w:t> </w:t>
      </w:r>
      <w:r>
        <w:rPr>
          <w:sz w:val="28"/>
        </w:rPr>
        <w:t>trọng</w:t>
      </w:r>
      <w:r>
        <w:rPr>
          <w:spacing w:val="-1"/>
          <w:sz w:val="28"/>
        </w:rPr>
        <w:t> </w:t>
      </w:r>
      <w:r>
        <w:rPr>
          <w:sz w:val="28"/>
        </w:rPr>
        <w:t>liên quan đến</w:t>
      </w:r>
      <w:r>
        <w:rPr>
          <w:spacing w:val="1"/>
          <w:sz w:val="28"/>
        </w:rPr>
        <w:t> </w:t>
      </w:r>
      <w:r>
        <w:rPr>
          <w:sz w:val="28"/>
        </w:rPr>
        <w:t>kỹ thuật mới,</w:t>
      </w:r>
      <w:r>
        <w:rPr>
          <w:spacing w:val="-3"/>
          <w:sz w:val="28"/>
        </w:rPr>
        <w:t> </w:t>
      </w:r>
      <w:r>
        <w:rPr>
          <w:sz w:val="28"/>
        </w:rPr>
        <w:t>phương pháp</w:t>
      </w:r>
      <w:r>
        <w:rPr>
          <w:spacing w:val="-1"/>
          <w:sz w:val="28"/>
        </w:rPr>
        <w:t> </w:t>
      </w:r>
      <w:r>
        <w:rPr>
          <w:sz w:val="28"/>
        </w:rPr>
        <w:t>mới, thiết</w:t>
      </w:r>
      <w:r>
        <w:rPr>
          <w:spacing w:val="-4"/>
          <w:sz w:val="28"/>
        </w:rPr>
        <w:t> </w:t>
      </w:r>
      <w:r>
        <w:rPr>
          <w:sz w:val="28"/>
        </w:rPr>
        <w:t>bị y</w:t>
      </w:r>
      <w:r>
        <w:rPr>
          <w:spacing w:val="-1"/>
          <w:sz w:val="28"/>
        </w:rPr>
        <w:t> </w:t>
      </w:r>
      <w:r>
        <w:rPr>
          <w:sz w:val="28"/>
        </w:rPr>
        <w:t>tế nghiên</w:t>
      </w:r>
      <w:r>
        <w:rPr>
          <w:spacing w:val="-4"/>
          <w:sz w:val="28"/>
        </w:rPr>
        <w:t> </w:t>
      </w:r>
      <w:r>
        <w:rPr>
          <w:sz w:val="28"/>
        </w:rPr>
        <w:t>cứu;</w:t>
      </w:r>
    </w:p>
    <w:p>
      <w:pPr>
        <w:spacing w:before="0"/>
        <w:ind w:left="821" w:right="0" w:firstLine="0"/>
        <w:jc w:val="both"/>
        <w:rPr>
          <w:sz w:val="28"/>
        </w:rPr>
      </w:pPr>
      <w:r>
        <w:rPr>
          <w:sz w:val="28"/>
        </w:rPr>
        <w:t>đ)</w:t>
      </w:r>
      <w:r>
        <w:rPr>
          <w:spacing w:val="-3"/>
          <w:sz w:val="28"/>
        </w:rPr>
        <w:t> </w:t>
      </w:r>
      <w:r>
        <w:rPr>
          <w:sz w:val="28"/>
        </w:rPr>
        <w:t>Hội</w:t>
      </w:r>
      <w:r>
        <w:rPr>
          <w:spacing w:val="-1"/>
          <w:sz w:val="28"/>
        </w:rPr>
        <w:t> </w:t>
      </w:r>
      <w:r>
        <w:rPr>
          <w:sz w:val="28"/>
        </w:rPr>
        <w:t>đồng</w:t>
      </w:r>
      <w:r>
        <w:rPr>
          <w:spacing w:val="-4"/>
          <w:sz w:val="28"/>
        </w:rPr>
        <w:t> </w:t>
      </w:r>
      <w:r>
        <w:rPr>
          <w:sz w:val="28"/>
        </w:rPr>
        <w:t>đạo</w:t>
      </w:r>
      <w:r>
        <w:rPr>
          <w:spacing w:val="-4"/>
          <w:sz w:val="28"/>
        </w:rPr>
        <w:t> </w:t>
      </w:r>
      <w:r>
        <w:rPr>
          <w:sz w:val="28"/>
        </w:rPr>
        <w:t>đức</w:t>
      </w:r>
      <w:r>
        <w:rPr>
          <w:spacing w:val="-2"/>
          <w:sz w:val="28"/>
        </w:rPr>
        <w:t> </w:t>
      </w:r>
      <w:r>
        <w:rPr>
          <w:sz w:val="28"/>
        </w:rPr>
        <w:t>trong</w:t>
      </w:r>
      <w:r>
        <w:rPr>
          <w:spacing w:val="-1"/>
          <w:sz w:val="28"/>
        </w:rPr>
        <w:t> </w:t>
      </w:r>
      <w:r>
        <w:rPr>
          <w:sz w:val="28"/>
        </w:rPr>
        <w:t>nghiên cứu</w:t>
      </w:r>
      <w:r>
        <w:rPr>
          <w:spacing w:val="-5"/>
          <w:sz w:val="28"/>
        </w:rPr>
        <w:t> </w:t>
      </w:r>
      <w:r>
        <w:rPr>
          <w:sz w:val="28"/>
        </w:rPr>
        <w:t>y sinh</w:t>
      </w:r>
      <w:r>
        <w:rPr>
          <w:spacing w:val="-5"/>
          <w:sz w:val="28"/>
        </w:rPr>
        <w:t> </w:t>
      </w:r>
      <w:r>
        <w:rPr>
          <w:sz w:val="28"/>
        </w:rPr>
        <w:t>học</w:t>
      </w:r>
      <w:r>
        <w:rPr>
          <w:spacing w:val="2"/>
          <w:sz w:val="28"/>
        </w:rPr>
        <w:t> </w:t>
      </w:r>
      <w:r>
        <w:rPr>
          <w:sz w:val="28"/>
        </w:rPr>
        <w:t>quốc</w:t>
      </w:r>
      <w:r>
        <w:rPr>
          <w:spacing w:val="-2"/>
          <w:sz w:val="28"/>
        </w:rPr>
        <w:t> </w:t>
      </w:r>
      <w:r>
        <w:rPr>
          <w:sz w:val="28"/>
        </w:rPr>
        <w:t>gia:</w:t>
      </w:r>
    </w:p>
    <w:p>
      <w:pPr>
        <w:pStyle w:val="ListParagraph"/>
        <w:numPr>
          <w:ilvl w:val="0"/>
          <w:numId w:val="22"/>
        </w:numPr>
        <w:tabs>
          <w:tab w:pos="1007" w:val="left" w:leader="none"/>
        </w:tabs>
        <w:spacing w:line="288" w:lineRule="auto" w:before="65" w:after="0"/>
        <w:ind w:left="102" w:right="109" w:firstLine="719"/>
        <w:jc w:val="both"/>
        <w:rPr>
          <w:sz w:val="28"/>
        </w:rPr>
      </w:pPr>
      <w:r>
        <w:rPr>
          <w:sz w:val="28"/>
        </w:rPr>
        <w:t>Xem xét, đánh giá, trong trường hợp cần thiết có phản hồi các báo cáo</w:t>
      </w:r>
      <w:r>
        <w:rPr>
          <w:spacing w:val="1"/>
          <w:sz w:val="28"/>
        </w:rPr>
        <w:t> </w:t>
      </w:r>
      <w:r>
        <w:rPr>
          <w:sz w:val="28"/>
        </w:rPr>
        <w:t>SAE</w:t>
      </w:r>
      <w:r>
        <w:rPr>
          <w:spacing w:val="24"/>
          <w:sz w:val="28"/>
        </w:rPr>
        <w:t> </w:t>
      </w:r>
      <w:r>
        <w:rPr>
          <w:sz w:val="28"/>
        </w:rPr>
        <w:t>riêng</w:t>
      </w:r>
      <w:r>
        <w:rPr>
          <w:spacing w:val="22"/>
          <w:sz w:val="28"/>
        </w:rPr>
        <w:t> </w:t>
      </w:r>
      <w:r>
        <w:rPr>
          <w:sz w:val="28"/>
        </w:rPr>
        <w:t>lẻ</w:t>
      </w:r>
      <w:r>
        <w:rPr>
          <w:spacing w:val="22"/>
          <w:sz w:val="28"/>
        </w:rPr>
        <w:t> </w:t>
      </w:r>
      <w:r>
        <w:rPr>
          <w:sz w:val="28"/>
        </w:rPr>
        <w:t>và</w:t>
      </w:r>
      <w:r>
        <w:rPr>
          <w:spacing w:val="21"/>
          <w:sz w:val="28"/>
        </w:rPr>
        <w:t> </w:t>
      </w:r>
      <w:r>
        <w:rPr>
          <w:sz w:val="28"/>
        </w:rPr>
        <w:t>thông</w:t>
      </w:r>
      <w:r>
        <w:rPr>
          <w:spacing w:val="25"/>
          <w:sz w:val="28"/>
        </w:rPr>
        <w:t> </w:t>
      </w:r>
      <w:r>
        <w:rPr>
          <w:sz w:val="28"/>
        </w:rPr>
        <w:t>tin</w:t>
      </w:r>
      <w:r>
        <w:rPr>
          <w:spacing w:val="22"/>
          <w:sz w:val="28"/>
        </w:rPr>
        <w:t> </w:t>
      </w:r>
      <w:r>
        <w:rPr>
          <w:sz w:val="28"/>
        </w:rPr>
        <w:t>về</w:t>
      </w:r>
      <w:r>
        <w:rPr>
          <w:spacing w:val="23"/>
          <w:sz w:val="28"/>
        </w:rPr>
        <w:t> </w:t>
      </w:r>
      <w:r>
        <w:rPr>
          <w:sz w:val="28"/>
        </w:rPr>
        <w:t>SAE</w:t>
      </w:r>
      <w:r>
        <w:rPr>
          <w:spacing w:val="25"/>
          <w:sz w:val="28"/>
        </w:rPr>
        <w:t> </w:t>
      </w:r>
      <w:r>
        <w:rPr>
          <w:sz w:val="28"/>
        </w:rPr>
        <w:t>trong</w:t>
      </w:r>
      <w:r>
        <w:rPr>
          <w:spacing w:val="24"/>
          <w:sz w:val="28"/>
        </w:rPr>
        <w:t> </w:t>
      </w:r>
      <w:r>
        <w:rPr>
          <w:sz w:val="28"/>
        </w:rPr>
        <w:t>báo</w:t>
      </w:r>
      <w:r>
        <w:rPr>
          <w:spacing w:val="25"/>
          <w:sz w:val="28"/>
        </w:rPr>
        <w:t> </w:t>
      </w:r>
      <w:r>
        <w:rPr>
          <w:sz w:val="28"/>
        </w:rPr>
        <w:t>cáo</w:t>
      </w:r>
      <w:r>
        <w:rPr>
          <w:spacing w:val="22"/>
          <w:sz w:val="28"/>
        </w:rPr>
        <w:t> </w:t>
      </w:r>
      <w:r>
        <w:rPr>
          <w:sz w:val="28"/>
        </w:rPr>
        <w:t>tiến</w:t>
      </w:r>
      <w:r>
        <w:rPr>
          <w:spacing w:val="23"/>
          <w:sz w:val="28"/>
        </w:rPr>
        <w:t> </w:t>
      </w:r>
      <w:r>
        <w:rPr>
          <w:sz w:val="28"/>
        </w:rPr>
        <w:t>độ</w:t>
      </w:r>
      <w:r>
        <w:rPr>
          <w:spacing w:val="22"/>
          <w:sz w:val="28"/>
        </w:rPr>
        <w:t> </w:t>
      </w:r>
      <w:r>
        <w:rPr>
          <w:sz w:val="28"/>
        </w:rPr>
        <w:t>định</w:t>
      </w:r>
      <w:r>
        <w:rPr>
          <w:spacing w:val="22"/>
          <w:sz w:val="28"/>
        </w:rPr>
        <w:t> </w:t>
      </w:r>
      <w:r>
        <w:rPr>
          <w:sz w:val="28"/>
        </w:rPr>
        <w:t>kỳ</w:t>
      </w:r>
      <w:r>
        <w:rPr>
          <w:spacing w:val="23"/>
          <w:sz w:val="28"/>
        </w:rPr>
        <w:t> </w:t>
      </w:r>
      <w:r>
        <w:rPr>
          <w:sz w:val="28"/>
        </w:rPr>
        <w:t>hàng</w:t>
      </w:r>
      <w:r>
        <w:rPr>
          <w:spacing w:val="22"/>
          <w:sz w:val="28"/>
        </w:rPr>
        <w:t> </w:t>
      </w:r>
      <w:r>
        <w:rPr>
          <w:sz w:val="28"/>
        </w:rPr>
        <w:t>năm</w:t>
      </w:r>
      <w:r>
        <w:rPr>
          <w:spacing w:val="22"/>
          <w:sz w:val="28"/>
        </w:rPr>
        <w:t> </w:t>
      </w:r>
      <w:r>
        <w:rPr>
          <w:sz w:val="28"/>
        </w:rPr>
        <w:t>và</w:t>
      </w:r>
      <w:r>
        <w:rPr>
          <w:spacing w:val="-68"/>
          <w:sz w:val="28"/>
        </w:rPr>
        <w:t> </w:t>
      </w:r>
      <w:r>
        <w:rPr>
          <w:sz w:val="28"/>
        </w:rPr>
        <w:t>báo cáo toàn văn kết quả nghiên cứu thử nghiệm lâm sàng kỹ thuật mới, phương</w:t>
      </w:r>
      <w:r>
        <w:rPr>
          <w:spacing w:val="-67"/>
          <w:sz w:val="28"/>
        </w:rPr>
        <w:t> </w:t>
      </w:r>
      <w:r>
        <w:rPr>
          <w:sz w:val="28"/>
        </w:rPr>
        <w:t>pháp 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 tế;</w:t>
      </w:r>
    </w:p>
    <w:p>
      <w:pPr>
        <w:pStyle w:val="ListParagraph"/>
        <w:numPr>
          <w:ilvl w:val="0"/>
          <w:numId w:val="22"/>
        </w:numPr>
        <w:tabs>
          <w:tab w:pos="986" w:val="left" w:leader="none"/>
        </w:tabs>
        <w:spacing w:line="240" w:lineRule="auto" w:before="0" w:after="0"/>
        <w:ind w:left="985" w:right="0" w:hanging="165"/>
        <w:jc w:val="both"/>
        <w:rPr>
          <w:sz w:val="28"/>
        </w:rPr>
      </w:pPr>
      <w:r>
        <w:rPr>
          <w:sz w:val="28"/>
        </w:rPr>
        <w:t>Tổ</w:t>
      </w:r>
      <w:r>
        <w:rPr>
          <w:spacing w:val="-1"/>
          <w:sz w:val="28"/>
        </w:rPr>
        <w:t> </w:t>
      </w:r>
      <w:r>
        <w:rPr>
          <w:sz w:val="28"/>
        </w:rPr>
        <w:t>chức</w:t>
      </w:r>
      <w:r>
        <w:rPr>
          <w:spacing w:val="-4"/>
          <w:sz w:val="28"/>
        </w:rPr>
        <w:t> </w:t>
      </w:r>
      <w:r>
        <w:rPr>
          <w:sz w:val="28"/>
        </w:rPr>
        <w:t>giám</w:t>
      </w:r>
      <w:r>
        <w:rPr>
          <w:spacing w:val="-1"/>
          <w:sz w:val="28"/>
        </w:rPr>
        <w:t> </w:t>
      </w:r>
      <w:r>
        <w:rPr>
          <w:sz w:val="28"/>
        </w:rPr>
        <w:t>sát,</w:t>
      </w:r>
      <w:r>
        <w:rPr>
          <w:spacing w:val="-2"/>
          <w:sz w:val="28"/>
        </w:rPr>
        <w:t> </w:t>
      </w:r>
      <w:r>
        <w:rPr>
          <w:sz w:val="28"/>
        </w:rPr>
        <w:t>kiểm</w:t>
      </w:r>
      <w:r>
        <w:rPr>
          <w:spacing w:val="-1"/>
          <w:sz w:val="28"/>
        </w:rPr>
        <w:t> </w:t>
      </w:r>
      <w:r>
        <w:rPr>
          <w:sz w:val="28"/>
        </w:rPr>
        <w:t>tra</w:t>
      </w:r>
      <w:r>
        <w:rPr>
          <w:spacing w:val="-3"/>
          <w:sz w:val="28"/>
        </w:rPr>
        <w:t> </w:t>
      </w:r>
      <w:r>
        <w:rPr>
          <w:sz w:val="28"/>
        </w:rPr>
        <w:t>điểm</w:t>
      </w:r>
      <w:r>
        <w:rPr>
          <w:spacing w:val="-2"/>
          <w:sz w:val="28"/>
        </w:rPr>
        <w:t> </w:t>
      </w:r>
      <w:r>
        <w:rPr>
          <w:sz w:val="28"/>
        </w:rPr>
        <w:t>nghiên cứu trong trường hợp</w:t>
      </w:r>
      <w:r>
        <w:rPr>
          <w:spacing w:val="-3"/>
          <w:sz w:val="28"/>
        </w:rPr>
        <w:t> </w:t>
      </w:r>
      <w:r>
        <w:rPr>
          <w:sz w:val="28"/>
        </w:rPr>
        <w:t>cần</w:t>
      </w:r>
      <w:r>
        <w:rPr>
          <w:spacing w:val="-4"/>
          <w:sz w:val="28"/>
        </w:rPr>
        <w:t> </w:t>
      </w:r>
      <w:r>
        <w:rPr>
          <w:sz w:val="28"/>
        </w:rPr>
        <w:t>thiết;</w:t>
      </w:r>
    </w:p>
    <w:p>
      <w:pPr>
        <w:pStyle w:val="ListParagraph"/>
        <w:numPr>
          <w:ilvl w:val="0"/>
          <w:numId w:val="22"/>
        </w:numPr>
        <w:tabs>
          <w:tab w:pos="1012" w:val="left" w:leader="none"/>
        </w:tabs>
        <w:spacing w:line="288" w:lineRule="auto" w:before="65" w:after="0"/>
        <w:ind w:left="102" w:right="107" w:firstLine="719"/>
        <w:jc w:val="both"/>
        <w:rPr>
          <w:sz w:val="28"/>
        </w:rPr>
      </w:pPr>
      <w:r>
        <w:rPr>
          <w:sz w:val="28"/>
        </w:rPr>
        <w:t>Tư vấn cho cơ quan quản lý để có chỉ đạo kịp thời cơ sở nhận thử, tổ</w:t>
      </w:r>
      <w:r>
        <w:rPr>
          <w:spacing w:val="1"/>
          <w:sz w:val="28"/>
        </w:rPr>
        <w:t> </w:t>
      </w:r>
      <w:r>
        <w:rPr>
          <w:sz w:val="28"/>
        </w:rPr>
        <w:t>chức, cá nhân có kỹ thuật mới, phương pháp mới, thiết bị y tế thử nghiệm lâm</w:t>
      </w:r>
      <w:r>
        <w:rPr>
          <w:spacing w:val="1"/>
          <w:sz w:val="28"/>
        </w:rPr>
        <w:t> </w:t>
      </w:r>
      <w:r>
        <w:rPr>
          <w:sz w:val="28"/>
        </w:rPr>
        <w:t>sàng nhằm bảo đảm an toàn tuyệt đối cho người tham gia thử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1"/>
          <w:sz w:val="28"/>
        </w:rPr>
        <w:t> </w:t>
      </w:r>
      <w:r>
        <w:rPr>
          <w:sz w:val="28"/>
        </w:rPr>
        <w:t>thiết</w:t>
      </w:r>
      <w:r>
        <w:rPr>
          <w:spacing w:val="1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3"/>
          <w:sz w:val="28"/>
        </w:rPr>
        <w:t> </w:t>
      </w:r>
      <w:r>
        <w:rPr>
          <w:sz w:val="28"/>
        </w:rPr>
        <w:t>tế;</w:t>
      </w:r>
    </w:p>
    <w:p>
      <w:pPr>
        <w:pStyle w:val="Heading2"/>
        <w:spacing w:line="288" w:lineRule="auto"/>
        <w:ind w:right="107" w:firstLine="719"/>
      </w:pPr>
      <w:r>
        <w:rPr/>
        <w:t>Điều 20. Tài chính và chi trả cho người tham gia thử kỹ thuật mới,</w:t>
      </w:r>
      <w:r>
        <w:rPr>
          <w:spacing w:val="1"/>
        </w:rPr>
        <w:t> </w:t>
      </w:r>
      <w:r>
        <w:rPr/>
        <w:t>phương pháp mới, thiết bị y tế trong nghiên cứu thử nghiệm lâm sàng kỹ</w:t>
      </w:r>
      <w:r>
        <w:rPr>
          <w:spacing w:val="1"/>
        </w:rPr>
        <w:t> </w:t>
      </w:r>
      <w:r>
        <w:rPr/>
        <w:t>thuật</w:t>
      </w:r>
      <w:r>
        <w:rPr>
          <w:spacing w:val="-1"/>
        </w:rPr>
        <w:t> </w:t>
      </w:r>
      <w:r>
        <w:rPr/>
        <w:t>mới,</w:t>
      </w:r>
      <w:r>
        <w:rPr>
          <w:spacing w:val="-1"/>
        </w:rPr>
        <w:t> </w:t>
      </w:r>
      <w:r>
        <w:rPr/>
        <w:t>phương</w:t>
      </w:r>
      <w:r>
        <w:rPr>
          <w:spacing w:val="-3"/>
        </w:rPr>
        <w:t> </w:t>
      </w:r>
      <w:r>
        <w:rPr/>
        <w:t>pháp mới,</w:t>
      </w:r>
      <w:r>
        <w:rPr>
          <w:spacing w:val="-1"/>
        </w:rPr>
        <w:t> </w:t>
      </w:r>
      <w:r>
        <w:rPr/>
        <w:t>thiết bị</w:t>
      </w:r>
      <w:r>
        <w:rPr>
          <w:spacing w:val="1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</w:p>
    <w:p>
      <w:pPr>
        <w:pStyle w:val="ListParagraph"/>
        <w:numPr>
          <w:ilvl w:val="0"/>
          <w:numId w:val="44"/>
        </w:numPr>
        <w:tabs>
          <w:tab w:pos="1127" w:val="left" w:leader="none"/>
        </w:tabs>
        <w:spacing w:line="288" w:lineRule="auto" w:before="1" w:after="0"/>
        <w:ind w:left="102" w:right="112" w:firstLine="719"/>
        <w:jc w:val="both"/>
        <w:rPr>
          <w:sz w:val="28"/>
        </w:rPr>
      </w:pPr>
      <w:r>
        <w:rPr>
          <w:sz w:val="28"/>
        </w:rPr>
        <w:t>Tài chính cho nghiên cứu thử nghiệm lâm sàng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</w:t>
      </w:r>
      <w:r>
        <w:rPr>
          <w:spacing w:val="-1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1"/>
          <w:sz w:val="28"/>
        </w:rPr>
        <w:t> </w:t>
      </w:r>
      <w:r>
        <w:rPr>
          <w:sz w:val="28"/>
        </w:rPr>
        <w:t>y tế:</w:t>
      </w:r>
    </w:p>
    <w:p>
      <w:pPr>
        <w:pStyle w:val="ListParagraph"/>
        <w:numPr>
          <w:ilvl w:val="0"/>
          <w:numId w:val="45"/>
        </w:numPr>
        <w:tabs>
          <w:tab w:pos="1163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sz w:val="28"/>
        </w:rPr>
        <w:t>Kinh phí dành cho nghiên cứu thử nghiệm lâm sàng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 mới, thiết bị y tế bao gồm thuê khoán chuyên môn, vật tư tiêu hao,</w:t>
      </w:r>
      <w:r>
        <w:rPr>
          <w:spacing w:val="1"/>
          <w:sz w:val="28"/>
        </w:rPr>
        <w:t> </w:t>
      </w:r>
      <w:r>
        <w:rPr>
          <w:sz w:val="28"/>
        </w:rPr>
        <w:t>hỗ trợ người tham gia thử kỹ thuật mới, phương pháp mới, thiết bị y tế, bảo</w:t>
      </w:r>
      <w:r>
        <w:rPr>
          <w:spacing w:val="1"/>
          <w:sz w:val="28"/>
        </w:rPr>
        <w:t> </w:t>
      </w:r>
      <w:r>
        <w:rPr>
          <w:sz w:val="28"/>
        </w:rPr>
        <w:t>hiểm... do nghiên cứu viên chính, cơ sở nhận thử phối hợp cùng tổ chức, cá nhân</w:t>
      </w:r>
      <w:r>
        <w:rPr>
          <w:spacing w:val="-67"/>
          <w:sz w:val="28"/>
        </w:rPr>
        <w:t> </w:t>
      </w:r>
      <w:r>
        <w:rPr>
          <w:sz w:val="28"/>
        </w:rPr>
        <w:t>có kỹ thuật mới, phương pháp mới, thiết bị y tế thử nghiệm lâm sàng thảo luận,</w:t>
      </w:r>
      <w:r>
        <w:rPr>
          <w:spacing w:val="1"/>
          <w:sz w:val="28"/>
        </w:rPr>
        <w:t> </w:t>
      </w:r>
      <w:r>
        <w:rPr>
          <w:sz w:val="28"/>
        </w:rPr>
        <w:t>xây dựng</w:t>
      </w:r>
      <w:r>
        <w:rPr>
          <w:spacing w:val="-3"/>
          <w:sz w:val="28"/>
        </w:rPr>
        <w:t> </w:t>
      </w:r>
      <w:r>
        <w:rPr>
          <w:sz w:val="28"/>
        </w:rPr>
        <w:t>và ký</w:t>
      </w:r>
      <w:r>
        <w:rPr>
          <w:spacing w:val="1"/>
          <w:sz w:val="28"/>
        </w:rPr>
        <w:t> </w:t>
      </w:r>
      <w:r>
        <w:rPr>
          <w:sz w:val="28"/>
        </w:rPr>
        <w:t>kết</w:t>
      </w:r>
      <w:r>
        <w:rPr>
          <w:spacing w:val="-2"/>
          <w:sz w:val="28"/>
        </w:rPr>
        <w:t> </w:t>
      </w:r>
      <w:r>
        <w:rPr>
          <w:sz w:val="28"/>
        </w:rPr>
        <w:t>theo</w:t>
      </w:r>
      <w:r>
        <w:rPr>
          <w:spacing w:val="1"/>
          <w:sz w:val="28"/>
        </w:rPr>
        <w:t> </w:t>
      </w:r>
      <w:r>
        <w:rPr>
          <w:sz w:val="28"/>
        </w:rPr>
        <w:t>hợp</w:t>
      </w:r>
      <w:r>
        <w:rPr>
          <w:spacing w:val="-2"/>
          <w:sz w:val="28"/>
        </w:rPr>
        <w:t> </w:t>
      </w:r>
      <w:r>
        <w:rPr>
          <w:sz w:val="28"/>
        </w:rPr>
        <w:t>đồng;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ListParagraph"/>
        <w:numPr>
          <w:ilvl w:val="0"/>
          <w:numId w:val="45"/>
        </w:numPr>
        <w:tabs>
          <w:tab w:pos="1151" w:val="left" w:leader="none"/>
        </w:tabs>
        <w:spacing w:line="288" w:lineRule="auto" w:before="79" w:after="0"/>
        <w:ind w:left="102" w:right="104" w:firstLine="719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096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Kinh phí quản lý, giám sát nghiên cứu thử nghiệm lâm sàng kỹ thuật</w:t>
      </w:r>
      <w:r>
        <w:rPr>
          <w:spacing w:val="1"/>
          <w:sz w:val="28"/>
        </w:rPr>
        <w:t> </w:t>
      </w:r>
      <w:r>
        <w:rPr>
          <w:sz w:val="28"/>
        </w:rPr>
        <w:t>mới, phương pháp mới, thiết bị y tế dành cho các hoạt động: khảo sát, đánh giá</w:t>
      </w:r>
      <w:r>
        <w:rPr>
          <w:spacing w:val="1"/>
          <w:sz w:val="28"/>
        </w:rPr>
        <w:t> </w:t>
      </w:r>
      <w:r>
        <w:rPr>
          <w:sz w:val="28"/>
        </w:rPr>
        <w:t>điểm nghiên cứu; các phiên họp, hội nghị, hội thảo liên quan đến nghiên cứu; tập</w:t>
      </w:r>
      <w:r>
        <w:rPr>
          <w:spacing w:val="-68"/>
          <w:sz w:val="28"/>
        </w:rPr>
        <w:t> </w:t>
      </w:r>
      <w:r>
        <w:rPr>
          <w:sz w:val="28"/>
        </w:rPr>
        <w:t>huấn cho đội ngũ nghiên cứu; giám sát, kiểm tra, thanh tra... do nghiên cứu viên</w:t>
      </w:r>
      <w:r>
        <w:rPr>
          <w:spacing w:val="1"/>
          <w:sz w:val="28"/>
        </w:rPr>
        <w:t> </w:t>
      </w:r>
      <w:r>
        <w:rPr>
          <w:sz w:val="28"/>
        </w:rPr>
        <w:t>chính, cơ sở nhận thử phối hợp cùng tổ chức, cá nhân có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 mới, thiết bị y tế thử nghiệm lâm sàng thảo luận, xây dựng và ký kết theo</w:t>
      </w:r>
      <w:r>
        <w:rPr>
          <w:spacing w:val="1"/>
          <w:sz w:val="28"/>
        </w:rPr>
        <w:t> </w:t>
      </w:r>
      <w:r>
        <w:rPr>
          <w:sz w:val="28"/>
        </w:rPr>
        <w:t>hợp</w:t>
      </w:r>
      <w:r>
        <w:rPr>
          <w:spacing w:val="-6"/>
          <w:sz w:val="28"/>
        </w:rPr>
        <w:t> </w:t>
      </w:r>
      <w:r>
        <w:rPr>
          <w:sz w:val="28"/>
        </w:rPr>
        <w:t>đồng;</w:t>
      </w:r>
    </w:p>
    <w:p>
      <w:pPr>
        <w:pStyle w:val="ListParagraph"/>
        <w:numPr>
          <w:ilvl w:val="0"/>
          <w:numId w:val="45"/>
        </w:numPr>
        <w:tabs>
          <w:tab w:pos="1134" w:val="left" w:leader="none"/>
        </w:tabs>
        <w:spacing w:line="288" w:lineRule="auto" w:before="0" w:after="0"/>
        <w:ind w:left="102" w:right="105" w:firstLine="719"/>
        <w:jc w:val="both"/>
        <w:rPr>
          <w:sz w:val="28"/>
        </w:rPr>
      </w:pPr>
      <w:r>
        <w:rPr>
          <w:sz w:val="28"/>
        </w:rPr>
        <w:t>Tổ chức, cá nhân có kỹ thuật mới, phương pháp mới, thiết bị y tế thử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nghiệm</w:t>
      </w:r>
      <w:r>
        <w:rPr>
          <w:spacing w:val="-16"/>
          <w:sz w:val="28"/>
        </w:rPr>
        <w:t> </w:t>
      </w:r>
      <w:r>
        <w:rPr>
          <w:spacing w:val="-2"/>
          <w:sz w:val="28"/>
        </w:rPr>
        <w:t>lâm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sàng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chịu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trách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nhiệm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chi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trả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kinh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phí</w:t>
      </w:r>
      <w:r>
        <w:rPr>
          <w:spacing w:val="-13"/>
          <w:sz w:val="28"/>
        </w:rPr>
        <w:t> </w:t>
      </w:r>
      <w:r>
        <w:rPr>
          <w:spacing w:val="-1"/>
          <w:sz w:val="28"/>
        </w:rPr>
        <w:t>nghiên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cứu</w:t>
      </w:r>
      <w:r>
        <w:rPr>
          <w:spacing w:val="-14"/>
          <w:sz w:val="28"/>
        </w:rPr>
        <w:t> </w:t>
      </w:r>
      <w:r>
        <w:rPr>
          <w:spacing w:val="-1"/>
          <w:sz w:val="28"/>
        </w:rPr>
        <w:t>thử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nghiệm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lâm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sàng</w:t>
      </w:r>
      <w:r>
        <w:rPr>
          <w:spacing w:val="-68"/>
          <w:sz w:val="28"/>
        </w:rPr>
        <w:t> </w:t>
      </w:r>
      <w:r>
        <w:rPr>
          <w:sz w:val="28"/>
        </w:rPr>
        <w:t>kỹ</w:t>
      </w:r>
      <w:r>
        <w:rPr>
          <w:spacing w:val="-11"/>
          <w:sz w:val="28"/>
        </w:rPr>
        <w:t> </w:t>
      </w:r>
      <w:r>
        <w:rPr>
          <w:sz w:val="28"/>
        </w:rPr>
        <w:t>thuật</w:t>
      </w:r>
      <w:r>
        <w:rPr>
          <w:spacing w:val="-10"/>
          <w:sz w:val="28"/>
        </w:rPr>
        <w:t> </w:t>
      </w:r>
      <w:r>
        <w:rPr>
          <w:sz w:val="28"/>
        </w:rPr>
        <w:t>mới,</w:t>
      </w:r>
      <w:r>
        <w:rPr>
          <w:spacing w:val="-12"/>
          <w:sz w:val="28"/>
        </w:rPr>
        <w:t> </w:t>
      </w:r>
      <w:r>
        <w:rPr>
          <w:sz w:val="28"/>
        </w:rPr>
        <w:t>phương</w:t>
      </w:r>
      <w:r>
        <w:rPr>
          <w:spacing w:val="-11"/>
          <w:sz w:val="28"/>
        </w:rPr>
        <w:t> </w:t>
      </w:r>
      <w:r>
        <w:rPr>
          <w:sz w:val="28"/>
        </w:rPr>
        <w:t>pháp</w:t>
      </w:r>
      <w:r>
        <w:rPr>
          <w:spacing w:val="-10"/>
          <w:sz w:val="28"/>
        </w:rPr>
        <w:t> </w:t>
      </w:r>
      <w:r>
        <w:rPr>
          <w:sz w:val="28"/>
        </w:rPr>
        <w:t>mới,</w:t>
      </w:r>
      <w:r>
        <w:rPr>
          <w:spacing w:val="-12"/>
          <w:sz w:val="28"/>
        </w:rPr>
        <w:t> </w:t>
      </w:r>
      <w:r>
        <w:rPr>
          <w:sz w:val="28"/>
        </w:rPr>
        <w:t>thiết</w:t>
      </w:r>
      <w:r>
        <w:rPr>
          <w:spacing w:val="-10"/>
          <w:sz w:val="28"/>
        </w:rPr>
        <w:t> </w:t>
      </w:r>
      <w:r>
        <w:rPr>
          <w:sz w:val="28"/>
        </w:rPr>
        <w:t>bị</w:t>
      </w:r>
      <w:r>
        <w:rPr>
          <w:spacing w:val="-11"/>
          <w:sz w:val="28"/>
        </w:rPr>
        <w:t> </w:t>
      </w:r>
      <w:r>
        <w:rPr>
          <w:sz w:val="28"/>
        </w:rPr>
        <w:t>y</w:t>
      </w:r>
      <w:r>
        <w:rPr>
          <w:spacing w:val="-10"/>
          <w:sz w:val="28"/>
        </w:rPr>
        <w:t> </w:t>
      </w:r>
      <w:r>
        <w:rPr>
          <w:sz w:val="28"/>
        </w:rPr>
        <w:t>tế.</w:t>
      </w:r>
    </w:p>
    <w:p>
      <w:pPr>
        <w:pStyle w:val="ListParagraph"/>
        <w:numPr>
          <w:ilvl w:val="0"/>
          <w:numId w:val="44"/>
        </w:numPr>
        <w:tabs>
          <w:tab w:pos="1134" w:val="left" w:leader="none"/>
        </w:tabs>
        <w:spacing w:line="288" w:lineRule="auto" w:before="1" w:after="0"/>
        <w:ind w:left="102" w:right="104" w:firstLine="719"/>
        <w:jc w:val="both"/>
        <w:rPr>
          <w:sz w:val="28"/>
        </w:rPr>
      </w:pPr>
      <w:r>
        <w:rPr>
          <w:sz w:val="28"/>
        </w:rPr>
        <w:t>Việc chi trả và bồi thường thiệt hại (nếu có) cho người tham gia thử</w:t>
      </w:r>
      <w:r>
        <w:rPr>
          <w:spacing w:val="1"/>
          <w:sz w:val="28"/>
        </w:rPr>
        <w:t> </w:t>
      </w:r>
      <w:r>
        <w:rPr>
          <w:sz w:val="28"/>
        </w:rPr>
        <w:t>nghiệm</w:t>
      </w:r>
      <w:r>
        <w:rPr>
          <w:spacing w:val="-3"/>
          <w:sz w:val="28"/>
        </w:rPr>
        <w:t> </w:t>
      </w:r>
      <w:r>
        <w:rPr>
          <w:sz w:val="28"/>
        </w:rPr>
        <w:t>lâm</w:t>
      </w:r>
      <w:r>
        <w:rPr>
          <w:spacing w:val="-3"/>
          <w:sz w:val="28"/>
        </w:rPr>
        <w:t> </w:t>
      </w:r>
      <w:r>
        <w:rPr>
          <w:sz w:val="28"/>
        </w:rPr>
        <w:t>sàng</w:t>
      </w:r>
      <w:r>
        <w:rPr>
          <w:spacing w:val="-1"/>
          <w:sz w:val="28"/>
        </w:rPr>
        <w:t> </w:t>
      </w:r>
      <w:r>
        <w:rPr>
          <w:sz w:val="28"/>
        </w:rPr>
        <w:t>kỹ</w:t>
      </w:r>
      <w:r>
        <w:rPr>
          <w:spacing w:val="-2"/>
          <w:sz w:val="28"/>
        </w:rPr>
        <w:t> </w:t>
      </w:r>
      <w:r>
        <w:rPr>
          <w:sz w:val="28"/>
        </w:rPr>
        <w:t>thuật</w:t>
      </w:r>
      <w:r>
        <w:rPr>
          <w:spacing w:val="-2"/>
          <w:sz w:val="28"/>
        </w:rPr>
        <w:t> </w:t>
      </w:r>
      <w:r>
        <w:rPr>
          <w:sz w:val="28"/>
        </w:rPr>
        <w:t>mới,</w:t>
      </w:r>
      <w:r>
        <w:rPr>
          <w:spacing w:val="-3"/>
          <w:sz w:val="28"/>
        </w:rPr>
        <w:t> </w:t>
      </w:r>
      <w:r>
        <w:rPr>
          <w:sz w:val="28"/>
        </w:rPr>
        <w:t>phương</w:t>
      </w:r>
      <w:r>
        <w:rPr>
          <w:spacing w:val="-1"/>
          <w:sz w:val="28"/>
        </w:rPr>
        <w:t> </w:t>
      </w:r>
      <w:r>
        <w:rPr>
          <w:sz w:val="28"/>
        </w:rPr>
        <w:t>pháp</w:t>
      </w:r>
      <w:r>
        <w:rPr>
          <w:spacing w:val="-2"/>
          <w:sz w:val="28"/>
        </w:rPr>
        <w:t> </w:t>
      </w:r>
      <w:r>
        <w:rPr>
          <w:sz w:val="28"/>
        </w:rPr>
        <w:t>mới,</w:t>
      </w:r>
      <w:r>
        <w:rPr>
          <w:spacing w:val="-3"/>
          <w:sz w:val="28"/>
        </w:rPr>
        <w:t> </w:t>
      </w:r>
      <w:r>
        <w:rPr>
          <w:sz w:val="28"/>
        </w:rPr>
        <w:t>thiết</w:t>
      </w:r>
      <w:r>
        <w:rPr>
          <w:spacing w:val="-2"/>
          <w:sz w:val="28"/>
        </w:rPr>
        <w:t> </w:t>
      </w:r>
      <w:r>
        <w:rPr>
          <w:sz w:val="28"/>
        </w:rPr>
        <w:t>bị</w:t>
      </w:r>
      <w:r>
        <w:rPr>
          <w:spacing w:val="-1"/>
          <w:sz w:val="28"/>
        </w:rPr>
        <w:t> </w:t>
      </w:r>
      <w:r>
        <w:rPr>
          <w:sz w:val="28"/>
        </w:rPr>
        <w:t>y</w:t>
      </w:r>
      <w:r>
        <w:rPr>
          <w:spacing w:val="-2"/>
          <w:sz w:val="28"/>
        </w:rPr>
        <w:t> </w:t>
      </w:r>
      <w:r>
        <w:rPr>
          <w:sz w:val="28"/>
        </w:rPr>
        <w:t>tế</w:t>
      </w:r>
      <w:r>
        <w:rPr>
          <w:spacing w:val="8"/>
          <w:sz w:val="28"/>
        </w:rPr>
        <w:t> </w:t>
      </w:r>
      <w:r>
        <w:rPr>
          <w:sz w:val="28"/>
        </w:rPr>
        <w:t>phải</w:t>
      </w:r>
      <w:r>
        <w:rPr>
          <w:spacing w:val="-10"/>
          <w:sz w:val="28"/>
        </w:rPr>
        <w:t> </w:t>
      </w:r>
      <w:r>
        <w:rPr>
          <w:sz w:val="28"/>
        </w:rPr>
        <w:t>được</w:t>
      </w:r>
      <w:r>
        <w:rPr>
          <w:spacing w:val="-9"/>
          <w:sz w:val="28"/>
        </w:rPr>
        <w:t> </w:t>
      </w:r>
      <w:r>
        <w:rPr>
          <w:sz w:val="28"/>
        </w:rPr>
        <w:t>thể</w:t>
      </w:r>
      <w:r>
        <w:rPr>
          <w:spacing w:val="-12"/>
          <w:sz w:val="28"/>
        </w:rPr>
        <w:t> </w:t>
      </w:r>
      <w:r>
        <w:rPr>
          <w:sz w:val="28"/>
        </w:rPr>
        <w:t>hiện</w:t>
      </w:r>
      <w:r>
        <w:rPr>
          <w:spacing w:val="-67"/>
          <w:sz w:val="28"/>
        </w:rPr>
        <w:t> </w:t>
      </w:r>
      <w:r>
        <w:rPr>
          <w:sz w:val="28"/>
        </w:rPr>
        <w:t>rõ</w:t>
      </w:r>
      <w:r>
        <w:rPr>
          <w:spacing w:val="-8"/>
          <w:sz w:val="28"/>
        </w:rPr>
        <w:t> </w:t>
      </w:r>
      <w:r>
        <w:rPr>
          <w:sz w:val="28"/>
        </w:rPr>
        <w:t>trong</w:t>
      </w:r>
      <w:r>
        <w:rPr>
          <w:spacing w:val="-8"/>
          <w:sz w:val="28"/>
        </w:rPr>
        <w:t> </w:t>
      </w:r>
      <w:r>
        <w:rPr>
          <w:sz w:val="28"/>
        </w:rPr>
        <w:t>Bản</w:t>
      </w:r>
      <w:r>
        <w:rPr>
          <w:spacing w:val="-7"/>
          <w:sz w:val="28"/>
        </w:rPr>
        <w:t> </w:t>
      </w:r>
      <w:r>
        <w:rPr>
          <w:sz w:val="28"/>
        </w:rPr>
        <w:t>cung</w:t>
      </w:r>
      <w:r>
        <w:rPr>
          <w:spacing w:val="-8"/>
          <w:sz w:val="28"/>
        </w:rPr>
        <w:t> </w:t>
      </w:r>
      <w:r>
        <w:rPr>
          <w:sz w:val="28"/>
        </w:rPr>
        <w:t>cấp</w:t>
      </w:r>
      <w:r>
        <w:rPr>
          <w:spacing w:val="-8"/>
          <w:sz w:val="28"/>
        </w:rPr>
        <w:t> </w:t>
      </w:r>
      <w:r>
        <w:rPr>
          <w:sz w:val="28"/>
        </w:rPr>
        <w:t>thông</w:t>
      </w:r>
      <w:r>
        <w:rPr>
          <w:spacing w:val="-8"/>
          <w:sz w:val="28"/>
        </w:rPr>
        <w:t> </w:t>
      </w:r>
      <w:r>
        <w:rPr>
          <w:sz w:val="28"/>
        </w:rPr>
        <w:t>tin</w:t>
      </w:r>
      <w:r>
        <w:rPr>
          <w:spacing w:val="-8"/>
          <w:sz w:val="28"/>
        </w:rPr>
        <w:t> </w:t>
      </w:r>
      <w:r>
        <w:rPr>
          <w:sz w:val="28"/>
        </w:rPr>
        <w:t>nghiên</w:t>
      </w:r>
      <w:r>
        <w:rPr>
          <w:spacing w:val="-8"/>
          <w:sz w:val="28"/>
        </w:rPr>
        <w:t> </w:t>
      </w:r>
      <w:r>
        <w:rPr>
          <w:sz w:val="28"/>
        </w:rPr>
        <w:t>cứu</w:t>
      </w:r>
      <w:r>
        <w:rPr>
          <w:spacing w:val="-8"/>
          <w:sz w:val="28"/>
        </w:rPr>
        <w:t> </w:t>
      </w:r>
      <w:r>
        <w:rPr>
          <w:sz w:val="28"/>
        </w:rPr>
        <w:t>và</w:t>
      </w:r>
      <w:r>
        <w:rPr>
          <w:spacing w:val="-9"/>
          <w:sz w:val="28"/>
        </w:rPr>
        <w:t> </w:t>
      </w:r>
      <w:r>
        <w:rPr>
          <w:sz w:val="28"/>
        </w:rPr>
        <w:t>phiếu</w:t>
      </w:r>
      <w:r>
        <w:rPr>
          <w:spacing w:val="-4"/>
          <w:sz w:val="28"/>
        </w:rPr>
        <w:t> </w:t>
      </w:r>
      <w:r>
        <w:rPr>
          <w:sz w:val="28"/>
        </w:rPr>
        <w:t>tình</w:t>
      </w:r>
      <w:r>
        <w:rPr>
          <w:spacing w:val="-8"/>
          <w:sz w:val="28"/>
        </w:rPr>
        <w:t> </w:t>
      </w:r>
      <w:r>
        <w:rPr>
          <w:sz w:val="28"/>
        </w:rPr>
        <w:t>nguyện</w:t>
      </w:r>
      <w:r>
        <w:rPr>
          <w:spacing w:val="-7"/>
          <w:sz w:val="28"/>
        </w:rPr>
        <w:t> </w:t>
      </w:r>
      <w:r>
        <w:rPr>
          <w:sz w:val="28"/>
        </w:rPr>
        <w:t>tham</w:t>
      </w:r>
      <w:r>
        <w:rPr>
          <w:spacing w:val="-9"/>
          <w:sz w:val="28"/>
        </w:rPr>
        <w:t> </w:t>
      </w:r>
      <w:r>
        <w:rPr>
          <w:sz w:val="28"/>
        </w:rPr>
        <w:t>gia</w:t>
      </w:r>
      <w:r>
        <w:rPr>
          <w:spacing w:val="-9"/>
          <w:sz w:val="28"/>
        </w:rPr>
        <w:t> </w:t>
      </w:r>
      <w:r>
        <w:rPr>
          <w:sz w:val="28"/>
        </w:rPr>
        <w:t>nghiên</w:t>
      </w:r>
      <w:r>
        <w:rPr>
          <w:spacing w:val="-68"/>
          <w:sz w:val="28"/>
        </w:rPr>
        <w:t> </w:t>
      </w:r>
      <w:r>
        <w:rPr>
          <w:spacing w:val="-1"/>
          <w:sz w:val="28"/>
        </w:rPr>
        <w:t>cứu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của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người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tham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gia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thử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nghiệm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lâm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sàng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kỹ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thuật</w:t>
      </w:r>
      <w:r>
        <w:rPr>
          <w:spacing w:val="-15"/>
          <w:sz w:val="28"/>
        </w:rPr>
        <w:t> </w:t>
      </w:r>
      <w:r>
        <w:rPr>
          <w:sz w:val="28"/>
        </w:rPr>
        <w:t>mới,</w:t>
      </w:r>
      <w:r>
        <w:rPr>
          <w:spacing w:val="-16"/>
          <w:sz w:val="28"/>
        </w:rPr>
        <w:t> </w:t>
      </w:r>
      <w:r>
        <w:rPr>
          <w:sz w:val="28"/>
        </w:rPr>
        <w:t>phương</w:t>
      </w:r>
      <w:r>
        <w:rPr>
          <w:spacing w:val="-15"/>
          <w:sz w:val="28"/>
        </w:rPr>
        <w:t> </w:t>
      </w:r>
      <w:r>
        <w:rPr>
          <w:sz w:val="28"/>
        </w:rPr>
        <w:t>pháp</w:t>
      </w:r>
      <w:r>
        <w:rPr>
          <w:spacing w:val="-15"/>
          <w:sz w:val="28"/>
        </w:rPr>
        <w:t> </w:t>
      </w:r>
      <w:r>
        <w:rPr>
          <w:sz w:val="28"/>
        </w:rPr>
        <w:t>mới,</w:t>
      </w:r>
      <w:r>
        <w:rPr>
          <w:spacing w:val="-16"/>
          <w:sz w:val="28"/>
        </w:rPr>
        <w:t> </w:t>
      </w:r>
      <w:r>
        <w:rPr>
          <w:sz w:val="28"/>
        </w:rPr>
        <w:t>thiết</w:t>
      </w:r>
      <w:r>
        <w:rPr>
          <w:spacing w:val="-68"/>
          <w:sz w:val="28"/>
        </w:rPr>
        <w:t> </w:t>
      </w:r>
      <w:r>
        <w:rPr>
          <w:sz w:val="28"/>
        </w:rPr>
        <w:t>bị</w:t>
      </w:r>
      <w:r>
        <w:rPr>
          <w:spacing w:val="-10"/>
          <w:sz w:val="28"/>
        </w:rPr>
        <w:t> </w:t>
      </w:r>
      <w:r>
        <w:rPr>
          <w:sz w:val="28"/>
        </w:rPr>
        <w:t>y</w:t>
      </w:r>
      <w:r>
        <w:rPr>
          <w:spacing w:val="-10"/>
          <w:sz w:val="28"/>
        </w:rPr>
        <w:t> </w:t>
      </w:r>
      <w:r>
        <w:rPr>
          <w:sz w:val="28"/>
        </w:rPr>
        <w:t>tế</w:t>
      </w:r>
      <w:r>
        <w:rPr>
          <w:spacing w:val="-11"/>
          <w:sz w:val="28"/>
        </w:rPr>
        <w:t> </w:t>
      </w:r>
      <w:r>
        <w:rPr>
          <w:sz w:val="28"/>
        </w:rPr>
        <w:t>và</w:t>
      </w:r>
      <w:r>
        <w:rPr>
          <w:spacing w:val="-11"/>
          <w:sz w:val="28"/>
        </w:rPr>
        <w:t> </w:t>
      </w:r>
      <w:r>
        <w:rPr>
          <w:sz w:val="28"/>
        </w:rPr>
        <w:t>trong</w:t>
      </w:r>
      <w:r>
        <w:rPr>
          <w:spacing w:val="-10"/>
          <w:sz w:val="28"/>
        </w:rPr>
        <w:t> </w:t>
      </w:r>
      <w:r>
        <w:rPr>
          <w:sz w:val="28"/>
        </w:rPr>
        <w:t>đề</w:t>
      </w:r>
      <w:r>
        <w:rPr>
          <w:spacing w:val="-11"/>
          <w:sz w:val="28"/>
        </w:rPr>
        <w:t> </w:t>
      </w:r>
      <w:r>
        <w:rPr>
          <w:sz w:val="28"/>
        </w:rPr>
        <w:t>cương</w:t>
      </w:r>
      <w:r>
        <w:rPr>
          <w:spacing w:val="-10"/>
          <w:sz w:val="28"/>
        </w:rPr>
        <w:t> </w:t>
      </w:r>
      <w:r>
        <w:rPr>
          <w:sz w:val="28"/>
        </w:rPr>
        <w:t>nghiên</w:t>
      </w:r>
      <w:r>
        <w:rPr>
          <w:spacing w:val="-9"/>
          <w:sz w:val="28"/>
        </w:rPr>
        <w:t> </w:t>
      </w:r>
      <w:r>
        <w:rPr>
          <w:sz w:val="28"/>
        </w:rPr>
        <w:t>cứu.</w:t>
      </w:r>
    </w:p>
    <w:p>
      <w:pPr>
        <w:pStyle w:val="Heading2"/>
        <w:spacing w:line="288" w:lineRule="auto"/>
        <w:ind w:right="110" w:firstLine="719"/>
      </w:pPr>
      <w:r>
        <w:rPr/>
        <w:t>Điều 21. Kết thúc nghiên cứu thử nghiệm lâm sàng kỹ thuật mới,</w:t>
      </w:r>
      <w:r>
        <w:rPr>
          <w:spacing w:val="1"/>
        </w:rPr>
        <w:t> </w:t>
      </w:r>
      <w:r>
        <w:rPr/>
        <w:t>phương</w:t>
      </w:r>
      <w:r>
        <w:rPr>
          <w:spacing w:val="-1"/>
        </w:rPr>
        <w:t> </w:t>
      </w:r>
      <w:r>
        <w:rPr/>
        <w:t>pháp mới,</w:t>
      </w:r>
      <w:r>
        <w:rPr>
          <w:spacing w:val="-1"/>
        </w:rPr>
        <w:t> </w:t>
      </w:r>
      <w:r>
        <w:rPr/>
        <w:t>thiết bị</w:t>
      </w:r>
      <w:r>
        <w:rPr>
          <w:spacing w:val="1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</w:p>
    <w:p>
      <w:pPr>
        <w:pStyle w:val="ListParagraph"/>
        <w:numPr>
          <w:ilvl w:val="0"/>
          <w:numId w:val="46"/>
        </w:numPr>
        <w:tabs>
          <w:tab w:pos="1120" w:val="left" w:leader="none"/>
        </w:tabs>
        <w:spacing w:line="288" w:lineRule="auto" w:before="0" w:after="0"/>
        <w:ind w:left="102" w:right="107" w:firstLine="719"/>
        <w:jc w:val="both"/>
        <w:rPr>
          <w:sz w:val="28"/>
        </w:rPr>
      </w:pPr>
      <w:r>
        <w:rPr>
          <w:sz w:val="28"/>
        </w:rPr>
        <w:t>Khi kết thúc nghiên cứu, nghiên cứu viên chính phải kiểm kê kỹ thuật</w:t>
      </w:r>
      <w:r>
        <w:rPr>
          <w:spacing w:val="1"/>
          <w:sz w:val="28"/>
        </w:rPr>
        <w:t> </w:t>
      </w:r>
      <w:r>
        <w:rPr>
          <w:sz w:val="28"/>
        </w:rPr>
        <w:t>mới, phương pháp mới, thiết bị y tế nghiên cứu, thanh quyết toán kinh phí và</w:t>
      </w:r>
      <w:r>
        <w:rPr>
          <w:spacing w:val="1"/>
          <w:sz w:val="28"/>
        </w:rPr>
        <w:t> </w:t>
      </w:r>
      <w:r>
        <w:rPr>
          <w:sz w:val="28"/>
        </w:rPr>
        <w:t>phối hợp với tổ</w:t>
      </w:r>
      <w:r>
        <w:rPr>
          <w:spacing w:val="1"/>
          <w:sz w:val="28"/>
        </w:rPr>
        <w:t> </w:t>
      </w:r>
      <w:r>
        <w:rPr>
          <w:sz w:val="28"/>
        </w:rPr>
        <w:t>chức, cá nhân có</w:t>
      </w:r>
      <w:r>
        <w:rPr>
          <w:spacing w:val="70"/>
          <w:sz w:val="28"/>
        </w:rPr>
        <w:t> </w:t>
      </w:r>
      <w:r>
        <w:rPr>
          <w:sz w:val="28"/>
        </w:rPr>
        <w:t>kỹ thuật mới, phương pháp mới, thiết bị y tế</w:t>
      </w:r>
      <w:r>
        <w:rPr>
          <w:spacing w:val="1"/>
          <w:sz w:val="28"/>
        </w:rPr>
        <w:t> </w:t>
      </w:r>
      <w:r>
        <w:rPr>
          <w:sz w:val="28"/>
        </w:rPr>
        <w:t>thử nghiệm lâm sàng xây dựng và hoàn thiện hồ sơ, tài liệu nghiên cứu theo</w:t>
      </w:r>
      <w:r>
        <w:rPr>
          <w:spacing w:val="1"/>
          <w:sz w:val="28"/>
        </w:rPr>
        <w:t> </w:t>
      </w:r>
      <w:r>
        <w:rPr>
          <w:sz w:val="28"/>
        </w:rPr>
        <w:t>Danh mục tài liệu cần thiết sau khi kết thúc nghiên cứu tại </w:t>
      </w:r>
      <w:r>
        <w:rPr>
          <w:sz w:val="28"/>
          <w:shd w:fill="FFFF00" w:color="auto" w:val="clear"/>
        </w:rPr>
        <w:t>Mẫu số 03 b</w:t>
      </w:r>
      <w:r>
        <w:rPr>
          <w:sz w:val="28"/>
        </w:rPr>
        <w:t>an hành</w:t>
      </w:r>
      <w:r>
        <w:rPr>
          <w:spacing w:val="1"/>
          <w:sz w:val="28"/>
        </w:rPr>
        <w:t> </w:t>
      </w:r>
      <w:r>
        <w:rPr>
          <w:sz w:val="28"/>
        </w:rPr>
        <w:t>kèm</w:t>
      </w:r>
      <w:r>
        <w:rPr>
          <w:spacing w:val="-4"/>
          <w:sz w:val="28"/>
        </w:rPr>
        <w:t> </w:t>
      </w:r>
      <w:r>
        <w:rPr>
          <w:sz w:val="28"/>
        </w:rPr>
        <w:t>theo</w:t>
      </w:r>
      <w:r>
        <w:rPr>
          <w:spacing w:val="1"/>
          <w:sz w:val="28"/>
        </w:rPr>
        <w:t> </w:t>
      </w:r>
      <w:r>
        <w:rPr>
          <w:sz w:val="28"/>
        </w:rPr>
        <w:t>Phụ</w:t>
      </w:r>
      <w:r>
        <w:rPr>
          <w:spacing w:val="-3"/>
          <w:sz w:val="28"/>
        </w:rPr>
        <w:t> </w:t>
      </w:r>
      <w:r>
        <w:rPr>
          <w:sz w:val="28"/>
        </w:rPr>
        <w:t>lục này.</w:t>
      </w:r>
    </w:p>
    <w:p>
      <w:pPr>
        <w:pStyle w:val="ListParagraph"/>
        <w:numPr>
          <w:ilvl w:val="0"/>
          <w:numId w:val="46"/>
        </w:numPr>
        <w:tabs>
          <w:tab w:pos="1113" w:val="left" w:leader="none"/>
        </w:tabs>
        <w:spacing w:line="288" w:lineRule="auto" w:before="1" w:after="0"/>
        <w:ind w:left="102" w:right="115" w:firstLine="719"/>
        <w:jc w:val="both"/>
        <w:rPr>
          <w:sz w:val="28"/>
        </w:rPr>
      </w:pPr>
      <w:r>
        <w:rPr>
          <w:sz w:val="28"/>
        </w:rPr>
        <w:t>Hồ sơ, tài liệu nghiên cứu cần được lưu trữ và bảo quản theo hợp đồng</w:t>
      </w:r>
      <w:r>
        <w:rPr>
          <w:spacing w:val="1"/>
          <w:sz w:val="28"/>
        </w:rPr>
        <w:t> </w:t>
      </w:r>
      <w:r>
        <w:rPr>
          <w:sz w:val="28"/>
        </w:rPr>
        <w:t>giữa</w:t>
      </w:r>
      <w:r>
        <w:rPr>
          <w:spacing w:val="50"/>
          <w:sz w:val="28"/>
        </w:rPr>
        <w:t> </w:t>
      </w:r>
      <w:r>
        <w:rPr>
          <w:sz w:val="28"/>
        </w:rPr>
        <w:t>tổ</w:t>
      </w:r>
      <w:r>
        <w:rPr>
          <w:spacing w:val="54"/>
          <w:sz w:val="28"/>
        </w:rPr>
        <w:t> </w:t>
      </w:r>
      <w:r>
        <w:rPr>
          <w:sz w:val="28"/>
        </w:rPr>
        <w:t>chức,</w:t>
      </w:r>
      <w:r>
        <w:rPr>
          <w:spacing w:val="50"/>
          <w:sz w:val="28"/>
        </w:rPr>
        <w:t> </w:t>
      </w:r>
      <w:r>
        <w:rPr>
          <w:sz w:val="28"/>
        </w:rPr>
        <w:t>cá</w:t>
      </w:r>
      <w:r>
        <w:rPr>
          <w:spacing w:val="53"/>
          <w:sz w:val="28"/>
        </w:rPr>
        <w:t> </w:t>
      </w:r>
      <w:r>
        <w:rPr>
          <w:sz w:val="28"/>
        </w:rPr>
        <w:t>nhân</w:t>
      </w:r>
      <w:r>
        <w:rPr>
          <w:spacing w:val="53"/>
          <w:sz w:val="28"/>
        </w:rPr>
        <w:t> </w:t>
      </w:r>
      <w:r>
        <w:rPr>
          <w:sz w:val="28"/>
        </w:rPr>
        <w:t>có</w:t>
      </w:r>
      <w:r>
        <w:rPr>
          <w:spacing w:val="54"/>
          <w:sz w:val="28"/>
        </w:rPr>
        <w:t> </w:t>
      </w:r>
      <w:r>
        <w:rPr>
          <w:sz w:val="28"/>
        </w:rPr>
        <w:t>kỹ</w:t>
      </w:r>
      <w:r>
        <w:rPr>
          <w:spacing w:val="52"/>
          <w:sz w:val="28"/>
        </w:rPr>
        <w:t> </w:t>
      </w:r>
      <w:r>
        <w:rPr>
          <w:sz w:val="28"/>
        </w:rPr>
        <w:t>thuật</w:t>
      </w:r>
      <w:r>
        <w:rPr>
          <w:spacing w:val="54"/>
          <w:sz w:val="28"/>
        </w:rPr>
        <w:t> </w:t>
      </w:r>
      <w:r>
        <w:rPr>
          <w:sz w:val="28"/>
        </w:rPr>
        <w:t>mới,</w:t>
      </w:r>
      <w:r>
        <w:rPr>
          <w:spacing w:val="50"/>
          <w:sz w:val="28"/>
        </w:rPr>
        <w:t> </w:t>
      </w:r>
      <w:r>
        <w:rPr>
          <w:sz w:val="28"/>
        </w:rPr>
        <w:t>phương</w:t>
      </w:r>
      <w:r>
        <w:rPr>
          <w:spacing w:val="53"/>
          <w:sz w:val="28"/>
        </w:rPr>
        <w:t> </w:t>
      </w:r>
      <w:r>
        <w:rPr>
          <w:sz w:val="28"/>
        </w:rPr>
        <w:t>pháp</w:t>
      </w:r>
      <w:r>
        <w:rPr>
          <w:spacing w:val="54"/>
          <w:sz w:val="28"/>
        </w:rPr>
        <w:t> </w:t>
      </w:r>
      <w:r>
        <w:rPr>
          <w:sz w:val="28"/>
        </w:rPr>
        <w:t>mới,</w:t>
      </w:r>
      <w:r>
        <w:rPr>
          <w:spacing w:val="50"/>
          <w:sz w:val="28"/>
        </w:rPr>
        <w:t> </w:t>
      </w:r>
      <w:r>
        <w:rPr>
          <w:sz w:val="28"/>
        </w:rPr>
        <w:t>thiết</w:t>
      </w:r>
      <w:r>
        <w:rPr>
          <w:spacing w:val="54"/>
          <w:sz w:val="28"/>
        </w:rPr>
        <w:t> </w:t>
      </w:r>
      <w:r>
        <w:rPr>
          <w:sz w:val="28"/>
        </w:rPr>
        <w:t>bị</w:t>
      </w:r>
      <w:r>
        <w:rPr>
          <w:spacing w:val="52"/>
          <w:sz w:val="28"/>
        </w:rPr>
        <w:t> </w:t>
      </w:r>
      <w:r>
        <w:rPr>
          <w:sz w:val="28"/>
        </w:rPr>
        <w:t>y</w:t>
      </w:r>
      <w:r>
        <w:rPr>
          <w:spacing w:val="53"/>
          <w:sz w:val="28"/>
        </w:rPr>
        <w:t> </w:t>
      </w:r>
      <w:r>
        <w:rPr>
          <w:sz w:val="28"/>
        </w:rPr>
        <w:t>tế</w:t>
      </w:r>
      <w:r>
        <w:rPr>
          <w:spacing w:val="51"/>
          <w:sz w:val="28"/>
        </w:rPr>
        <w:t> </w:t>
      </w:r>
      <w:r>
        <w:rPr>
          <w:sz w:val="28"/>
        </w:rPr>
        <w:t>thử</w:t>
      </w:r>
      <w:r>
        <w:rPr>
          <w:spacing w:val="-67"/>
          <w:sz w:val="28"/>
        </w:rPr>
        <w:t> </w:t>
      </w:r>
      <w:r>
        <w:rPr>
          <w:sz w:val="28"/>
        </w:rPr>
        <w:t>nghiệm lâm sàng và cơ sở nhận thử. Đối với các nghiên cứu phát triển sản phẩm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hồ</w:t>
      </w:r>
      <w:r>
        <w:rPr>
          <w:spacing w:val="-4"/>
          <w:sz w:val="28"/>
        </w:rPr>
        <w:t> </w:t>
      </w:r>
      <w:r>
        <w:rPr>
          <w:sz w:val="28"/>
        </w:rPr>
        <w:t>sơ</w:t>
      </w:r>
      <w:r>
        <w:rPr>
          <w:spacing w:val="-1"/>
          <w:sz w:val="28"/>
        </w:rPr>
        <w:t> </w:t>
      </w:r>
      <w:r>
        <w:rPr>
          <w:sz w:val="28"/>
        </w:rPr>
        <w:t>tài liệu cần lưu trữ</w:t>
      </w:r>
      <w:r>
        <w:rPr>
          <w:spacing w:val="-2"/>
          <w:sz w:val="28"/>
        </w:rPr>
        <w:t> </w:t>
      </w:r>
      <w:r>
        <w:rPr>
          <w:sz w:val="28"/>
        </w:rPr>
        <w:t>ít nhất 10</w:t>
      </w:r>
      <w:r>
        <w:rPr>
          <w:spacing w:val="3"/>
          <w:sz w:val="28"/>
        </w:rPr>
        <w:t> </w:t>
      </w:r>
      <w:r>
        <w:rPr>
          <w:sz w:val="28"/>
        </w:rPr>
        <w:t>năm</w:t>
      </w:r>
      <w:r>
        <w:rPr>
          <w:spacing w:val="-2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theo quy định của</w:t>
      </w:r>
      <w:r>
        <w:rPr>
          <w:spacing w:val="-1"/>
          <w:sz w:val="28"/>
        </w:rPr>
        <w:t> </w:t>
      </w:r>
      <w:r>
        <w:rPr>
          <w:sz w:val="28"/>
        </w:rPr>
        <w:t>Bộ Y</w:t>
      </w:r>
      <w:r>
        <w:rPr>
          <w:spacing w:val="-4"/>
          <w:sz w:val="28"/>
        </w:rPr>
        <w:t> </w:t>
      </w:r>
      <w:r>
        <w:rPr>
          <w:sz w:val="28"/>
        </w:rPr>
        <w:t>tế.</w:t>
      </w:r>
    </w:p>
    <w:p>
      <w:pPr>
        <w:pStyle w:val="ListParagraph"/>
        <w:numPr>
          <w:ilvl w:val="0"/>
          <w:numId w:val="46"/>
        </w:numPr>
        <w:tabs>
          <w:tab w:pos="1124" w:val="left" w:leader="none"/>
        </w:tabs>
        <w:spacing w:line="288" w:lineRule="auto" w:before="0" w:after="0"/>
        <w:ind w:left="102" w:right="106" w:firstLine="719"/>
        <w:jc w:val="both"/>
        <w:rPr>
          <w:sz w:val="28"/>
        </w:rPr>
      </w:pPr>
      <w:r>
        <w:rPr>
          <w:sz w:val="28"/>
        </w:rPr>
        <w:t>Tổ chức, cá nhân có kỹ thuật mới, phương pháp mới, thiết bị y tế thử</w:t>
      </w:r>
      <w:r>
        <w:rPr>
          <w:spacing w:val="1"/>
          <w:sz w:val="28"/>
        </w:rPr>
        <w:t> </w:t>
      </w:r>
      <w:r>
        <w:rPr>
          <w:sz w:val="28"/>
        </w:rPr>
        <w:t>nghiệm lâm sàng có trách nhiệm lưu mẫu kỹ thuật mới, phương pháp mới, thiết</w:t>
      </w:r>
      <w:r>
        <w:rPr>
          <w:spacing w:val="1"/>
          <w:sz w:val="28"/>
        </w:rPr>
        <w:t> </w:t>
      </w:r>
      <w:r>
        <w:rPr>
          <w:sz w:val="28"/>
        </w:rPr>
        <w:t>bị y tế nghiên cứu sau khi thử nghiệm lâm sàng kỹ thuật mới, phương pháp mới,</w:t>
      </w:r>
      <w:r>
        <w:rPr>
          <w:spacing w:val="1"/>
          <w:sz w:val="28"/>
        </w:rPr>
        <w:t> </w:t>
      </w:r>
      <w:r>
        <w:rPr>
          <w:sz w:val="28"/>
        </w:rPr>
        <w:t>thiết bị</w:t>
      </w:r>
      <w:r>
        <w:rPr>
          <w:spacing w:val="1"/>
          <w:sz w:val="28"/>
        </w:rPr>
        <w:t> </w:t>
      </w:r>
      <w:r>
        <w:rPr>
          <w:sz w:val="28"/>
        </w:rPr>
        <w:t>y</w:t>
      </w:r>
      <w:r>
        <w:rPr>
          <w:spacing w:val="-4"/>
          <w:sz w:val="28"/>
        </w:rPr>
        <w:t> </w:t>
      </w:r>
      <w:r>
        <w:rPr>
          <w:sz w:val="28"/>
        </w:rPr>
        <w:t>tế</w:t>
      </w:r>
      <w:r>
        <w:rPr>
          <w:spacing w:val="1"/>
          <w:sz w:val="28"/>
        </w:rPr>
        <w:t> </w:t>
      </w:r>
      <w:r>
        <w:rPr>
          <w:sz w:val="28"/>
        </w:rPr>
        <w:t>kết</w:t>
      </w:r>
      <w:r>
        <w:rPr>
          <w:spacing w:val="-2"/>
          <w:sz w:val="28"/>
        </w:rPr>
        <w:t> </w:t>
      </w:r>
      <w:r>
        <w:rPr>
          <w:sz w:val="28"/>
        </w:rPr>
        <w:t>thúc</w:t>
      </w:r>
      <w:r>
        <w:rPr>
          <w:spacing w:val="-1"/>
          <w:sz w:val="28"/>
        </w:rPr>
        <w:t> </w:t>
      </w:r>
      <w:r>
        <w:rPr>
          <w:sz w:val="28"/>
        </w:rPr>
        <w:t>theo</w:t>
      </w:r>
      <w:r>
        <w:rPr>
          <w:spacing w:val="1"/>
          <w:sz w:val="28"/>
        </w:rPr>
        <w:t> </w:t>
      </w:r>
      <w:r>
        <w:rPr>
          <w:sz w:val="28"/>
        </w:rPr>
        <w:t>đúng</w:t>
      </w:r>
      <w:r>
        <w:rPr>
          <w:spacing w:val="1"/>
          <w:sz w:val="28"/>
        </w:rPr>
        <w:t> </w:t>
      </w:r>
      <w:r>
        <w:rPr>
          <w:sz w:val="28"/>
        </w:rPr>
        <w:t>các</w:t>
      </w:r>
      <w:r>
        <w:rPr>
          <w:spacing w:val="-4"/>
          <w:sz w:val="28"/>
        </w:rPr>
        <w:t> </w:t>
      </w:r>
      <w:r>
        <w:rPr>
          <w:sz w:val="28"/>
        </w:rPr>
        <w:t>quy</w:t>
      </w:r>
      <w:r>
        <w:rPr>
          <w:spacing w:val="-3"/>
          <w:sz w:val="28"/>
        </w:rPr>
        <w:t> </w:t>
      </w:r>
      <w:r>
        <w:rPr>
          <w:sz w:val="28"/>
        </w:rPr>
        <w:t>định</w:t>
      </w:r>
      <w:r>
        <w:rPr>
          <w:spacing w:val="1"/>
          <w:sz w:val="28"/>
        </w:rPr>
        <w:t> </w:t>
      </w:r>
      <w:r>
        <w:rPr>
          <w:sz w:val="28"/>
        </w:rPr>
        <w:t>hiện hành.</w:t>
      </w:r>
    </w:p>
    <w:p>
      <w:pPr>
        <w:pStyle w:val="ListParagraph"/>
        <w:numPr>
          <w:ilvl w:val="0"/>
          <w:numId w:val="46"/>
        </w:numPr>
        <w:tabs>
          <w:tab w:pos="1125" w:val="left" w:leader="none"/>
        </w:tabs>
        <w:spacing w:line="288" w:lineRule="auto" w:before="1" w:after="0"/>
        <w:ind w:left="102" w:right="108" w:firstLine="719"/>
        <w:jc w:val="both"/>
        <w:rPr>
          <w:sz w:val="28"/>
        </w:rPr>
      </w:pPr>
      <w:r>
        <w:rPr>
          <w:sz w:val="28"/>
        </w:rPr>
        <w:t>Tổ chức, cá nhân có kỹ thuật mới, phương pháp mới, thiết bị y tế thử</w:t>
      </w:r>
      <w:r>
        <w:rPr>
          <w:spacing w:val="1"/>
          <w:sz w:val="28"/>
        </w:rPr>
        <w:t> </w:t>
      </w:r>
      <w:r>
        <w:rPr>
          <w:sz w:val="28"/>
        </w:rPr>
        <w:t>nghiệm lâm sàng phối hợp với cơ sở nhận thử thu hồi và tiến hành hủy kỹ thuật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-2"/>
          <w:sz w:val="28"/>
        </w:rPr>
        <w:t> </w:t>
      </w:r>
      <w:r>
        <w:rPr>
          <w:sz w:val="28"/>
        </w:rPr>
        <w:t>phương pháp mới, thiết</w:t>
      </w:r>
      <w:r>
        <w:rPr>
          <w:spacing w:val="-3"/>
          <w:sz w:val="28"/>
        </w:rPr>
        <w:t> </w:t>
      </w:r>
      <w:r>
        <w:rPr>
          <w:sz w:val="28"/>
        </w:rPr>
        <w:t>bị</w:t>
      </w:r>
      <w:r>
        <w:rPr>
          <w:spacing w:val="-3"/>
          <w:sz w:val="28"/>
        </w:rPr>
        <w:t> </w:t>
      </w:r>
      <w:r>
        <w:rPr>
          <w:sz w:val="28"/>
        </w:rPr>
        <w:t>y</w:t>
      </w:r>
      <w:r>
        <w:rPr>
          <w:spacing w:val="1"/>
          <w:sz w:val="28"/>
        </w:rPr>
        <w:t> </w:t>
      </w:r>
      <w:r>
        <w:rPr>
          <w:sz w:val="28"/>
        </w:rPr>
        <w:t>tế</w:t>
      </w:r>
      <w:r>
        <w:rPr>
          <w:spacing w:val="-2"/>
          <w:sz w:val="28"/>
        </w:rPr>
        <w:t> </w:t>
      </w:r>
      <w:r>
        <w:rPr>
          <w:sz w:val="28"/>
        </w:rPr>
        <w:t>tồn</w:t>
      </w:r>
      <w:r>
        <w:rPr>
          <w:spacing w:val="-4"/>
          <w:sz w:val="28"/>
        </w:rPr>
        <w:t> </w:t>
      </w:r>
      <w:r>
        <w:rPr>
          <w:sz w:val="28"/>
        </w:rPr>
        <w:t>dư</w:t>
      </w:r>
      <w:r>
        <w:rPr>
          <w:spacing w:val="-1"/>
          <w:sz w:val="28"/>
        </w:rPr>
        <w:t> </w:t>
      </w:r>
      <w:r>
        <w:rPr>
          <w:sz w:val="28"/>
        </w:rPr>
        <w:t>theo đúng các quy định</w:t>
      </w:r>
      <w:r>
        <w:rPr>
          <w:spacing w:val="-4"/>
          <w:sz w:val="28"/>
        </w:rPr>
        <w:t> </w:t>
      </w:r>
      <w:r>
        <w:rPr>
          <w:sz w:val="28"/>
        </w:rPr>
        <w:t>hiện</w:t>
      </w:r>
      <w:r>
        <w:rPr>
          <w:spacing w:val="-3"/>
          <w:sz w:val="28"/>
        </w:rPr>
        <w:t> </w:t>
      </w:r>
      <w:r>
        <w:rPr>
          <w:sz w:val="28"/>
        </w:rPr>
        <w:t>hành.</w:t>
      </w:r>
    </w:p>
    <w:p>
      <w:pPr>
        <w:pStyle w:val="Heading2"/>
        <w:ind w:left="821"/>
      </w:pPr>
      <w:r>
        <w:rPr/>
        <w:t>Điều</w:t>
      </w:r>
      <w:r>
        <w:rPr>
          <w:spacing w:val="-3"/>
        </w:rPr>
        <w:t> </w:t>
      </w:r>
      <w:r>
        <w:rPr/>
        <w:t>22.</w:t>
      </w:r>
      <w:r>
        <w:rPr>
          <w:spacing w:val="-2"/>
        </w:rPr>
        <w:t> </w:t>
      </w:r>
      <w:r>
        <w:rPr/>
        <w:t>Báo</w:t>
      </w:r>
      <w:r>
        <w:rPr>
          <w:spacing w:val="-1"/>
        </w:rPr>
        <w:t> </w:t>
      </w:r>
      <w:r>
        <w:rPr/>
        <w:t>cáo,</w:t>
      </w:r>
      <w:r>
        <w:rPr>
          <w:spacing w:val="-2"/>
        </w:rPr>
        <w:t> </w:t>
      </w:r>
      <w:r>
        <w:rPr/>
        <w:t>công</w:t>
      </w:r>
      <w:r>
        <w:rPr>
          <w:spacing w:val="-1"/>
        </w:rPr>
        <w:t> </w:t>
      </w:r>
      <w:r>
        <w:rPr/>
        <w:t>bố</w:t>
      </w:r>
      <w:r>
        <w:rPr>
          <w:spacing w:val="-1"/>
        </w:rPr>
        <w:t> </w:t>
      </w:r>
      <w:r>
        <w:rPr/>
        <w:t>kết</w:t>
      </w:r>
      <w:r>
        <w:rPr>
          <w:spacing w:val="-2"/>
        </w:rPr>
        <w:t> </w:t>
      </w:r>
      <w:r>
        <w:rPr/>
        <w:t>quả</w:t>
      </w:r>
      <w:r>
        <w:rPr>
          <w:spacing w:val="-1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cứu.</w:t>
      </w:r>
    </w:p>
    <w:p>
      <w:pPr>
        <w:pStyle w:val="ListParagraph"/>
        <w:numPr>
          <w:ilvl w:val="0"/>
          <w:numId w:val="47"/>
        </w:numPr>
        <w:tabs>
          <w:tab w:pos="1106" w:val="left" w:leader="none"/>
        </w:tabs>
        <w:spacing w:line="285" w:lineRule="auto" w:before="64" w:after="0"/>
        <w:ind w:left="102" w:right="108" w:firstLine="719"/>
        <w:jc w:val="both"/>
        <w:rPr>
          <w:sz w:val="28"/>
        </w:rPr>
      </w:pPr>
      <w:r>
        <w:rPr>
          <w:sz w:val="28"/>
        </w:rPr>
        <w:t>Đối với thử nghiệm lâm sàng kỹ thuật mới, phương pháp mới, thiết bị y</w:t>
      </w:r>
      <w:r>
        <w:rPr>
          <w:spacing w:val="-67"/>
          <w:sz w:val="28"/>
        </w:rPr>
        <w:t> </w:t>
      </w:r>
      <w:r>
        <w:rPr>
          <w:sz w:val="28"/>
        </w:rPr>
        <w:t>tế</w:t>
      </w:r>
      <w:r>
        <w:rPr>
          <w:spacing w:val="-2"/>
          <w:sz w:val="28"/>
        </w:rPr>
        <w:t> </w:t>
      </w:r>
      <w:r>
        <w:rPr>
          <w:sz w:val="28"/>
        </w:rPr>
        <w:t>phục</w:t>
      </w:r>
      <w:r>
        <w:rPr>
          <w:spacing w:val="-1"/>
          <w:sz w:val="28"/>
        </w:rPr>
        <w:t> </w:t>
      </w:r>
      <w:r>
        <w:rPr>
          <w:sz w:val="28"/>
        </w:rPr>
        <w:t>vụ</w:t>
      </w:r>
      <w:r>
        <w:rPr>
          <w:spacing w:val="1"/>
          <w:sz w:val="28"/>
        </w:rPr>
        <w:t> </w:t>
      </w:r>
      <w:r>
        <w:rPr>
          <w:sz w:val="28"/>
        </w:rPr>
        <w:t>mục</w:t>
      </w:r>
      <w:r>
        <w:rPr>
          <w:spacing w:val="-1"/>
          <w:sz w:val="28"/>
        </w:rPr>
        <w:t> </w:t>
      </w:r>
      <w:r>
        <w:rPr>
          <w:sz w:val="28"/>
        </w:rPr>
        <w:t>đích</w:t>
      </w:r>
      <w:r>
        <w:rPr>
          <w:spacing w:val="-1"/>
          <w:sz w:val="28"/>
        </w:rPr>
        <w:t> </w:t>
      </w:r>
      <w:r>
        <w:rPr>
          <w:sz w:val="28"/>
        </w:rPr>
        <w:t>đăng ký</w:t>
      </w:r>
      <w:r>
        <w:rPr>
          <w:spacing w:val="5"/>
          <w:sz w:val="28"/>
        </w:rPr>
        <w:t> </w:t>
      </w:r>
      <w:r>
        <w:rPr>
          <w:sz w:val="28"/>
        </w:rPr>
        <w:t>lưu hành kỹ</w:t>
      </w:r>
      <w:r>
        <w:rPr>
          <w:spacing w:val="1"/>
          <w:sz w:val="28"/>
        </w:rPr>
        <w:t> </w:t>
      </w:r>
      <w:r>
        <w:rPr>
          <w:sz w:val="28"/>
        </w:rPr>
        <w:t>thuật mới,</w:t>
      </w:r>
      <w:r>
        <w:rPr>
          <w:spacing w:val="-1"/>
          <w:sz w:val="28"/>
        </w:rPr>
        <w:t> </w:t>
      </w:r>
      <w:r>
        <w:rPr>
          <w:sz w:val="28"/>
        </w:rPr>
        <w:t>phương pháp</w:t>
      </w:r>
      <w:r>
        <w:rPr>
          <w:spacing w:val="1"/>
          <w:sz w:val="28"/>
        </w:rPr>
        <w:t> </w:t>
      </w:r>
      <w:r>
        <w:rPr>
          <w:sz w:val="28"/>
        </w:rPr>
        <w:t>mới,</w:t>
      </w:r>
      <w:r>
        <w:rPr>
          <w:spacing w:val="1"/>
          <w:sz w:val="28"/>
        </w:rPr>
        <w:t> </w:t>
      </w:r>
      <w:r>
        <w:rPr>
          <w:sz w:val="28"/>
        </w:rPr>
        <w:t>thiết bị y</w:t>
      </w:r>
    </w:p>
    <w:p>
      <w:pPr>
        <w:spacing w:after="0" w:line="285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spacing w:line="288" w:lineRule="auto" w:before="79"/>
        <w:ind w:left="102" w:right="107" w:firstLine="0"/>
        <w:jc w:val="both"/>
        <w:rPr>
          <w:sz w:val="28"/>
        </w:rPr>
      </w:pPr>
      <w:r>
        <w:rPr/>
        <w:pict>
          <v:shape style="position:absolute;margin-left:39.115533pt;margin-top:142.532404pt;width:212.8pt;height:12pt;mso-position-horizontal-relative:page;mso-position-vertical-relative:paragraph;z-index:-196085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tế tại Việt Nam, trong vòng 01 năm kể từ ngày người tham gia thử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 mới, thiết bị y tế cuối cùng kết thúc lần thăm khám cuối cùng, cơ</w:t>
      </w:r>
      <w:r>
        <w:rPr>
          <w:spacing w:val="1"/>
          <w:sz w:val="28"/>
        </w:rPr>
        <w:t> </w:t>
      </w:r>
      <w:r>
        <w:rPr>
          <w:sz w:val="28"/>
        </w:rPr>
        <w:t>sở nhận thử có trách nhiệm phối hợp với tổ chức, cá nhân có kỹ thuật mới,</w:t>
      </w:r>
      <w:r>
        <w:rPr>
          <w:spacing w:val="1"/>
          <w:sz w:val="28"/>
        </w:rPr>
        <w:t> </w:t>
      </w:r>
      <w:r>
        <w:rPr>
          <w:sz w:val="28"/>
        </w:rPr>
        <w:t>phương pháp mới, thiết bị y tế thử nghiệm lâm sàng hoàn tất hồ sơ đề nghị phê</w:t>
      </w:r>
      <w:r>
        <w:rPr>
          <w:spacing w:val="1"/>
          <w:sz w:val="28"/>
        </w:rPr>
        <w:t> </w:t>
      </w:r>
      <w:r>
        <w:rPr>
          <w:sz w:val="28"/>
        </w:rPr>
        <w:t>duyệt kết quả thử nghiệm lâm sàng kỹ thuật mới, phương pháp mới, thiết bị y tế</w:t>
      </w:r>
      <w:r>
        <w:rPr>
          <w:spacing w:val="1"/>
          <w:sz w:val="28"/>
        </w:rPr>
        <w:t> </w:t>
      </w:r>
      <w:r>
        <w:rPr>
          <w:sz w:val="28"/>
        </w:rPr>
        <w:t>trình</w:t>
      </w:r>
      <w:r>
        <w:rPr>
          <w:spacing w:val="-1"/>
          <w:sz w:val="28"/>
        </w:rPr>
        <w:t> </w:t>
      </w:r>
      <w:r>
        <w:rPr>
          <w:sz w:val="28"/>
        </w:rPr>
        <w:t>cơ quan</w:t>
      </w:r>
      <w:r>
        <w:rPr>
          <w:spacing w:val="-3"/>
          <w:sz w:val="28"/>
        </w:rPr>
        <w:t> </w:t>
      </w:r>
      <w:r>
        <w:rPr>
          <w:sz w:val="28"/>
        </w:rPr>
        <w:t>quản</w:t>
      </w:r>
      <w:r>
        <w:rPr>
          <w:spacing w:val="1"/>
          <w:sz w:val="28"/>
        </w:rPr>
        <w:t> </w:t>
      </w:r>
      <w:r>
        <w:rPr>
          <w:sz w:val="28"/>
        </w:rPr>
        <w:t>lý</w:t>
      </w:r>
      <w:r>
        <w:rPr>
          <w:spacing w:val="-2"/>
          <w:sz w:val="28"/>
        </w:rPr>
        <w:t> </w:t>
      </w:r>
      <w:r>
        <w:rPr>
          <w:sz w:val="28"/>
        </w:rPr>
        <w:t>có thẩm</w:t>
      </w:r>
      <w:r>
        <w:rPr>
          <w:spacing w:val="-3"/>
          <w:sz w:val="28"/>
        </w:rPr>
        <w:t> </w:t>
      </w:r>
      <w:r>
        <w:rPr>
          <w:sz w:val="28"/>
        </w:rPr>
        <w:t>quyền</w:t>
      </w:r>
      <w:r>
        <w:rPr>
          <w:spacing w:val="1"/>
          <w:sz w:val="28"/>
        </w:rPr>
        <w:t> </w:t>
      </w:r>
      <w:r>
        <w:rPr>
          <w:sz w:val="28"/>
        </w:rPr>
        <w:t>phê</w:t>
      </w:r>
      <w:r>
        <w:rPr>
          <w:spacing w:val="-3"/>
          <w:sz w:val="28"/>
        </w:rPr>
        <w:t> </w:t>
      </w:r>
      <w:r>
        <w:rPr>
          <w:sz w:val="28"/>
        </w:rPr>
        <w:t>duyệt.</w:t>
      </w:r>
    </w:p>
    <w:p>
      <w:pPr>
        <w:pStyle w:val="ListParagraph"/>
        <w:numPr>
          <w:ilvl w:val="0"/>
          <w:numId w:val="47"/>
        </w:numPr>
        <w:tabs>
          <w:tab w:pos="983" w:val="left" w:leader="none"/>
        </w:tabs>
        <w:spacing w:line="288" w:lineRule="auto" w:before="0" w:after="0"/>
        <w:ind w:left="102" w:right="113" w:firstLine="566"/>
        <w:jc w:val="both"/>
        <w:rPr>
          <w:sz w:val="28"/>
        </w:rPr>
      </w:pPr>
      <w:r>
        <w:rPr/>
        <w:pict>
          <v:group style="position:absolute;margin-left:313.510010pt;margin-top:19.310295pt;width:225.3pt;height:16.1pt;mso-position-horizontal-relative:page;mso-position-vertical-relative:paragraph;z-index:-19609088" coordorigin="6270,386" coordsize="4506,322">
            <v:rect style="position:absolute;left:6270;top:386;width:4506;height:322" filled="true" fillcolor="#ffff00" stroked="false">
              <v:fill type="solid"/>
            </v:rect>
            <v:shape style="position:absolute;left:6270;top:386;width:4506;height:322" type="#_x0000_t202" filled="false" stroked="false">
              <v:textbox inset="0,0,0,0">
                <w:txbxContent>
                  <w:p>
                    <w:pPr>
                      <w:tabs>
                        <w:tab w:pos="1906" w:val="left" w:leader="none"/>
                        <w:tab w:pos="3881" w:val="left" w:leader="none"/>
                      </w:tabs>
                      <w:spacing w:line="321" w:lineRule="exact" w:before="0"/>
                      <w:ind w:left="86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Nghị</w:t>
                    </w:r>
                    <w:r>
                      <w:rPr>
                        <w:spacing w:val="12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định</w:t>
                    </w:r>
                    <w:r>
                      <w:rPr>
                        <w:spacing w:val="15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số</w:t>
                      <w:tab/>
                      <w:t>/NĐ-CP</w:t>
                    </w:r>
                    <w:r>
                      <w:rPr>
                        <w:spacing w:val="13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ngày</w:t>
                      <w:tab/>
                    </w:r>
                    <w:r>
                      <w:rPr>
                        <w:spacing w:val="-1"/>
                        <w:sz w:val="28"/>
                      </w:rPr>
                      <w:t>tháng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8"/>
        </w:rPr>
        <w:t>Báo cáo toàn văn kết quả thử nghiệm lâm sàng kỹ thuật mới, phương</w:t>
      </w:r>
      <w:r>
        <w:rPr>
          <w:spacing w:val="1"/>
          <w:sz w:val="28"/>
        </w:rPr>
        <w:t> </w:t>
      </w:r>
      <w:r>
        <w:rPr>
          <w:sz w:val="28"/>
        </w:rPr>
        <w:t>pháp</w:t>
      </w:r>
      <w:r>
        <w:rPr>
          <w:spacing w:val="13"/>
          <w:sz w:val="28"/>
        </w:rPr>
        <w:t> </w:t>
      </w:r>
      <w:r>
        <w:rPr>
          <w:sz w:val="28"/>
        </w:rPr>
        <w:t>mới,</w:t>
      </w:r>
      <w:r>
        <w:rPr>
          <w:spacing w:val="15"/>
          <w:sz w:val="28"/>
        </w:rPr>
        <w:t> </w:t>
      </w:r>
      <w:r>
        <w:rPr>
          <w:sz w:val="28"/>
        </w:rPr>
        <w:t>thiết</w:t>
      </w:r>
      <w:r>
        <w:rPr>
          <w:spacing w:val="15"/>
          <w:sz w:val="28"/>
        </w:rPr>
        <w:t> </w:t>
      </w:r>
      <w:r>
        <w:rPr>
          <w:sz w:val="28"/>
        </w:rPr>
        <w:t>bị</w:t>
      </w:r>
      <w:r>
        <w:rPr>
          <w:spacing w:val="14"/>
          <w:sz w:val="28"/>
        </w:rPr>
        <w:t> </w:t>
      </w:r>
      <w:r>
        <w:rPr>
          <w:sz w:val="28"/>
        </w:rPr>
        <w:t>y</w:t>
      </w:r>
      <w:r>
        <w:rPr>
          <w:spacing w:val="13"/>
          <w:sz w:val="28"/>
        </w:rPr>
        <w:t> </w:t>
      </w:r>
      <w:r>
        <w:rPr>
          <w:sz w:val="28"/>
        </w:rPr>
        <w:t>tế</w:t>
      </w:r>
      <w:r>
        <w:rPr>
          <w:spacing w:val="19"/>
          <w:sz w:val="28"/>
        </w:rPr>
        <w:t> </w:t>
      </w:r>
      <w:r>
        <w:rPr>
          <w:sz w:val="28"/>
        </w:rPr>
        <w:t>theo</w:t>
      </w:r>
      <w:r>
        <w:rPr>
          <w:spacing w:val="15"/>
          <w:sz w:val="28"/>
        </w:rPr>
        <w:t> </w:t>
      </w:r>
      <w:r>
        <w:rPr>
          <w:sz w:val="28"/>
        </w:rPr>
        <w:t>quy</w:t>
      </w:r>
      <w:r>
        <w:rPr>
          <w:spacing w:val="14"/>
          <w:sz w:val="28"/>
        </w:rPr>
        <w:t> </w:t>
      </w:r>
      <w:r>
        <w:rPr>
          <w:sz w:val="28"/>
        </w:rPr>
        <w:t>định</w:t>
      </w:r>
      <w:r>
        <w:rPr>
          <w:spacing w:val="14"/>
          <w:sz w:val="28"/>
        </w:rPr>
        <w:t> </w:t>
      </w:r>
      <w:r>
        <w:rPr>
          <w:sz w:val="28"/>
        </w:rPr>
        <w:t>tại</w:t>
      </w:r>
    </w:p>
    <w:p>
      <w:pPr>
        <w:spacing w:line="288" w:lineRule="auto" w:before="0"/>
        <w:ind w:left="102" w:right="106" w:firstLine="0"/>
        <w:jc w:val="both"/>
        <w:rPr>
          <w:sz w:val="28"/>
        </w:rPr>
      </w:pPr>
      <w:r>
        <w:rPr>
          <w:sz w:val="28"/>
          <w:shd w:fill="FFFF00" w:color="auto" w:val="clear"/>
        </w:rPr>
        <w:t>năm</w:t>
      </w:r>
      <w:r>
        <w:rPr>
          <w:spacing w:val="1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202..... của Chính phủ quy định chi tiết Luật Khám bệnh, chữa bệnh số</w:t>
      </w:r>
      <w:r>
        <w:rPr>
          <w:spacing w:val="1"/>
          <w:sz w:val="28"/>
        </w:rPr>
        <w:t> </w:t>
      </w:r>
      <w:r>
        <w:rPr>
          <w:sz w:val="28"/>
          <w:shd w:fill="FFFF00" w:color="auto" w:val="clear"/>
        </w:rPr>
        <w:t>15/2023/QH15</w:t>
      </w:r>
      <w:r>
        <w:rPr>
          <w:sz w:val="28"/>
        </w:rPr>
        <w:t>. Đối với các nghiên cứu đa quốc gia,</w:t>
      </w:r>
      <w:r>
        <w:rPr>
          <w:spacing w:val="70"/>
          <w:sz w:val="28"/>
        </w:rPr>
        <w:t> </w:t>
      </w:r>
      <w:r>
        <w:rPr>
          <w:sz w:val="28"/>
        </w:rPr>
        <w:t>ngoài việc phân tích kết</w:t>
      </w:r>
      <w:r>
        <w:rPr>
          <w:spacing w:val="1"/>
          <w:sz w:val="28"/>
        </w:rPr>
        <w:t> </w:t>
      </w:r>
      <w:r>
        <w:rPr>
          <w:sz w:val="28"/>
        </w:rPr>
        <w:t>quả nghiên cứu chung cần phải có các phân tích riêng các biến số an</w:t>
      </w:r>
      <w:r>
        <w:rPr>
          <w:spacing w:val="70"/>
          <w:sz w:val="28"/>
        </w:rPr>
        <w:t> </w:t>
      </w:r>
      <w:r>
        <w:rPr>
          <w:sz w:val="28"/>
        </w:rPr>
        <w:t>toàn và</w:t>
      </w:r>
      <w:r>
        <w:rPr>
          <w:spacing w:val="1"/>
          <w:sz w:val="28"/>
        </w:rPr>
        <w:t> </w:t>
      </w:r>
      <w:r>
        <w:rPr>
          <w:sz w:val="28"/>
        </w:rPr>
        <w:t>hiệu quả chính trên quần thể nghiên cứu Châu Á hoặc Việt Nam đối với các kỹ</w:t>
      </w:r>
      <w:r>
        <w:rPr>
          <w:spacing w:val="1"/>
          <w:sz w:val="28"/>
        </w:rPr>
        <w:t> </w:t>
      </w:r>
      <w:r>
        <w:rPr>
          <w:sz w:val="28"/>
        </w:rPr>
        <w:t>thuật mới, phương pháp mới, thiết bị y tế mà yếu tố chủng tộc được xem là có</w:t>
      </w:r>
      <w:r>
        <w:rPr>
          <w:spacing w:val="1"/>
          <w:sz w:val="28"/>
        </w:rPr>
        <w:t> </w:t>
      </w:r>
      <w:r>
        <w:rPr>
          <w:sz w:val="28"/>
        </w:rPr>
        <w:t>ảnh hưởng</w:t>
      </w:r>
      <w:r>
        <w:rPr>
          <w:spacing w:val="-3"/>
          <w:sz w:val="28"/>
        </w:rPr>
        <w:t> </w:t>
      </w:r>
      <w:r>
        <w:rPr>
          <w:sz w:val="28"/>
        </w:rPr>
        <w:t>tới</w:t>
      </w:r>
      <w:r>
        <w:rPr>
          <w:spacing w:val="2"/>
          <w:sz w:val="28"/>
        </w:rPr>
        <w:t> </w:t>
      </w:r>
      <w:r>
        <w:rPr>
          <w:sz w:val="28"/>
        </w:rPr>
        <w:t>hiệu</w:t>
      </w:r>
      <w:r>
        <w:rPr>
          <w:spacing w:val="1"/>
          <w:sz w:val="28"/>
        </w:rPr>
        <w:t> </w:t>
      </w:r>
      <w:r>
        <w:rPr>
          <w:sz w:val="28"/>
        </w:rPr>
        <w:t>quả và an</w:t>
      </w:r>
      <w:r>
        <w:rPr>
          <w:spacing w:val="-3"/>
          <w:sz w:val="28"/>
        </w:rPr>
        <w:t> </w:t>
      </w:r>
      <w:r>
        <w:rPr>
          <w:sz w:val="28"/>
        </w:rPr>
        <w:t>toàn.</w:t>
      </w:r>
    </w:p>
    <w:p>
      <w:pPr>
        <w:pStyle w:val="ListParagraph"/>
        <w:numPr>
          <w:ilvl w:val="0"/>
          <w:numId w:val="47"/>
        </w:numPr>
        <w:tabs>
          <w:tab w:pos="1035" w:val="left" w:leader="none"/>
        </w:tabs>
        <w:spacing w:line="288" w:lineRule="auto" w:before="1" w:after="0"/>
        <w:ind w:left="102" w:right="107" w:firstLine="719"/>
        <w:jc w:val="both"/>
        <w:rPr>
          <w:sz w:val="28"/>
        </w:rPr>
      </w:pPr>
      <w:r>
        <w:rPr>
          <w:sz w:val="28"/>
        </w:rPr>
        <w:t>Việc công bố kết quả nghiên cứu cần phải được thực hiện trong vòng 03</w:t>
      </w:r>
      <w:r>
        <w:rPr>
          <w:spacing w:val="-67"/>
          <w:sz w:val="28"/>
        </w:rPr>
        <w:t> </w:t>
      </w:r>
      <w:r>
        <w:rPr>
          <w:sz w:val="28"/>
        </w:rPr>
        <w:t>năm kể từ ngày có quyết định phê duyệt kết quả thử nghiệm lâm sàng kỹ thuật</w:t>
      </w:r>
      <w:r>
        <w:rPr>
          <w:spacing w:val="1"/>
          <w:sz w:val="28"/>
        </w:rPr>
        <w:t> </w:t>
      </w:r>
      <w:r>
        <w:rPr>
          <w:sz w:val="28"/>
        </w:rPr>
        <w:t>mới, phương pháp mới, thiết bị y tế của cơ quan quản lý có thẩm quyền và cần</w:t>
      </w:r>
      <w:r>
        <w:rPr>
          <w:spacing w:val="1"/>
          <w:sz w:val="28"/>
        </w:rPr>
        <w:t> </w:t>
      </w:r>
      <w:r>
        <w:rPr>
          <w:sz w:val="28"/>
        </w:rPr>
        <w:t>tuân</w:t>
      </w:r>
      <w:r>
        <w:rPr>
          <w:spacing w:val="-4"/>
          <w:sz w:val="28"/>
        </w:rPr>
        <w:t> </w:t>
      </w:r>
      <w:r>
        <w:rPr>
          <w:sz w:val="28"/>
        </w:rPr>
        <w:t>thủ các</w:t>
      </w:r>
      <w:r>
        <w:rPr>
          <w:spacing w:val="-4"/>
          <w:sz w:val="28"/>
        </w:rPr>
        <w:t> </w:t>
      </w:r>
      <w:r>
        <w:rPr>
          <w:sz w:val="28"/>
        </w:rPr>
        <w:t>quy</w:t>
      </w:r>
      <w:r>
        <w:rPr>
          <w:spacing w:val="-4"/>
          <w:sz w:val="28"/>
        </w:rPr>
        <w:t> </w:t>
      </w:r>
      <w:r>
        <w:rPr>
          <w:sz w:val="28"/>
        </w:rPr>
        <w:t>định</w:t>
      </w:r>
      <w:r>
        <w:rPr>
          <w:spacing w:val="-2"/>
          <w:sz w:val="28"/>
        </w:rPr>
        <w:t> </w:t>
      </w:r>
      <w:r>
        <w:rPr>
          <w:sz w:val="28"/>
        </w:rPr>
        <w:t>về bản quyền tác</w:t>
      </w:r>
      <w:r>
        <w:rPr>
          <w:spacing w:val="-1"/>
          <w:sz w:val="28"/>
        </w:rPr>
        <w:t> </w:t>
      </w:r>
      <w:r>
        <w:rPr>
          <w:sz w:val="28"/>
        </w:rPr>
        <w:t>giả</w:t>
      </w:r>
      <w:r>
        <w:rPr>
          <w:spacing w:val="-4"/>
          <w:sz w:val="28"/>
        </w:rPr>
        <w:t> </w:t>
      </w:r>
      <w:r>
        <w:rPr>
          <w:sz w:val="28"/>
        </w:rPr>
        <w:t>trong công</w:t>
      </w:r>
      <w:r>
        <w:rPr>
          <w:spacing w:val="1"/>
          <w:sz w:val="28"/>
        </w:rPr>
        <w:t> </w:t>
      </w:r>
      <w:r>
        <w:rPr>
          <w:sz w:val="28"/>
        </w:rPr>
        <w:t>bố kết</w:t>
      </w:r>
      <w:r>
        <w:rPr>
          <w:spacing w:val="-3"/>
          <w:sz w:val="28"/>
        </w:rPr>
        <w:t> </w:t>
      </w:r>
      <w:r>
        <w:rPr>
          <w:sz w:val="28"/>
        </w:rPr>
        <w:t>quả</w:t>
      </w:r>
      <w:r>
        <w:rPr>
          <w:spacing w:val="-3"/>
          <w:sz w:val="28"/>
        </w:rPr>
        <w:t> </w:t>
      </w:r>
      <w:r>
        <w:rPr>
          <w:sz w:val="28"/>
        </w:rPr>
        <w:t>nghiên</w:t>
      </w:r>
      <w:r>
        <w:rPr>
          <w:spacing w:val="-1"/>
          <w:sz w:val="28"/>
        </w:rPr>
        <w:t> </w:t>
      </w:r>
      <w:r>
        <w:rPr>
          <w:sz w:val="28"/>
        </w:rPr>
        <w:t>cứu.</w:t>
      </w:r>
    </w:p>
    <w:p>
      <w:pPr>
        <w:pStyle w:val="ListParagraph"/>
        <w:numPr>
          <w:ilvl w:val="0"/>
          <w:numId w:val="47"/>
        </w:numPr>
        <w:tabs>
          <w:tab w:pos="1122" w:val="left" w:leader="none"/>
        </w:tabs>
        <w:spacing w:line="288" w:lineRule="auto" w:before="1" w:after="0"/>
        <w:ind w:left="102" w:right="113" w:firstLine="719"/>
        <w:jc w:val="both"/>
        <w:rPr>
          <w:sz w:val="28"/>
        </w:rPr>
      </w:pPr>
      <w:r>
        <w:rPr>
          <w:sz w:val="28"/>
        </w:rPr>
        <w:t>Khuyến khích nghiên cứu viên chính công bố kết quả nghiên cứu trên</w:t>
      </w:r>
      <w:r>
        <w:rPr>
          <w:spacing w:val="1"/>
          <w:sz w:val="28"/>
        </w:rPr>
        <w:t> </w:t>
      </w: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tạp</w:t>
      </w:r>
      <w:r>
        <w:rPr>
          <w:spacing w:val="1"/>
          <w:sz w:val="28"/>
        </w:rPr>
        <w:t> </w:t>
      </w:r>
      <w:r>
        <w:rPr>
          <w:sz w:val="28"/>
        </w:rPr>
        <w:t>chí</w:t>
      </w:r>
      <w:r>
        <w:rPr>
          <w:spacing w:val="-2"/>
          <w:sz w:val="28"/>
        </w:rPr>
        <w:t> </w:t>
      </w:r>
      <w:r>
        <w:rPr>
          <w:sz w:val="28"/>
        </w:rPr>
        <w:t>trong</w:t>
      </w:r>
      <w:r>
        <w:rPr>
          <w:spacing w:val="1"/>
          <w:sz w:val="28"/>
        </w:rPr>
        <w:t> </w:t>
      </w:r>
      <w:r>
        <w:rPr>
          <w:sz w:val="28"/>
        </w:rPr>
        <w:t>nước và quốc tế có</w:t>
      </w:r>
      <w:r>
        <w:rPr>
          <w:spacing w:val="-3"/>
          <w:sz w:val="28"/>
        </w:rPr>
        <w:t> </w:t>
      </w:r>
      <w:r>
        <w:rPr>
          <w:sz w:val="28"/>
        </w:rPr>
        <w:t>uy</w:t>
      </w:r>
      <w:r>
        <w:rPr>
          <w:spacing w:val="-3"/>
          <w:sz w:val="28"/>
        </w:rPr>
        <w:t> </w:t>
      </w:r>
      <w:r>
        <w:rPr>
          <w:sz w:val="28"/>
        </w:rPr>
        <w:t>tín.</w:t>
      </w:r>
    </w:p>
    <w:p>
      <w:pPr>
        <w:spacing w:after="0" w:line="288" w:lineRule="auto"/>
        <w:jc w:val="both"/>
        <w:rPr>
          <w:sz w:val="28"/>
        </w:rPr>
        <w:sectPr>
          <w:pgSz w:w="11910" w:h="16850"/>
          <w:pgMar w:header="768" w:footer="0" w:top="1180" w:bottom="280" w:left="1600" w:right="1020"/>
        </w:sect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7"/>
        <w:ind w:left="0"/>
        <w:jc w:val="left"/>
        <w:rPr>
          <w:sz w:val="17"/>
        </w:rPr>
      </w:pPr>
    </w:p>
    <w:p>
      <w:pPr>
        <w:pStyle w:val="Heading2"/>
        <w:spacing w:before="89"/>
        <w:ind w:left="2853" w:right="2873"/>
        <w:jc w:val="center"/>
      </w:pPr>
      <w:r>
        <w:rPr/>
        <w:t>Mẫu</w:t>
      </w:r>
      <w:r>
        <w:rPr>
          <w:spacing w:val="65"/>
        </w:rPr>
        <w:t> </w:t>
      </w:r>
      <w:r>
        <w:rPr/>
        <w:t>01 –</w:t>
      </w:r>
      <w:r>
        <w:rPr>
          <w:spacing w:val="-3"/>
        </w:rPr>
        <w:t> </w:t>
      </w:r>
      <w:r>
        <w:rPr/>
        <w:t>Danh</w:t>
      </w:r>
      <w:r>
        <w:rPr>
          <w:spacing w:val="-1"/>
        </w:rPr>
        <w:t> </w:t>
      </w:r>
      <w:r>
        <w:rPr/>
        <w:t>mục</w:t>
      </w:r>
      <w:r>
        <w:rPr>
          <w:spacing w:val="-1"/>
        </w:rPr>
        <w:t> </w:t>
      </w:r>
      <w:r>
        <w:rPr/>
        <w:t>tài</w:t>
      </w:r>
      <w:r>
        <w:rPr>
          <w:spacing w:val="-3"/>
        </w:rPr>
        <w:t> </w:t>
      </w:r>
      <w:r>
        <w:rPr/>
        <w:t>liệu</w:t>
      </w:r>
      <w:r>
        <w:rPr>
          <w:spacing w:val="-1"/>
        </w:rPr>
        <w:t> </w:t>
      </w:r>
      <w:r>
        <w:rPr/>
        <w:t>thiết</w:t>
      </w:r>
      <w:r>
        <w:rPr>
          <w:spacing w:val="-1"/>
        </w:rPr>
        <w:t> </w:t>
      </w:r>
      <w:r>
        <w:rPr/>
        <w:t>yếu</w:t>
      </w:r>
      <w:r>
        <w:rPr>
          <w:spacing w:val="-1"/>
        </w:rPr>
        <w:t> </w:t>
      </w:r>
      <w:r>
        <w:rPr/>
        <w:t>trước</w:t>
      </w:r>
      <w:r>
        <w:rPr>
          <w:spacing w:val="-1"/>
        </w:rPr>
        <w:t> </w:t>
      </w:r>
      <w:r>
        <w:rPr/>
        <w:t>khi</w:t>
      </w:r>
      <w:r>
        <w:rPr>
          <w:spacing w:val="-1"/>
        </w:rPr>
        <w:t> </w:t>
      </w:r>
      <w:r>
        <w:rPr/>
        <w:t>tiến</w:t>
      </w:r>
      <w:r>
        <w:rPr>
          <w:spacing w:val="-1"/>
        </w:rPr>
        <w:t> </w:t>
      </w:r>
      <w:r>
        <w:rPr/>
        <w:t>hành</w:t>
      </w:r>
    </w:p>
    <w:p>
      <w:pPr>
        <w:spacing w:before="64"/>
        <w:ind w:left="2853" w:right="2874" w:firstLine="0"/>
        <w:jc w:val="center"/>
        <w:rPr>
          <w:b/>
          <w:sz w:val="28"/>
        </w:rPr>
      </w:pPr>
      <w:r>
        <w:rPr/>
        <w:pict>
          <v:shape style="position:absolute;margin-left:101.816185pt;margin-top:38.302692pt;width:212.7pt;height:12pt;mso-position-horizontal-relative:page;mso-position-vertical-relative:paragraph;z-index:-19608064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b/>
          <w:sz w:val="28"/>
        </w:rPr>
        <w:t>nghiên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cứu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thử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nghiệm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lâm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sàng kỹ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thuật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mới,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phương pháp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mới,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thiết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bị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y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tế</w:t>
      </w:r>
    </w:p>
    <w:p>
      <w:pPr>
        <w:pStyle w:val="BodyText"/>
        <w:spacing w:before="7"/>
        <w:ind w:left="0"/>
        <w:jc w:val="left"/>
        <w:rPr>
          <w:b/>
          <w:sz w:val="5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3099"/>
        <w:gridCol w:w="3022"/>
        <w:gridCol w:w="3601"/>
        <w:gridCol w:w="2736"/>
        <w:gridCol w:w="1260"/>
      </w:tblGrid>
      <w:tr>
        <w:trPr>
          <w:trHeight w:val="357" w:hRule="atLeast"/>
        </w:trPr>
        <w:tc>
          <w:tcPr>
            <w:tcW w:w="107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290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9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21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88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7" w:type="dxa"/>
            <w:gridSpan w:val="2"/>
          </w:tcPr>
          <w:p>
            <w:pPr>
              <w:pStyle w:val="TableParagraph"/>
              <w:spacing w:line="298" w:lineRule="exact"/>
              <w:ind w:left="2288" w:right="22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0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4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5" w:hRule="atLeast"/>
        </w:trPr>
        <w:tc>
          <w:tcPr>
            <w:tcW w:w="1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1" w:type="dxa"/>
          </w:tcPr>
          <w:p>
            <w:pPr>
              <w:pStyle w:val="TableParagraph"/>
              <w:spacing w:line="288" w:lineRule="auto" w:before="2"/>
              <w:ind w:left="1295" w:right="152" w:hanging="1128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6" w:type="dxa"/>
          </w:tcPr>
          <w:p>
            <w:pPr>
              <w:pStyle w:val="TableParagraph"/>
              <w:spacing w:line="288" w:lineRule="auto" w:before="2"/>
              <w:ind w:left="145" w:right="132" w:firstLine="115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201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94" w:hRule="atLeast"/>
        </w:trPr>
        <w:tc>
          <w:tcPr>
            <w:tcW w:w="1073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1.1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 w:before="2"/>
              <w:ind w:left="110" w:right="96"/>
              <w:jc w:val="both"/>
              <w:rPr>
                <w:sz w:val="26"/>
              </w:rPr>
            </w:pPr>
            <w:r>
              <w:rPr>
                <w:sz w:val="26"/>
              </w:rPr>
              <w:t>Đơn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ký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  <w:tc>
          <w:tcPr>
            <w:tcW w:w="3022" w:type="dxa"/>
          </w:tcPr>
          <w:p>
            <w:pPr>
              <w:pStyle w:val="TableParagraph"/>
              <w:spacing w:line="288" w:lineRule="auto" w:before="2"/>
              <w:ind w:left="107" w:right="94"/>
              <w:jc w:val="both"/>
              <w:rPr>
                <w:sz w:val="26"/>
              </w:rPr>
            </w:pPr>
            <w:r>
              <w:rPr>
                <w:sz w:val="26"/>
              </w:rPr>
              <w:t>Cung cấp thông tin tóm tắt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về sản phẩm đề nghị 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và đề xuất 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chính/cơ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nhận</w:t>
            </w: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thử</w:t>
            </w:r>
          </w:p>
        </w:tc>
        <w:tc>
          <w:tcPr>
            <w:tcW w:w="360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736" w:type="dxa"/>
          </w:tcPr>
          <w:p>
            <w:pPr>
              <w:pStyle w:val="TableParagraph"/>
              <w:spacing w:before="2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0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2512" w:hRule="atLeast"/>
        </w:trPr>
        <w:tc>
          <w:tcPr>
            <w:tcW w:w="1073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1.2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/>
              <w:rPr>
                <w:sz w:val="26"/>
              </w:rPr>
            </w:pPr>
            <w:r>
              <w:rPr>
                <w:sz w:val="26"/>
              </w:rPr>
              <w:t>Hồ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sản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(IB)</w:t>
            </w:r>
          </w:p>
        </w:tc>
        <w:tc>
          <w:tcPr>
            <w:tcW w:w="3022" w:type="dxa"/>
          </w:tcPr>
          <w:p>
            <w:pPr>
              <w:pStyle w:val="TableParagraph"/>
              <w:spacing w:line="288" w:lineRule="auto"/>
              <w:ind w:left="107" w:right="96"/>
              <w:jc w:val="both"/>
              <w:rPr>
                <w:sz w:val="26"/>
              </w:rPr>
            </w:pPr>
            <w:r>
              <w:rPr>
                <w:sz w:val="26"/>
              </w:rPr>
              <w:t>Để chứng minh thông tin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khoa học liên quan đến 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 thiết bị y tế thử trên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viên</w:t>
            </w: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chính</w:t>
            </w:r>
          </w:p>
        </w:tc>
        <w:tc>
          <w:tcPr>
            <w:tcW w:w="3601" w:type="dxa"/>
          </w:tcPr>
          <w:p>
            <w:pPr>
              <w:pStyle w:val="TableParagraph"/>
              <w:ind w:left="1730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6" w:type="dxa"/>
          </w:tcPr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0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435" w:hRule="atLeast"/>
        </w:trPr>
        <w:tc>
          <w:tcPr>
            <w:tcW w:w="1073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1.3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8"/>
              <w:jc w:val="both"/>
              <w:rPr>
                <w:sz w:val="26"/>
              </w:rPr>
            </w:pPr>
            <w:r>
              <w:rPr>
                <w:sz w:val="26"/>
              </w:rPr>
              <w:t>Đơn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phê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duyệt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 cứu thử nghiệm lâm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phương</w:t>
            </w:r>
          </w:p>
          <w:p>
            <w:pPr>
              <w:pStyle w:val="TableParagraph"/>
              <w:spacing w:line="298" w:lineRule="exact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mới, 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bị 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  <w:tc>
          <w:tcPr>
            <w:tcW w:w="302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601" w:type="dxa"/>
          </w:tcPr>
          <w:p>
            <w:pPr>
              <w:pStyle w:val="TableParagraph"/>
              <w:ind w:left="1730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1.4</w:t>
            </w:r>
          </w:p>
        </w:tc>
        <w:tc>
          <w:tcPr>
            <w:tcW w:w="3099" w:type="dxa"/>
          </w:tcPr>
          <w:p>
            <w:pPr>
              <w:pStyle w:val="TableParagraph"/>
              <w:tabs>
                <w:tab w:pos="1082" w:val="left" w:leader="none"/>
                <w:tab w:pos="1852" w:val="left" w:leader="none"/>
                <w:tab w:pos="2334" w:val="left" w:leader="none"/>
              </w:tabs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Thuyết</w:t>
              <w:tab/>
              <w:t>minh</w:t>
              <w:tab/>
              <w:t>đề</w:t>
              <w:tab/>
              <w:t>cương</w:t>
            </w:r>
          </w:p>
        </w:tc>
        <w:tc>
          <w:tcPr>
            <w:tcW w:w="3022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Đề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cương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chi</w:t>
            </w:r>
          </w:p>
        </w:tc>
        <w:tc>
          <w:tcPr>
            <w:tcW w:w="3601" w:type="dxa"/>
          </w:tcPr>
          <w:p>
            <w:pPr>
              <w:pStyle w:val="TableParagraph"/>
              <w:spacing w:line="298" w:lineRule="exact"/>
              <w:ind w:left="1730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6" w:type="dxa"/>
          </w:tcPr>
          <w:p>
            <w:pPr>
              <w:pStyle w:val="TableParagraph"/>
              <w:spacing w:line="298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0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headerReference w:type="default" r:id="rId6"/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7552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3099"/>
        <w:gridCol w:w="3024"/>
        <w:gridCol w:w="3599"/>
        <w:gridCol w:w="2734"/>
        <w:gridCol w:w="1263"/>
      </w:tblGrid>
      <w:tr>
        <w:trPr>
          <w:trHeight w:val="127" w:hRule="atLeast"/>
        </w:trPr>
        <w:tc>
          <w:tcPr>
            <w:tcW w:w="14792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07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290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9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21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88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3" w:type="dxa"/>
            <w:gridSpan w:val="2"/>
          </w:tcPr>
          <w:p>
            <w:pPr>
              <w:pStyle w:val="TableParagraph"/>
              <w:spacing w:line="298" w:lineRule="exact"/>
              <w:ind w:left="2286" w:right="22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6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1293" w:right="152" w:hanging="1128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4" w:type="dxa"/>
          </w:tcPr>
          <w:p>
            <w:pPr>
              <w:pStyle w:val="TableParagraph"/>
              <w:spacing w:line="288" w:lineRule="auto" w:before="2"/>
              <w:ind w:left="145" w:right="130" w:firstLine="115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201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92" w:hRule="atLeast"/>
        </w:trPr>
        <w:tc>
          <w:tcPr>
            <w:tcW w:w="1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4"/>
              <w:jc w:val="both"/>
              <w:rPr>
                <w:sz w:val="26"/>
              </w:rPr>
            </w:pPr>
            <w:r>
              <w:rPr>
                <w:sz w:val="26"/>
              </w:rPr>
              <w:t>nghiên cứu thử nghiệm lâm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sàng kỹ thuật mới, 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 mới, thiết bị y tế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án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(CRF)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7"/>
              <w:jc w:val="both"/>
              <w:rPr>
                <w:sz w:val="26"/>
              </w:rPr>
            </w:pPr>
            <w:r>
              <w:rPr>
                <w:sz w:val="26"/>
              </w:rPr>
              <w:t>tiết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chuẩn,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dõi,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sát,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giá...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án</w:t>
            </w:r>
          </w:p>
          <w:p>
            <w:pPr>
              <w:pStyle w:val="TableParagraph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nghiên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948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1.5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6"/>
              <w:jc w:val="both"/>
              <w:rPr>
                <w:sz w:val="26"/>
              </w:rPr>
            </w:pPr>
            <w:r>
              <w:rPr>
                <w:sz w:val="26"/>
              </w:rPr>
              <w:t>Hợp đồng thử nghiệm 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 kỹ thuật mới, 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 mới, thiết bị y tế giữa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chức,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lâm sàng và nghiên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cứu viên chính/cơ sở nhận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58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pháp</w:t>
            </w:r>
          </w:p>
          <w:p>
            <w:pPr>
              <w:pStyle w:val="TableParagraph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mới,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thiết bị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7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thỏa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tài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giữa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chính/cơ sở nhận thử và tổ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chức, cá nhân có kỹ 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lâm sàng cho thử 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bị</w:t>
            </w:r>
          </w:p>
          <w:p>
            <w:pPr>
              <w:pStyle w:val="TableParagraph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8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434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1.6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8"/>
              <w:jc w:val="both"/>
              <w:rPr>
                <w:sz w:val="26"/>
              </w:rPr>
            </w:pPr>
            <w:r>
              <w:rPr>
                <w:sz w:val="26"/>
              </w:rPr>
              <w:t>Văn bản xác nhận tham gia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ký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giữa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ví dụ:</w:t>
            </w:r>
          </w:p>
          <w:p>
            <w:pPr>
              <w:pStyle w:val="TableParagraph"/>
              <w:spacing w:line="298" w:lineRule="exact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-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9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ý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 gia nghiên cứu 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đúng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hiện</w:t>
            </w:r>
          </w:p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hành.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8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7040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3099"/>
        <w:gridCol w:w="3024"/>
        <w:gridCol w:w="3599"/>
        <w:gridCol w:w="2734"/>
        <w:gridCol w:w="1263"/>
      </w:tblGrid>
      <w:tr>
        <w:trPr>
          <w:trHeight w:val="127" w:hRule="atLeast"/>
        </w:trPr>
        <w:tc>
          <w:tcPr>
            <w:tcW w:w="14792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07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290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9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21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88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3" w:type="dxa"/>
            <w:gridSpan w:val="2"/>
          </w:tcPr>
          <w:p>
            <w:pPr>
              <w:pStyle w:val="TableParagraph"/>
              <w:spacing w:line="298" w:lineRule="exact"/>
              <w:ind w:left="2286" w:right="22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6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1293" w:right="152" w:hanging="1128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4" w:type="dxa"/>
          </w:tcPr>
          <w:p>
            <w:pPr>
              <w:pStyle w:val="TableParagraph"/>
              <w:spacing w:line="288" w:lineRule="auto" w:before="2"/>
              <w:ind w:left="145" w:right="130" w:firstLine="115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201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8" w:hRule="atLeast"/>
        </w:trPr>
        <w:tc>
          <w:tcPr>
            <w:tcW w:w="1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5"/>
              <w:jc w:val="both"/>
              <w:rPr>
                <w:sz w:val="26"/>
              </w:rPr>
            </w:pP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nhánh và tổ chức, cá nhân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pháp mới, thiết bị y tế 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sàng.</w:t>
            </w:r>
          </w:p>
          <w:p>
            <w:pPr>
              <w:pStyle w:val="TableParagraph"/>
              <w:spacing w:line="288" w:lineRule="auto"/>
              <w:ind w:left="110" w:right="95"/>
              <w:jc w:val="both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chính/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cơ sở nhận thử và cơ quan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 thẩm quyền địa 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địa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điểm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  <w:p>
            <w:pPr>
              <w:pStyle w:val="TableParagraph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(nếu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yêu cầu).</w:t>
            </w:r>
          </w:p>
        </w:tc>
        <w:tc>
          <w:tcPr>
            <w:tcW w:w="30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06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  <w:p>
            <w:pPr>
              <w:pStyle w:val="TableParagraph"/>
              <w:spacing w:before="58"/>
              <w:ind w:left="656" w:right="651"/>
              <w:jc w:val="center"/>
              <w:rPr>
                <w:sz w:val="26"/>
              </w:rPr>
            </w:pPr>
            <w:r>
              <w:rPr>
                <w:sz w:val="26"/>
              </w:rPr>
              <w:t>(nơi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cầu)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8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1.7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7"/>
              <w:jc w:val="both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 tham gia thử nghiệm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tế:</w:t>
            </w:r>
          </w:p>
          <w:p>
            <w:pPr>
              <w:pStyle w:val="TableParagraph"/>
              <w:spacing w:line="288" w:lineRule="auto"/>
              <w:ind w:left="110" w:right="94"/>
              <w:jc w:val="both"/>
              <w:rPr>
                <w:sz w:val="26"/>
              </w:rPr>
            </w:pPr>
            <w:r>
              <w:rPr>
                <w:sz w:val="26"/>
              </w:rPr>
              <w:t>- Bản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 tin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Phiếu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nguyện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80"/>
                <w:sz w:val="26"/>
              </w:rPr>
              <w:t> </w:t>
            </w:r>
            <w:r>
              <w:rPr>
                <w:sz w:val="26"/>
              </w:rPr>
              <w:t>(bao</w:t>
            </w:r>
            <w:r>
              <w:rPr>
                <w:spacing w:val="80"/>
                <w:sz w:val="26"/>
              </w:rPr>
              <w:t> </w:t>
            </w:r>
            <w:r>
              <w:rPr>
                <w:sz w:val="26"/>
              </w:rPr>
              <w:t>gồm</w:t>
            </w:r>
            <w:r>
              <w:rPr>
                <w:spacing w:val="80"/>
                <w:sz w:val="26"/>
              </w:rPr>
              <w:t> </w:t>
            </w:r>
            <w:r>
              <w:rPr>
                <w:sz w:val="26"/>
              </w:rPr>
              <w:t>tất</w:t>
            </w:r>
            <w:r>
              <w:rPr>
                <w:spacing w:val="80"/>
                <w:sz w:val="26"/>
              </w:rPr>
              <w:t> </w:t>
            </w:r>
            <w:r>
              <w:rPr>
                <w:sz w:val="26"/>
              </w:rPr>
              <w:t>cả</w:t>
            </w:r>
            <w:r>
              <w:rPr>
                <w:spacing w:val="82"/>
                <w:sz w:val="26"/>
              </w:rPr>
              <w:t> </w:t>
            </w:r>
            <w:r>
              <w:rPr>
                <w:sz w:val="26"/>
              </w:rPr>
              <w:t>các</w:t>
            </w:r>
          </w:p>
          <w:p>
            <w:pPr>
              <w:pStyle w:val="TableParagraph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truyền</w:t>
            </w:r>
          </w:p>
        </w:tc>
        <w:tc>
          <w:tcPr>
            <w:tcW w:w="3024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5"/>
              <w:rPr>
                <w:b/>
                <w:sz w:val="37"/>
              </w:rPr>
            </w:pP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91" w:val="left" w:leader="none"/>
              </w:tabs>
              <w:spacing w:line="288" w:lineRule="auto" w:before="0" w:after="0"/>
              <w:ind w:left="107" w:right="100" w:firstLine="0"/>
              <w:jc w:val="both"/>
              <w:rPr>
                <w:sz w:val="26"/>
              </w:rPr>
            </w:pPr>
            <w:r>
              <w:rPr>
                <w:sz w:val="26"/>
              </w:rPr>
              <w:t>Để khẳng định việc 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nguyện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7"/>
              <w:rPr>
                <w:b/>
                <w:sz w:val="37"/>
              </w:rPr>
            </w:pP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351" w:val="left" w:leader="none"/>
              </w:tabs>
              <w:spacing w:line="240" w:lineRule="auto" w:before="1" w:after="0"/>
              <w:ind w:left="350" w:right="0" w:hanging="244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9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89"/>
                <w:sz w:val="26"/>
              </w:rPr>
              <w:t> </w:t>
            </w:r>
            <w:r>
              <w:rPr>
                <w:sz w:val="26"/>
              </w:rPr>
              <w:t>người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5"/>
              <w:rPr>
                <w:b/>
                <w:sz w:val="37"/>
              </w:rPr>
            </w:pPr>
          </w:p>
          <w:p>
            <w:pPr>
              <w:pStyle w:val="TableParagraph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09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5"/>
              <w:rPr>
                <w:b/>
                <w:sz w:val="37"/>
              </w:rPr>
            </w:pPr>
          </w:p>
          <w:p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09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6528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3099"/>
        <w:gridCol w:w="3024"/>
        <w:gridCol w:w="3599"/>
        <w:gridCol w:w="2734"/>
        <w:gridCol w:w="1263"/>
      </w:tblGrid>
      <w:tr>
        <w:trPr>
          <w:trHeight w:val="127" w:hRule="atLeast"/>
        </w:trPr>
        <w:tc>
          <w:tcPr>
            <w:tcW w:w="14792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07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290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9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21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88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3" w:type="dxa"/>
            <w:gridSpan w:val="2"/>
          </w:tcPr>
          <w:p>
            <w:pPr>
              <w:pStyle w:val="TableParagraph"/>
              <w:spacing w:line="298" w:lineRule="exact"/>
              <w:ind w:left="2286" w:right="22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6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1293" w:right="152" w:hanging="1128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4" w:type="dxa"/>
          </w:tcPr>
          <w:p>
            <w:pPr>
              <w:pStyle w:val="TableParagraph"/>
              <w:spacing w:line="288" w:lineRule="auto" w:before="2"/>
              <w:ind w:left="145" w:right="130" w:firstLine="115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201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739" w:hRule="atLeast"/>
        </w:trPr>
        <w:tc>
          <w:tcPr>
            <w:tcW w:w="1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99" w:type="dxa"/>
          </w:tcPr>
          <w:p>
            <w:pPr>
              <w:pStyle w:val="TableParagraph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đạt</w:t>
            </w:r>
            <w:r>
              <w:rPr>
                <w:spacing w:val="-13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tượng).</w:t>
            </w:r>
          </w:p>
          <w:p>
            <w:pPr>
              <w:pStyle w:val="TableParagraph"/>
              <w:spacing w:line="288" w:lineRule="auto" w:before="58"/>
              <w:ind w:left="110" w:right="9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cứ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nào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khác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bản.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25"/>
              </w:rPr>
            </w:pPr>
          </w:p>
          <w:p>
            <w:pPr>
              <w:pStyle w:val="TableParagraph"/>
              <w:spacing w:line="288" w:lineRule="auto"/>
              <w:ind w:left="110" w:right="96"/>
              <w:jc w:val="both"/>
              <w:rPr>
                <w:sz w:val="26"/>
              </w:rPr>
            </w:pPr>
            <w:r>
              <w:rPr>
                <w:sz w:val="26"/>
              </w:rPr>
              <w:t>Thông báo tuyển chọn đối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tượng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(nếu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được</w:t>
            </w:r>
          </w:p>
          <w:p>
            <w:pPr>
              <w:pStyle w:val="TableParagraph"/>
              <w:spacing w:before="1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dụng).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7"/>
              <w:jc w:val="both"/>
              <w:rPr>
                <w:sz w:val="26"/>
              </w:rPr>
            </w:pPr>
            <w:r>
              <w:rPr>
                <w:sz w:val="26"/>
              </w:rPr>
              <w:t>tham gia thử kỹ thuật mới,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phương pháp mới, thiết 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sẽ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thích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dạng văn bản (nội dung 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cách diễn đạt) nhằm hỗ trợ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đầy đủ cho quyết định ký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Phiếu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nguyện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cứu.</w:t>
            </w:r>
          </w:p>
          <w:p>
            <w:pPr>
              <w:pStyle w:val="TableParagraph"/>
              <w:spacing w:line="288" w:lineRule="auto"/>
              <w:ind w:left="107" w:right="99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biện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pháp tuyển chọn là thích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mang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ép buộc, đảm bảo tính đạo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1728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437" w:hRule="atLeast"/>
        </w:trPr>
        <w:tc>
          <w:tcPr>
            <w:tcW w:w="1073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1.8</w:t>
            </w:r>
          </w:p>
        </w:tc>
        <w:tc>
          <w:tcPr>
            <w:tcW w:w="3099" w:type="dxa"/>
          </w:tcPr>
          <w:p>
            <w:pPr>
              <w:pStyle w:val="TableParagraph"/>
              <w:spacing w:before="2"/>
              <w:ind w:left="110"/>
              <w:rPr>
                <w:sz w:val="26"/>
              </w:rPr>
            </w:pPr>
            <w:r>
              <w:rPr>
                <w:sz w:val="26"/>
              </w:rPr>
              <w:t>Hợp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đồng bảo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hiểm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 w:before="2"/>
              <w:ind w:left="107" w:right="97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 gia thử kỹ thuật mới,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bị</w:t>
            </w:r>
          </w:p>
          <w:p>
            <w:pPr>
              <w:pStyle w:val="TableParagraph"/>
              <w:spacing w:line="298" w:lineRule="exact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y</w:t>
            </w:r>
            <w:r>
              <w:rPr>
                <w:spacing w:val="35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35"/>
                <w:sz w:val="26"/>
              </w:rPr>
              <w:t> </w:t>
            </w:r>
            <w:r>
              <w:rPr>
                <w:sz w:val="26"/>
              </w:rPr>
              <w:t>bồi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nếu</w:t>
            </w:r>
          </w:p>
        </w:tc>
        <w:tc>
          <w:tcPr>
            <w:tcW w:w="3599" w:type="dxa"/>
          </w:tcPr>
          <w:p>
            <w:pPr>
              <w:pStyle w:val="TableParagraph"/>
              <w:spacing w:before="2"/>
              <w:ind w:left="1728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before="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6016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3099"/>
        <w:gridCol w:w="3024"/>
        <w:gridCol w:w="3599"/>
        <w:gridCol w:w="2734"/>
        <w:gridCol w:w="1263"/>
      </w:tblGrid>
      <w:tr>
        <w:trPr>
          <w:trHeight w:val="127" w:hRule="atLeast"/>
        </w:trPr>
        <w:tc>
          <w:tcPr>
            <w:tcW w:w="14792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07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290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9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21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88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3" w:type="dxa"/>
            <w:gridSpan w:val="2"/>
          </w:tcPr>
          <w:p>
            <w:pPr>
              <w:pStyle w:val="TableParagraph"/>
              <w:spacing w:line="298" w:lineRule="exact"/>
              <w:ind w:left="2286" w:right="22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6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1293" w:right="152" w:hanging="1128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4" w:type="dxa"/>
          </w:tcPr>
          <w:p>
            <w:pPr>
              <w:pStyle w:val="TableParagraph"/>
              <w:spacing w:line="288" w:lineRule="auto" w:before="2"/>
              <w:ind w:left="145" w:right="130" w:firstLine="115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201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92" w:hRule="atLeast"/>
        </w:trPr>
        <w:tc>
          <w:tcPr>
            <w:tcW w:w="1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7"/>
              <w:jc w:val="both"/>
              <w:rPr>
                <w:sz w:val="26"/>
              </w:rPr>
            </w:pPr>
            <w:r>
              <w:rPr>
                <w:sz w:val="26"/>
              </w:rPr>
              <w:t>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trình tham gia thử 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bị</w:t>
            </w:r>
          </w:p>
          <w:p>
            <w:pPr>
              <w:pStyle w:val="TableParagraph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435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1.9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8"/>
              <w:jc w:val="both"/>
              <w:rPr>
                <w:sz w:val="26"/>
              </w:rPr>
            </w:pPr>
            <w:r>
              <w:rPr>
                <w:sz w:val="26"/>
              </w:rPr>
              <w:t>Giấy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đạo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đức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y</w:t>
            </w:r>
          </w:p>
          <w:p>
            <w:pPr>
              <w:pStyle w:val="TableParagraph"/>
              <w:spacing w:before="1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các cấp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7"/>
              <w:jc w:val="both"/>
              <w:rPr>
                <w:sz w:val="26"/>
              </w:rPr>
            </w:pPr>
            <w:r>
              <w:rPr>
                <w:sz w:val="26"/>
              </w:rPr>
              <w:t>Chứng minh sự phê duyệt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chấp thuận của Hội đồng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đạo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đức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  <w:p>
            <w:pPr>
              <w:pStyle w:val="TableParagraph"/>
              <w:spacing w:before="1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học các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cấp.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948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1.10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8"/>
              <w:jc w:val="both"/>
              <w:rPr>
                <w:sz w:val="26"/>
              </w:rPr>
            </w:pPr>
            <w:r>
              <w:rPr>
                <w:sz w:val="26"/>
              </w:rPr>
              <w:t>Ngày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tài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thuận/ý kiến tán thành 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Hội đồng đạo đức các 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 nội dung sau: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82" w:val="left" w:leader="none"/>
              </w:tabs>
              <w:spacing w:line="290" w:lineRule="auto" w:before="0" w:after="0"/>
              <w:ind w:left="110" w:right="98" w:firstLine="0"/>
              <w:jc w:val="both"/>
              <w:rPr>
                <w:sz w:val="26"/>
              </w:rPr>
            </w:pPr>
            <w:r>
              <w:rPr>
                <w:sz w:val="26"/>
              </w:rPr>
              <w:t>Đề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(gồm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 bản thay đổi);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62" w:val="left" w:leader="none"/>
              </w:tabs>
              <w:spacing w:line="294" w:lineRule="exact" w:before="0" w:after="0"/>
              <w:ind w:left="261" w:right="0" w:hanging="152"/>
              <w:jc w:val="both"/>
              <w:rPr>
                <w:sz w:val="26"/>
              </w:rPr>
            </w:pPr>
            <w:r>
              <w:rPr>
                <w:sz w:val="26"/>
              </w:rPr>
              <w:t>Báo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24" w:val="left" w:leader="none"/>
              </w:tabs>
              <w:spacing w:line="288" w:lineRule="auto" w:before="60" w:after="0"/>
              <w:ind w:left="110" w:right="97" w:firstLine="0"/>
              <w:jc w:val="both"/>
              <w:rPr>
                <w:sz w:val="26"/>
              </w:rPr>
            </w:pPr>
            <w:r>
              <w:rPr>
                <w:sz w:val="26"/>
              </w:rPr>
              <w:t>Phiếu tình nguyện 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bị</w:t>
            </w:r>
          </w:p>
          <w:p>
            <w:pPr>
              <w:pStyle w:val="TableParagraph"/>
              <w:spacing w:line="298" w:lineRule="exact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6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lâm sàng kỹ 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 bị y tế đã được Hội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thẩm định và đưa ra chấp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thuận/ý kiến tán thành. Để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xác nhận số phiên bản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tài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(các tài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liệu)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5504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3099"/>
        <w:gridCol w:w="3024"/>
        <w:gridCol w:w="3599"/>
        <w:gridCol w:w="2734"/>
        <w:gridCol w:w="1263"/>
      </w:tblGrid>
      <w:tr>
        <w:trPr>
          <w:trHeight w:val="127" w:hRule="atLeast"/>
        </w:trPr>
        <w:tc>
          <w:tcPr>
            <w:tcW w:w="14792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07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290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9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21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88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3" w:type="dxa"/>
            <w:gridSpan w:val="2"/>
          </w:tcPr>
          <w:p>
            <w:pPr>
              <w:pStyle w:val="TableParagraph"/>
              <w:spacing w:line="298" w:lineRule="exact"/>
              <w:ind w:left="2286" w:right="22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6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1293" w:right="152" w:hanging="1128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4" w:type="dxa"/>
          </w:tcPr>
          <w:p>
            <w:pPr>
              <w:pStyle w:val="TableParagraph"/>
              <w:spacing w:line="288" w:lineRule="auto" w:before="2"/>
              <w:ind w:left="145" w:right="130" w:firstLine="115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201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63" w:hRule="atLeast"/>
        </w:trPr>
        <w:tc>
          <w:tcPr>
            <w:tcW w:w="1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99" w:type="dxa"/>
          </w:tcPr>
          <w:p>
            <w:pPr>
              <w:pStyle w:val="TableParagraph"/>
              <w:numPr>
                <w:ilvl w:val="0"/>
                <w:numId w:val="50"/>
              </w:numPr>
              <w:tabs>
                <w:tab w:pos="269" w:val="left" w:leader="none"/>
              </w:tabs>
              <w:spacing w:line="288" w:lineRule="auto" w:before="0" w:after="0"/>
              <w:ind w:left="110" w:right="96" w:firstLine="0"/>
              <w:jc w:val="both"/>
              <w:rPr>
                <w:sz w:val="26"/>
              </w:rPr>
            </w:pPr>
            <w:r>
              <w:rPr>
                <w:sz w:val="26"/>
              </w:rPr>
              <w:t>Thông tin khác dưới dạng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360" w:val="left" w:leader="none"/>
              </w:tabs>
              <w:spacing w:line="288" w:lineRule="auto" w:before="0" w:after="0"/>
              <w:ind w:left="110" w:right="97" w:firstLine="0"/>
              <w:jc w:val="both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tuyển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chọn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 tham gia (nếu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dụng)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370" w:val="left" w:leader="none"/>
              </w:tabs>
              <w:spacing w:line="288" w:lineRule="auto" w:before="0" w:after="0"/>
              <w:ind w:left="110" w:right="97" w:firstLine="0"/>
              <w:jc w:val="both"/>
              <w:rPr>
                <w:sz w:val="26"/>
              </w:rPr>
            </w:pPr>
            <w:r>
              <w:rPr>
                <w:sz w:val="26"/>
              </w:rPr>
              <w:t>Bồi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(nếu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có)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308" w:val="left" w:leader="none"/>
              </w:tabs>
              <w:spacing w:line="288" w:lineRule="auto" w:before="0" w:after="0"/>
              <w:ind w:left="110" w:right="97" w:firstLine="0"/>
              <w:jc w:val="both"/>
              <w:rPr>
                <w:sz w:val="26"/>
              </w:rPr>
            </w:pPr>
            <w:r>
              <w:rPr>
                <w:sz w:val="26"/>
              </w:rPr>
              <w:t>Bất cứ tài liệu nào khác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chấp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thuận/ý</w:t>
            </w:r>
          </w:p>
          <w:p>
            <w:pPr>
              <w:pStyle w:val="TableParagraph"/>
              <w:spacing w:before="1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kiến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thành</w:t>
            </w:r>
          </w:p>
        </w:tc>
        <w:tc>
          <w:tcPr>
            <w:tcW w:w="30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152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1.11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7"/>
              <w:jc w:val="both"/>
              <w:rPr>
                <w:sz w:val="26"/>
              </w:rPr>
            </w:pPr>
            <w:r>
              <w:rPr>
                <w:sz w:val="26"/>
              </w:rPr>
              <w:t>Quyết định thành lập Hội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đồng đạo đức trong 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 y sinh học cấp cơ sở 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quốc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9"/>
              <w:jc w:val="both"/>
              <w:rPr>
                <w:sz w:val="26"/>
              </w:rPr>
            </w:pPr>
            <w:r>
              <w:rPr>
                <w:sz w:val="26"/>
              </w:rPr>
              <w:t>Để chứng minh rằng Hội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đồng đạo đức trong nghiên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cứu y sinh học được thành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lập theo đúng yêu cầu 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GCP</w:t>
            </w:r>
            <w:r>
              <w:rPr>
                <w:spacing w:val="5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54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5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hiện</w:t>
            </w:r>
          </w:p>
          <w:p>
            <w:pPr>
              <w:pStyle w:val="TableParagraph"/>
              <w:spacing w:before="1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8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  <w:p>
            <w:pPr>
              <w:pStyle w:val="TableParagraph"/>
              <w:spacing w:before="61"/>
              <w:ind w:left="656" w:right="651"/>
              <w:jc w:val="center"/>
              <w:rPr>
                <w:sz w:val="26"/>
              </w:rPr>
            </w:pPr>
            <w:r>
              <w:rPr>
                <w:sz w:val="26"/>
              </w:rPr>
              <w:t>(nơi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cầu)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1.12</w:t>
            </w:r>
          </w:p>
        </w:tc>
        <w:tc>
          <w:tcPr>
            <w:tcW w:w="3099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Phê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duyệt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có</w:t>
            </w:r>
          </w:p>
        </w:tc>
        <w:tc>
          <w:tcPr>
            <w:tcW w:w="30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phê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duyệt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8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4992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3099"/>
        <w:gridCol w:w="3024"/>
        <w:gridCol w:w="3599"/>
        <w:gridCol w:w="2734"/>
        <w:gridCol w:w="1263"/>
      </w:tblGrid>
      <w:tr>
        <w:trPr>
          <w:trHeight w:val="127" w:hRule="atLeast"/>
        </w:trPr>
        <w:tc>
          <w:tcPr>
            <w:tcW w:w="14792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07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290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9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21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88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3" w:type="dxa"/>
            <w:gridSpan w:val="2"/>
          </w:tcPr>
          <w:p>
            <w:pPr>
              <w:pStyle w:val="TableParagraph"/>
              <w:spacing w:line="298" w:lineRule="exact"/>
              <w:ind w:left="2286" w:right="22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6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1293" w:right="152" w:hanging="1128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4" w:type="dxa"/>
          </w:tcPr>
          <w:p>
            <w:pPr>
              <w:pStyle w:val="TableParagraph"/>
              <w:spacing w:line="288" w:lineRule="auto" w:before="2"/>
              <w:ind w:left="145" w:right="130" w:firstLine="115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201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53" w:hRule="atLeast"/>
        </w:trPr>
        <w:tc>
          <w:tcPr>
            <w:tcW w:w="1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99" w:type="dxa"/>
          </w:tcPr>
          <w:p>
            <w:pPr>
              <w:pStyle w:val="TableParagraph"/>
              <w:tabs>
                <w:tab w:pos="830" w:val="left" w:leader="none"/>
                <w:tab w:pos="1667" w:val="left" w:leader="none"/>
                <w:tab w:pos="2202" w:val="left" w:leader="none"/>
                <w:tab w:pos="2744" w:val="left" w:leader="none"/>
              </w:tabs>
              <w:spacing w:line="288" w:lineRule="auto"/>
              <w:ind w:left="110" w:right="97"/>
              <w:rPr>
                <w:sz w:val="26"/>
              </w:rPr>
            </w:pPr>
            <w:r>
              <w:rPr>
                <w:sz w:val="26"/>
              </w:rPr>
              <w:t>thẩm</w:t>
              <w:tab/>
              <w:t>quyền</w:t>
              <w:tab/>
              <w:t>đối</w:t>
              <w:tab/>
              <w:t>với</w:t>
              <w:tab/>
            </w:r>
            <w:r>
              <w:rPr>
                <w:spacing w:val="-3"/>
                <w:sz w:val="26"/>
              </w:rPr>
              <w:t>đề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cứu.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8"/>
              <w:jc w:val="both"/>
              <w:rPr>
                <w:sz w:val="26"/>
              </w:rPr>
            </w:pP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thẩm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quyền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bắt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quy</w:t>
            </w:r>
          </w:p>
          <w:p>
            <w:pPr>
              <w:pStyle w:val="TableParagraph"/>
              <w:spacing w:line="298" w:lineRule="exact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28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1.13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6"/>
              <w:jc w:val="both"/>
              <w:rPr>
                <w:sz w:val="26"/>
              </w:rPr>
            </w:pPr>
            <w:r>
              <w:rPr>
                <w:sz w:val="26"/>
              </w:rPr>
              <w:t>Lý lịch khoa học và Chứng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chỉ GCP do Bộ Y tế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 Nghiên cứu viên chính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(bao gồm cả cán bộ quản lý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NC TNLS, Dược sỹ, 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dưỡng,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KTV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nghiệm...)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8"/>
              <w:jc w:val="both"/>
              <w:rPr>
                <w:sz w:val="26"/>
              </w:rPr>
            </w:pPr>
            <w:r>
              <w:rPr>
                <w:sz w:val="26"/>
              </w:rPr>
              <w:t>Chứng minh năng lực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tính đồng nhất, phù hợp để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tiến hành thử nghiệm 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 kỹ thuật mới, phương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pháp mới, thiết bị y tế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theo dõi, giám sát y khoa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đối với người tham gia thử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52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phương</w:t>
            </w:r>
          </w:p>
          <w:p>
            <w:pPr>
              <w:pStyle w:val="TableParagraph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mới, 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bị 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tế.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8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794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1.14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7"/>
              <w:jc w:val="both"/>
              <w:rPr>
                <w:sz w:val="26"/>
              </w:rPr>
            </w:pPr>
            <w:r>
              <w:rPr>
                <w:sz w:val="26"/>
              </w:rPr>
              <w:t>Cơ sở thử nghiệm lâm sàng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kỹ thuật mới, phương pháp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mới, thiết bị y tế đạt GCP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(Khu</w:t>
            </w:r>
            <w:r>
              <w:rPr>
                <w:spacing w:val="89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88"/>
                <w:sz w:val="26"/>
              </w:rPr>
              <w:t> </w:t>
            </w:r>
            <w:r>
              <w:rPr>
                <w:sz w:val="26"/>
              </w:rPr>
              <w:t>sàng,</w:t>
            </w:r>
            <w:r>
              <w:rPr>
                <w:spacing w:val="91"/>
                <w:sz w:val="26"/>
              </w:rPr>
              <w:t> </w:t>
            </w:r>
            <w:r>
              <w:rPr>
                <w:sz w:val="26"/>
              </w:rPr>
              <w:t>khu</w:t>
            </w:r>
            <w:r>
              <w:rPr>
                <w:spacing w:val="91"/>
                <w:sz w:val="26"/>
              </w:rPr>
              <w:t> </w:t>
            </w:r>
            <w:r>
              <w:rPr>
                <w:sz w:val="26"/>
              </w:rPr>
              <w:t>vực</w:t>
            </w:r>
          </w:p>
          <w:p>
            <w:pPr>
              <w:pStyle w:val="TableParagraph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lưu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trữ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hồ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sơ,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khu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vực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theo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8"/>
              <w:jc w:val="both"/>
              <w:rPr>
                <w:sz w:val="26"/>
              </w:rPr>
            </w:pPr>
            <w:r>
              <w:rPr>
                <w:sz w:val="26"/>
              </w:rPr>
              <w:t>Để chứng minh năng lực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tế,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trang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thiết</w:t>
            </w:r>
          </w:p>
          <w:p>
            <w:pPr>
              <w:pStyle w:val="TableParagraph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bị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đáp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tiến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hành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8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4480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3099"/>
        <w:gridCol w:w="3024"/>
        <w:gridCol w:w="3599"/>
        <w:gridCol w:w="2734"/>
        <w:gridCol w:w="1263"/>
      </w:tblGrid>
      <w:tr>
        <w:trPr>
          <w:trHeight w:val="127" w:hRule="atLeast"/>
        </w:trPr>
        <w:tc>
          <w:tcPr>
            <w:tcW w:w="14792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07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290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9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21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88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3" w:type="dxa"/>
            <w:gridSpan w:val="2"/>
          </w:tcPr>
          <w:p>
            <w:pPr>
              <w:pStyle w:val="TableParagraph"/>
              <w:spacing w:line="298" w:lineRule="exact"/>
              <w:ind w:left="2286" w:right="22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6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1293" w:right="152" w:hanging="1128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4" w:type="dxa"/>
          </w:tcPr>
          <w:p>
            <w:pPr>
              <w:pStyle w:val="TableParagraph"/>
              <w:spacing w:line="288" w:lineRule="auto" w:before="2"/>
              <w:ind w:left="145" w:right="130" w:firstLine="115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201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8" w:hRule="atLeast"/>
        </w:trPr>
        <w:tc>
          <w:tcPr>
            <w:tcW w:w="1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7"/>
              <w:jc w:val="both"/>
              <w:rPr>
                <w:sz w:val="26"/>
              </w:rPr>
            </w:pPr>
            <w:r>
              <w:rPr>
                <w:sz w:val="26"/>
              </w:rPr>
              <w:t>dõi, giám sát, phòng họp,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trang thiết bị văn phòng...)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phù hợp (phòng thí nghiệm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chuẩn,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chuẩn,...)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phê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duyệt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 Bộ Y tế đối với cơ sở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58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59"/>
                <w:sz w:val="26"/>
              </w:rPr>
              <w:t> </w:t>
            </w:r>
            <w:r>
              <w:rPr>
                <w:sz w:val="26"/>
              </w:rPr>
              <w:t>pháp</w:t>
            </w:r>
          </w:p>
          <w:p>
            <w:pPr>
              <w:pStyle w:val="TableParagraph"/>
              <w:spacing w:line="298" w:lineRule="exact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mới,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bị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tế.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9"/>
              <w:jc w:val="both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 phục vụ cho 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thử nghiệm.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870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1.15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7"/>
              <w:jc w:val="both"/>
              <w:rPr>
                <w:sz w:val="26"/>
              </w:rPr>
            </w:pP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 trong thử nghiệm lâm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sàng kỹ thuật mới, 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 mới (nếu có), thiết 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đính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kèm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thành phần sản phẩm 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của</w:t>
            </w:r>
          </w:p>
          <w:p>
            <w:pPr>
              <w:pStyle w:val="TableParagraph"/>
              <w:spacing w:line="299" w:lineRule="exact"/>
              <w:ind w:left="110"/>
              <w:jc w:val="both"/>
              <w:rPr>
                <w:sz w:val="26"/>
              </w:rPr>
            </w:pPr>
            <w:r>
              <w:rPr>
                <w:sz w:val="26"/>
              </w:rPr>
              <w:t>thiết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 thử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nghiệm.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9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tuân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thủ các quy chế mẫu nhãn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 kỹ thuật mới, 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mới, 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bị 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17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1.16</w:t>
            </w:r>
          </w:p>
        </w:tc>
        <w:tc>
          <w:tcPr>
            <w:tcW w:w="3099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88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89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89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92"/>
                <w:sz w:val="26"/>
              </w:rPr>
              <w:t> </w:t>
            </w:r>
            <w:r>
              <w:rPr>
                <w:sz w:val="26"/>
              </w:rPr>
              <w:t>việc</w:t>
            </w:r>
          </w:p>
          <w:p>
            <w:pPr>
              <w:pStyle w:val="TableParagraph"/>
              <w:tabs>
                <w:tab w:pos="841" w:val="left" w:leader="none"/>
                <w:tab w:pos="1274" w:val="left" w:leader="none"/>
                <w:tab w:pos="1763" w:val="left" w:leader="none"/>
                <w:tab w:pos="2514" w:val="left" w:leader="none"/>
              </w:tabs>
              <w:spacing w:before="58"/>
              <w:ind w:left="110"/>
              <w:rPr>
                <w:sz w:val="26"/>
              </w:rPr>
            </w:pPr>
            <w:r>
              <w:rPr>
                <w:sz w:val="26"/>
              </w:rPr>
              <w:t>quản</w:t>
              <w:tab/>
              <w:t>lý</w:t>
              <w:tab/>
              <w:t>kỹ</w:t>
              <w:tab/>
              <w:t>thuật</w:t>
              <w:tab/>
              <w:t>mới,</w:t>
            </w:r>
          </w:p>
        </w:tc>
        <w:tc>
          <w:tcPr>
            <w:tcW w:w="30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hướng</w:t>
            </w:r>
          </w:p>
          <w:p>
            <w:pPr>
              <w:pStyle w:val="TableParagraph"/>
              <w:spacing w:before="58"/>
              <w:ind w:left="107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cần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bảo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3968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3099"/>
        <w:gridCol w:w="3024"/>
        <w:gridCol w:w="3599"/>
        <w:gridCol w:w="2734"/>
        <w:gridCol w:w="1263"/>
      </w:tblGrid>
      <w:tr>
        <w:trPr>
          <w:trHeight w:val="127" w:hRule="atLeast"/>
        </w:trPr>
        <w:tc>
          <w:tcPr>
            <w:tcW w:w="14792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07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290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9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21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88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3" w:type="dxa"/>
            <w:gridSpan w:val="2"/>
          </w:tcPr>
          <w:p>
            <w:pPr>
              <w:pStyle w:val="TableParagraph"/>
              <w:spacing w:line="298" w:lineRule="exact"/>
              <w:ind w:left="2286" w:right="22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6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1293" w:right="152" w:hanging="1128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4" w:type="dxa"/>
          </w:tcPr>
          <w:p>
            <w:pPr>
              <w:pStyle w:val="TableParagraph"/>
              <w:spacing w:line="288" w:lineRule="auto" w:before="2"/>
              <w:ind w:left="145" w:right="130" w:firstLine="115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201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71" w:hRule="atLeast"/>
        </w:trPr>
        <w:tc>
          <w:tcPr>
            <w:tcW w:w="1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6"/>
              <w:jc w:val="both"/>
              <w:rPr>
                <w:sz w:val="26"/>
              </w:rPr>
            </w:pPr>
            <w:r>
              <w:rPr>
                <w:sz w:val="26"/>
              </w:rPr>
              <w:t>phương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47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 đến thử kỹ thuật 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y tế (nếu không có trong đề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cương hoặc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trong hồ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sơ sản</w:t>
            </w:r>
          </w:p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phẩm)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8"/>
              <w:jc w:val="both"/>
              <w:rPr>
                <w:sz w:val="26"/>
              </w:rPr>
            </w:pPr>
            <w:r>
              <w:rPr>
                <w:sz w:val="26"/>
              </w:rPr>
              <w:t>quản, đóng gói, pha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chế,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hủy kỹ thuật mới, 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 mới, thiết bị y tế 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nguyên liệu liên quan đến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 kỹ thuật mới, 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theo</w:t>
            </w:r>
          </w:p>
          <w:p>
            <w:pPr>
              <w:pStyle w:val="TableParagraph"/>
              <w:spacing w:line="298" w:lineRule="exact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đúng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 định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305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1.17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6"/>
              <w:jc w:val="both"/>
              <w:rPr>
                <w:sz w:val="26"/>
              </w:rPr>
            </w:pPr>
            <w:r>
              <w:rPr>
                <w:sz w:val="26"/>
              </w:rPr>
              <w:t>Các ghi chép về việc vận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chuyển các sản phẩm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 nguyên liệu liên quan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đến việc thử kỹ thuật 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7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ngày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gửi hàng, số lô và 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 vận chuyển kỹ 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liệu liên quan đến việc thử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tế.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 phép theo dõi số lô,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thẩm</w:t>
            </w:r>
            <w:r>
              <w:rPr>
                <w:spacing w:val="7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76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76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78"/>
                <w:sz w:val="26"/>
              </w:rPr>
              <w:t> </w:t>
            </w:r>
            <w:r>
              <w:rPr>
                <w:sz w:val="26"/>
              </w:rPr>
              <w:t>kiện</w:t>
            </w:r>
          </w:p>
          <w:p>
            <w:pPr>
              <w:pStyle w:val="TableParagraph"/>
              <w:spacing w:line="299" w:lineRule="exact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gửi</w:t>
            </w:r>
            <w:r>
              <w:rPr>
                <w:spacing w:val="69"/>
                <w:sz w:val="26"/>
              </w:rPr>
              <w:t> </w:t>
            </w:r>
            <w:r>
              <w:rPr>
                <w:sz w:val="26"/>
              </w:rPr>
              <w:t>hàng</w:t>
            </w:r>
            <w:r>
              <w:rPr>
                <w:spacing w:val="69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69"/>
                <w:sz w:val="26"/>
              </w:rPr>
              <w:t> </w:t>
            </w:r>
            <w:r>
              <w:rPr>
                <w:sz w:val="26"/>
              </w:rPr>
              <w:t>trách</w:t>
            </w:r>
            <w:r>
              <w:rPr>
                <w:spacing w:val="70"/>
                <w:sz w:val="26"/>
              </w:rPr>
              <w:t> </w:t>
            </w:r>
            <w:r>
              <w:rPr>
                <w:sz w:val="26"/>
              </w:rPr>
              <w:t>nhiệm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3456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3099"/>
        <w:gridCol w:w="3024"/>
        <w:gridCol w:w="3599"/>
        <w:gridCol w:w="2734"/>
        <w:gridCol w:w="1263"/>
      </w:tblGrid>
      <w:tr>
        <w:trPr>
          <w:trHeight w:val="127" w:hRule="atLeast"/>
        </w:trPr>
        <w:tc>
          <w:tcPr>
            <w:tcW w:w="14792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07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290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9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21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88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3" w:type="dxa"/>
            <w:gridSpan w:val="2"/>
          </w:tcPr>
          <w:p>
            <w:pPr>
              <w:pStyle w:val="TableParagraph"/>
              <w:spacing w:line="298" w:lineRule="exact"/>
              <w:ind w:left="2286" w:right="22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6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1293" w:right="152" w:hanging="1128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4" w:type="dxa"/>
          </w:tcPr>
          <w:p>
            <w:pPr>
              <w:pStyle w:val="TableParagraph"/>
              <w:spacing w:line="288" w:lineRule="auto" w:before="2"/>
              <w:ind w:left="145" w:right="130" w:firstLine="115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201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4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giải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trình.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434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1.18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8"/>
              <w:jc w:val="both"/>
              <w:rPr>
                <w:sz w:val="26"/>
              </w:rPr>
            </w:pPr>
            <w:r>
              <w:rPr>
                <w:sz w:val="26"/>
              </w:rPr>
              <w:t>Chứng nhận việc phân tích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9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loại,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tinh khiết và độ mạnh 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sản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sẽ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trên</w:t>
            </w:r>
          </w:p>
          <w:p>
            <w:pPr>
              <w:pStyle w:val="TableParagraph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lâm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sàng.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870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1.19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/>
              <w:ind w:left="110" w:right="96"/>
              <w:jc w:val="both"/>
              <w:rPr>
                <w:sz w:val="26"/>
              </w:rPr>
            </w:pPr>
            <w:r>
              <w:rPr>
                <w:sz w:val="26"/>
              </w:rPr>
              <w:t>Các quy trình đánh lại mã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mù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sàng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7" w:right="99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trường hợp khẩn cấp, 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sản phẩm thử nghiệm mù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lộ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cần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tắc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mù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tượng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còn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đang</w:t>
            </w:r>
          </w:p>
          <w:p>
            <w:pPr>
              <w:pStyle w:val="TableParagraph"/>
              <w:spacing w:before="1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trị.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795" w:hRule="atLeast"/>
        </w:trPr>
        <w:tc>
          <w:tcPr>
            <w:tcW w:w="1073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1.20</w:t>
            </w:r>
          </w:p>
        </w:tc>
        <w:tc>
          <w:tcPr>
            <w:tcW w:w="3099" w:type="dxa"/>
          </w:tcPr>
          <w:p>
            <w:pPr>
              <w:pStyle w:val="TableParagraph"/>
              <w:spacing w:line="288" w:lineRule="auto" w:before="2"/>
              <w:ind w:left="110" w:right="96"/>
              <w:jc w:val="both"/>
              <w:rPr>
                <w:sz w:val="26"/>
              </w:rPr>
            </w:pPr>
            <w:r>
              <w:rPr>
                <w:sz w:val="26"/>
              </w:rPr>
              <w:t>Quy trình thực hành chuẩn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(SOPs) đối với các kỹ thuật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được sẽ dụng trong 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 w:before="2"/>
              <w:ind w:left="107" w:right="98"/>
              <w:jc w:val="both"/>
              <w:rPr>
                <w:sz w:val="26"/>
              </w:rPr>
            </w:pPr>
            <w:r>
              <w:rPr>
                <w:sz w:val="26"/>
              </w:rPr>
              <w:t>Chứng minh và đảm bảo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tính đồng nhất, khoa học,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khách quan, chính xác của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dụng</w:t>
            </w:r>
          </w:p>
          <w:p>
            <w:pPr>
              <w:pStyle w:val="TableParagraph"/>
              <w:spacing w:line="297" w:lineRule="exact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trong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17" w:hRule="atLeast"/>
        </w:trPr>
        <w:tc>
          <w:tcPr>
            <w:tcW w:w="1073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1.21</w:t>
            </w:r>
          </w:p>
        </w:tc>
        <w:tc>
          <w:tcPr>
            <w:tcW w:w="3099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Quy</w:t>
            </w:r>
            <w:r>
              <w:rPr>
                <w:spacing w:val="52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5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53"/>
                <w:sz w:val="26"/>
              </w:rPr>
              <w:t> </w:t>
            </w:r>
            <w:r>
              <w:rPr>
                <w:sz w:val="26"/>
              </w:rPr>
              <w:t>danh</w:t>
            </w:r>
            <w:r>
              <w:rPr>
                <w:spacing w:val="55"/>
                <w:sz w:val="26"/>
              </w:rPr>
              <w:t> </w:t>
            </w:r>
            <w:r>
              <w:rPr>
                <w:sz w:val="26"/>
              </w:rPr>
              <w:t>sách</w:t>
            </w:r>
          </w:p>
          <w:p>
            <w:pPr>
              <w:pStyle w:val="TableParagraph"/>
              <w:spacing w:before="61"/>
              <w:ind w:left="110"/>
              <w:rPr>
                <w:sz w:val="26"/>
              </w:rPr>
            </w:pPr>
            <w:r>
              <w:rPr>
                <w:sz w:val="26"/>
              </w:rPr>
              <w:t>ngẫu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nhiên</w:t>
            </w:r>
          </w:p>
        </w:tc>
        <w:tc>
          <w:tcPr>
            <w:tcW w:w="30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08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08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107"/>
                <w:sz w:val="26"/>
              </w:rPr>
              <w:t> </w:t>
            </w:r>
            <w:r>
              <w:rPr>
                <w:sz w:val="26"/>
              </w:rPr>
              <w:t>phương</w:t>
            </w:r>
          </w:p>
          <w:p>
            <w:pPr>
              <w:pStyle w:val="TableParagraph"/>
              <w:spacing w:before="61"/>
              <w:ind w:left="107"/>
              <w:rPr>
                <w:sz w:val="26"/>
              </w:rPr>
            </w:pPr>
            <w:r>
              <w:rPr>
                <w:sz w:val="26"/>
              </w:rPr>
              <w:t>pháp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chọn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ngẫu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nhiên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của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2944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3099"/>
        <w:gridCol w:w="3024"/>
        <w:gridCol w:w="3599"/>
        <w:gridCol w:w="2734"/>
        <w:gridCol w:w="1263"/>
      </w:tblGrid>
      <w:tr>
        <w:trPr>
          <w:trHeight w:val="127" w:hRule="atLeast"/>
        </w:trPr>
        <w:tc>
          <w:tcPr>
            <w:tcW w:w="14792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07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290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9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21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88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3" w:type="dxa"/>
            <w:gridSpan w:val="2"/>
          </w:tcPr>
          <w:p>
            <w:pPr>
              <w:pStyle w:val="TableParagraph"/>
              <w:spacing w:line="298" w:lineRule="exact"/>
              <w:ind w:left="2286" w:right="22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6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1293" w:right="152" w:hanging="1128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4" w:type="dxa"/>
          </w:tcPr>
          <w:p>
            <w:pPr>
              <w:pStyle w:val="TableParagraph"/>
              <w:spacing w:line="288" w:lineRule="auto" w:before="2"/>
              <w:ind w:left="145" w:right="130" w:firstLine="115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201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7" w:hRule="atLeast"/>
        </w:trPr>
        <w:tc>
          <w:tcPr>
            <w:tcW w:w="1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4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nhóm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tượng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gia</w:t>
            </w:r>
          </w:p>
          <w:p>
            <w:pPr>
              <w:pStyle w:val="TableParagraph"/>
              <w:spacing w:before="58"/>
              <w:ind w:left="107"/>
              <w:rPr>
                <w:sz w:val="26"/>
              </w:rPr>
            </w:pPr>
            <w:r>
              <w:rPr>
                <w:sz w:val="26"/>
              </w:rPr>
              <w:t>thử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spacing w:before="7"/>
        <w:ind w:left="0"/>
        <w:jc w:val="left"/>
        <w:rPr>
          <w:b/>
          <w:sz w:val="17"/>
        </w:rPr>
      </w:pPr>
    </w:p>
    <w:p>
      <w:pPr>
        <w:pStyle w:val="Heading2"/>
        <w:spacing w:before="89"/>
        <w:ind w:left="2851" w:right="2874"/>
        <w:jc w:val="center"/>
      </w:pPr>
      <w:r>
        <w:rPr/>
        <w:t>Mẫu</w:t>
      </w:r>
      <w:r>
        <w:rPr>
          <w:spacing w:val="-2"/>
        </w:rPr>
        <w:t> </w:t>
      </w:r>
      <w:r>
        <w:rPr/>
        <w:t>02</w:t>
      </w:r>
      <w:r>
        <w:rPr>
          <w:spacing w:val="-1"/>
        </w:rPr>
        <w:t> </w:t>
      </w:r>
      <w:r>
        <w:rPr/>
        <w:t>-</w:t>
      </w:r>
      <w:r>
        <w:rPr>
          <w:spacing w:val="-2"/>
        </w:rPr>
        <w:t> </w:t>
      </w:r>
      <w:r>
        <w:rPr/>
        <w:t>Danh</w:t>
      </w:r>
      <w:r>
        <w:rPr>
          <w:spacing w:val="-2"/>
        </w:rPr>
        <w:t> </w:t>
      </w:r>
      <w:r>
        <w:rPr/>
        <w:t>mục</w:t>
      </w:r>
      <w:r>
        <w:rPr>
          <w:spacing w:val="-4"/>
        </w:rPr>
        <w:t> </w:t>
      </w:r>
      <w:r>
        <w:rPr/>
        <w:t>tài</w:t>
      </w:r>
      <w:r>
        <w:rPr>
          <w:spacing w:val="-3"/>
        </w:rPr>
        <w:t> </w:t>
      </w:r>
      <w:r>
        <w:rPr/>
        <w:t>liệu</w:t>
      </w:r>
      <w:r>
        <w:rPr>
          <w:spacing w:val="-1"/>
        </w:rPr>
        <w:t> </w:t>
      </w:r>
      <w:r>
        <w:rPr/>
        <w:t>thiết</w:t>
      </w:r>
      <w:r>
        <w:rPr>
          <w:spacing w:val="-1"/>
        </w:rPr>
        <w:t> </w:t>
      </w:r>
      <w:r>
        <w:rPr/>
        <w:t>yếu</w:t>
      </w:r>
      <w:r>
        <w:rPr>
          <w:spacing w:val="-2"/>
        </w:rPr>
        <w:t> </w:t>
      </w:r>
      <w:r>
        <w:rPr/>
        <w:t>trong quá trình</w:t>
      </w:r>
      <w:r>
        <w:rPr>
          <w:spacing w:val="-2"/>
        </w:rPr>
        <w:t> </w:t>
      </w:r>
      <w:r>
        <w:rPr/>
        <w:t>triển</w:t>
      </w:r>
      <w:r>
        <w:rPr>
          <w:spacing w:val="-1"/>
        </w:rPr>
        <w:t> </w:t>
      </w:r>
      <w:r>
        <w:rPr/>
        <w:t>khai</w:t>
      </w:r>
    </w:p>
    <w:p>
      <w:pPr>
        <w:spacing w:before="64"/>
        <w:ind w:left="2853" w:right="2874" w:firstLine="0"/>
        <w:jc w:val="center"/>
        <w:rPr>
          <w:b/>
          <w:sz w:val="28"/>
        </w:rPr>
      </w:pPr>
      <w:r>
        <w:rPr/>
        <w:pict>
          <v:shape style="position:absolute;margin-left:101.816185pt;margin-top:38.302692pt;width:212.7pt;height:12pt;mso-position-horizontal-relative:page;mso-position-vertical-relative:paragraph;z-index:-19602432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b/>
          <w:sz w:val="28"/>
        </w:rPr>
        <w:t>nghiên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cứu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thử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nghiệm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lâm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sàng kỹ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thuật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mới,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phương pháp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mới,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thiết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bị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y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tế</w:t>
      </w:r>
    </w:p>
    <w:p>
      <w:pPr>
        <w:pStyle w:val="BodyText"/>
        <w:spacing w:before="7"/>
        <w:ind w:left="0"/>
        <w:jc w:val="left"/>
        <w:rPr>
          <w:b/>
          <w:sz w:val="5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4"/>
        <w:gridCol w:w="3049"/>
        <w:gridCol w:w="3024"/>
        <w:gridCol w:w="3601"/>
        <w:gridCol w:w="2734"/>
        <w:gridCol w:w="1261"/>
      </w:tblGrid>
      <w:tr>
        <w:trPr>
          <w:trHeight w:val="357" w:hRule="atLeast"/>
        </w:trPr>
        <w:tc>
          <w:tcPr>
            <w:tcW w:w="11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314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4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894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90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5" w:type="dxa"/>
            <w:gridSpan w:val="2"/>
          </w:tcPr>
          <w:p>
            <w:pPr>
              <w:pStyle w:val="TableParagraph"/>
              <w:spacing w:line="298" w:lineRule="exact"/>
              <w:ind w:left="2285" w:right="228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1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3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5" w:hRule="atLeast"/>
        </w:trPr>
        <w:tc>
          <w:tcPr>
            <w:tcW w:w="1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1" w:type="dxa"/>
          </w:tcPr>
          <w:p>
            <w:pPr>
              <w:pStyle w:val="TableParagraph"/>
              <w:spacing w:line="288" w:lineRule="auto" w:before="2"/>
              <w:ind w:left="940" w:right="500" w:hanging="420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4" w:type="dxa"/>
          </w:tcPr>
          <w:p>
            <w:pPr>
              <w:pStyle w:val="TableParagraph"/>
              <w:spacing w:line="288" w:lineRule="auto" w:before="2"/>
              <w:ind w:left="145" w:right="130" w:firstLine="112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55" w:hRule="atLeast"/>
        </w:trPr>
        <w:tc>
          <w:tcPr>
            <w:tcW w:w="1124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2.1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 w:before="2"/>
              <w:ind w:left="107" w:right="96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cập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nhật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hồ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sản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phẩm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 w:before="2"/>
              <w:ind w:left="109" w:right="95"/>
              <w:jc w:val="both"/>
              <w:rPr>
                <w:sz w:val="26"/>
              </w:rPr>
            </w:pPr>
            <w:r>
              <w:rPr>
                <w:sz w:val="26"/>
              </w:rPr>
              <w:t>Để chứng minh các nghiên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cứu viên được thông báo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kịp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47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47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mới,</w:t>
            </w:r>
          </w:p>
          <w:p>
            <w:pPr>
              <w:pStyle w:val="TableParagraph"/>
              <w:spacing w:line="298" w:lineRule="exact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thiết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 cứu.</w:t>
            </w:r>
          </w:p>
        </w:tc>
        <w:tc>
          <w:tcPr>
            <w:tcW w:w="3601" w:type="dxa"/>
          </w:tcPr>
          <w:p>
            <w:pPr>
              <w:pStyle w:val="TableParagraph"/>
              <w:spacing w:before="2"/>
              <w:ind w:left="1729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before="2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945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2.2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8"/>
              <w:jc w:val="both"/>
              <w:rPr>
                <w:sz w:val="26"/>
              </w:rPr>
            </w:pPr>
            <w:r>
              <w:rPr>
                <w:sz w:val="26"/>
              </w:rPr>
              <w:t>Bất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đổi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với: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59" w:val="left" w:leader="none"/>
              </w:tabs>
              <w:spacing w:line="240" w:lineRule="auto" w:before="0" w:after="0"/>
              <w:ind w:left="258" w:right="0" w:hanging="152"/>
              <w:jc w:val="both"/>
              <w:rPr>
                <w:sz w:val="26"/>
              </w:rPr>
            </w:pPr>
            <w:r>
              <w:rPr>
                <w:sz w:val="26"/>
              </w:rPr>
              <w:t>Đề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309" w:val="left" w:leader="none"/>
              </w:tabs>
              <w:spacing w:line="288" w:lineRule="auto" w:before="58" w:after="0"/>
              <w:ind w:left="107" w:right="99" w:firstLine="0"/>
              <w:jc w:val="both"/>
              <w:rPr>
                <w:sz w:val="26"/>
              </w:rPr>
            </w:pPr>
            <w:r>
              <w:rPr>
                <w:sz w:val="26"/>
              </w:rPr>
              <w:t>Phiếu tình nguyện 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350" w:val="left" w:leader="none"/>
              </w:tabs>
              <w:spacing w:line="288" w:lineRule="auto" w:before="0" w:after="0"/>
              <w:ind w:left="107" w:right="95" w:firstLine="0"/>
              <w:jc w:val="both"/>
              <w:rPr>
                <w:sz w:val="26"/>
              </w:rPr>
            </w:pPr>
            <w:r>
              <w:rPr>
                <w:sz w:val="26"/>
              </w:rPr>
              <w:t>Bất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cung cấp cho người 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bị</w:t>
            </w:r>
          </w:p>
          <w:p>
            <w:pPr>
              <w:pStyle w:val="TableParagraph"/>
              <w:spacing w:before="2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  <w:tc>
          <w:tcPr>
            <w:tcW w:w="3024" w:type="dxa"/>
          </w:tcPr>
          <w:p>
            <w:pPr>
              <w:pStyle w:val="TableParagraph"/>
              <w:spacing w:line="288" w:lineRule="auto"/>
              <w:ind w:left="109" w:right="94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đổi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hồ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đến thử nghiệm lâm 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 mới, thiết bị y tế 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suốt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 pháp mới, thiết 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tế.</w:t>
            </w:r>
          </w:p>
        </w:tc>
        <w:tc>
          <w:tcPr>
            <w:tcW w:w="3601" w:type="dxa"/>
          </w:tcPr>
          <w:p>
            <w:pPr>
              <w:pStyle w:val="TableParagraph"/>
              <w:spacing w:line="298" w:lineRule="exact"/>
              <w:ind w:left="1729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4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1920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4"/>
        <w:gridCol w:w="3049"/>
        <w:gridCol w:w="3027"/>
        <w:gridCol w:w="3599"/>
        <w:gridCol w:w="2732"/>
        <w:gridCol w:w="1264"/>
      </w:tblGrid>
      <w:tr>
        <w:trPr>
          <w:trHeight w:val="127" w:hRule="atLeast"/>
        </w:trPr>
        <w:tc>
          <w:tcPr>
            <w:tcW w:w="14795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1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314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4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894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7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90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1" w:type="dxa"/>
            <w:gridSpan w:val="2"/>
          </w:tcPr>
          <w:p>
            <w:pPr>
              <w:pStyle w:val="TableParagraph"/>
              <w:spacing w:line="298" w:lineRule="exact"/>
              <w:ind w:left="2282" w:right="22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4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937" w:right="501" w:hanging="420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2" w:type="dxa"/>
          </w:tcPr>
          <w:p>
            <w:pPr>
              <w:pStyle w:val="TableParagraph"/>
              <w:spacing w:line="288" w:lineRule="auto" w:before="2"/>
              <w:ind w:left="144" w:right="129" w:firstLine="112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199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92" w:hRule="atLeast"/>
        </w:trPr>
        <w:tc>
          <w:tcPr>
            <w:tcW w:w="11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7"/>
              <w:jc w:val="both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tuyển chọn người tham gia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thử kỹ thuật mới, 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(nếu</w:t>
            </w: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có)</w:t>
            </w:r>
          </w:p>
        </w:tc>
        <w:tc>
          <w:tcPr>
            <w:tcW w:w="302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383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2.3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7"/>
              <w:jc w:val="both"/>
              <w:rPr>
                <w:sz w:val="26"/>
              </w:rPr>
            </w:pPr>
            <w:r>
              <w:rPr>
                <w:sz w:val="26"/>
              </w:rPr>
              <w:t>Quyết định phê duyệt/giấy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chấp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thuận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lý/Hội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sau: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439" w:val="left" w:leader="none"/>
              </w:tabs>
              <w:spacing w:line="288" w:lineRule="auto" w:before="1" w:after="0"/>
              <w:ind w:left="107" w:right="97" w:firstLine="0"/>
              <w:jc w:val="both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đổi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59" w:val="left" w:leader="none"/>
              </w:tabs>
              <w:spacing w:line="240" w:lineRule="auto" w:before="0" w:after="0"/>
              <w:ind w:left="258" w:right="0" w:hanging="152"/>
              <w:jc w:val="both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đổi về:</w:t>
            </w:r>
          </w:p>
          <w:p>
            <w:pPr>
              <w:pStyle w:val="TableParagraph"/>
              <w:spacing w:line="290" w:lineRule="auto" w:before="59"/>
              <w:ind w:left="107" w:right="98"/>
              <w:jc w:val="both"/>
              <w:rPr>
                <w:sz w:val="26"/>
              </w:rPr>
            </w:pPr>
            <w:r>
              <w:rPr>
                <w:sz w:val="26"/>
              </w:rPr>
              <w:t>+ Phiếu tình nguyện 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  <w:p>
            <w:pPr>
              <w:pStyle w:val="TableParagraph"/>
              <w:spacing w:line="288" w:lineRule="auto"/>
              <w:ind w:left="107" w:right="95"/>
              <w:jc w:val="both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nào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khác được cung cấp dưới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gia</w:t>
            </w:r>
          </w:p>
          <w:p>
            <w:pPr>
              <w:pStyle w:val="TableParagraph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76"/>
                <w:sz w:val="26"/>
              </w:rPr>
              <w:t> </w:t>
            </w:r>
            <w:r>
              <w:rPr>
                <w:sz w:val="26"/>
              </w:rPr>
              <w:t>Thông  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báo  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cho  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việc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8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thay đổi đã được cơ quan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quản lý/Hội đồng đạo đức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phê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duyệt/chấp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thuận.</w:t>
            </w:r>
          </w:p>
          <w:p>
            <w:pPr>
              <w:pStyle w:val="TableParagraph"/>
              <w:spacing w:line="288" w:lineRule="auto"/>
              <w:ind w:left="109" w:right="97"/>
              <w:jc w:val="both"/>
              <w:rPr>
                <w:sz w:val="26"/>
              </w:rPr>
            </w:pPr>
            <w:r>
              <w:rPr>
                <w:sz w:val="26"/>
              </w:rPr>
              <w:t>Để xác định số phiên bản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ngày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hồ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sơ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1408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4"/>
        <w:gridCol w:w="3049"/>
        <w:gridCol w:w="3027"/>
        <w:gridCol w:w="3599"/>
        <w:gridCol w:w="2732"/>
        <w:gridCol w:w="1264"/>
      </w:tblGrid>
      <w:tr>
        <w:trPr>
          <w:trHeight w:val="127" w:hRule="atLeast"/>
        </w:trPr>
        <w:tc>
          <w:tcPr>
            <w:tcW w:w="14795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1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314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4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894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7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90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1" w:type="dxa"/>
            <w:gridSpan w:val="2"/>
          </w:tcPr>
          <w:p>
            <w:pPr>
              <w:pStyle w:val="TableParagraph"/>
              <w:spacing w:line="298" w:lineRule="exact"/>
              <w:ind w:left="2282" w:right="22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4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937" w:right="501" w:hanging="420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2" w:type="dxa"/>
          </w:tcPr>
          <w:p>
            <w:pPr>
              <w:pStyle w:val="TableParagraph"/>
              <w:spacing w:line="288" w:lineRule="auto" w:before="2"/>
              <w:ind w:left="144" w:right="129" w:firstLine="112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199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92" w:hRule="atLeast"/>
        </w:trPr>
        <w:tc>
          <w:tcPr>
            <w:tcW w:w="11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8"/>
              <w:rPr>
                <w:sz w:val="26"/>
              </w:rPr>
            </w:pPr>
            <w:r>
              <w:rPr>
                <w:sz w:val="26"/>
              </w:rPr>
              <w:t>tuyển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chọn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(nếu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có)</w:t>
            </w:r>
          </w:p>
          <w:p>
            <w:pPr>
              <w:pStyle w:val="TableParagraph"/>
              <w:spacing w:line="288" w:lineRule="auto"/>
              <w:ind w:left="107" w:right="89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cứ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tài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nào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khác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đưa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ra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ý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kiến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chấp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thuận</w:t>
            </w: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+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Thẩm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năm</w:t>
            </w:r>
          </w:p>
        </w:tc>
        <w:tc>
          <w:tcPr>
            <w:tcW w:w="302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512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2.4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6"/>
              <w:jc w:val="both"/>
              <w:rPr>
                <w:sz w:val="26"/>
              </w:rPr>
            </w:pPr>
            <w:r>
              <w:rPr>
                <w:sz w:val="26"/>
              </w:rPr>
              <w:t>Sơ yếu lý lịch, Giấy chứng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nhận GCP do Bộ Y tế 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 nghiên cứu viên 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viên.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7"/>
              <w:jc w:val="both"/>
              <w:rPr>
                <w:sz w:val="26"/>
              </w:rPr>
            </w:pPr>
            <w:r>
              <w:rPr>
                <w:sz w:val="26"/>
              </w:rPr>
              <w:t>Chứng minh năng lực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tính thích hợp để tiến hành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 thiết bị y tế và giám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sát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điểm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nghiên</w:t>
            </w: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cứu.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793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2.5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6"/>
              <w:jc w:val="both"/>
              <w:rPr>
                <w:sz w:val="26"/>
              </w:rPr>
            </w:pPr>
            <w:r>
              <w:rPr>
                <w:sz w:val="26"/>
              </w:rPr>
              <w:t>Cập nhật các giá trị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coi là bình thường trong 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học/xét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nghiệm/quy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52"/>
                <w:sz w:val="26"/>
              </w:rPr>
              <w:t> </w:t>
            </w:r>
            <w:r>
              <w:rPr>
                <w:sz w:val="26"/>
              </w:rPr>
              <w:t>thuật/test</w:t>
            </w:r>
            <w:r>
              <w:rPr>
                <w:spacing w:val="52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53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54"/>
                <w:sz w:val="26"/>
              </w:rPr>
              <w:t> </w:t>
            </w:r>
            <w:r>
              <w:rPr>
                <w:sz w:val="26"/>
              </w:rPr>
              <w:t>cập</w:t>
            </w:r>
          </w:p>
          <w:p>
            <w:pPr>
              <w:pStyle w:val="TableParagraph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trong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cương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nghiên cứu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9"/>
              <w:jc w:val="both"/>
              <w:rPr>
                <w:sz w:val="26"/>
              </w:rPr>
            </w:pPr>
            <w:r>
              <w:rPr>
                <w:sz w:val="26"/>
              </w:rPr>
              <w:t>Để chứng minh các giá trị/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khoảng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coi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bình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thường đã được điều chỉnh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quá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thử</w:t>
            </w: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nghiệm.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077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2.6</w:t>
            </w:r>
          </w:p>
        </w:tc>
        <w:tc>
          <w:tcPr>
            <w:tcW w:w="3049" w:type="dxa"/>
          </w:tcPr>
          <w:p>
            <w:pPr>
              <w:pStyle w:val="TableParagraph"/>
              <w:tabs>
                <w:tab w:pos="646" w:val="left" w:leader="none"/>
                <w:tab w:pos="1116" w:val="left" w:leader="none"/>
                <w:tab w:pos="1478" w:val="left" w:leader="none"/>
                <w:tab w:pos="2620" w:val="left" w:leader="none"/>
              </w:tabs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Cơ</w:t>
              <w:tab/>
              <w:t>sở</w:t>
              <w:tab/>
              <w:t>y</w:t>
              <w:tab/>
              <w:t>tế/phòng</w:t>
              <w:tab/>
              <w:t>xét</w:t>
            </w:r>
          </w:p>
          <w:p>
            <w:pPr>
              <w:pStyle w:val="TableParagraph"/>
              <w:spacing w:line="350" w:lineRule="atLeast" w:before="10"/>
              <w:ind w:left="107"/>
              <w:rPr>
                <w:sz w:val="26"/>
              </w:rPr>
            </w:pPr>
            <w:r>
              <w:rPr>
                <w:sz w:val="26"/>
              </w:rPr>
              <w:t>nghiệm/các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thuật/các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test</w:t>
            </w:r>
          </w:p>
        </w:tc>
        <w:tc>
          <w:tcPr>
            <w:tcW w:w="3027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kiểm</w:t>
            </w:r>
          </w:p>
          <w:p>
            <w:pPr>
              <w:pStyle w:val="TableParagraph"/>
              <w:spacing w:line="350" w:lineRule="atLeast" w:before="10"/>
              <w:ind w:left="109" w:right="98"/>
              <w:rPr>
                <w:sz w:val="26"/>
              </w:rPr>
            </w:pPr>
            <w:r>
              <w:rPr>
                <w:sz w:val="26"/>
              </w:rPr>
              <w:t>tra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vẫn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duy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trì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thích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trong  suốt</w:t>
            </w:r>
            <w:r>
              <w:rPr>
                <w:spacing w:val="63"/>
                <w:sz w:val="26"/>
              </w:rPr>
              <w:t> </w:t>
            </w:r>
            <w:r>
              <w:rPr>
                <w:sz w:val="26"/>
              </w:rPr>
              <w:t>giai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đoạn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0896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4"/>
        <w:gridCol w:w="3049"/>
        <w:gridCol w:w="3027"/>
        <w:gridCol w:w="3599"/>
        <w:gridCol w:w="2732"/>
        <w:gridCol w:w="1264"/>
      </w:tblGrid>
      <w:tr>
        <w:trPr>
          <w:trHeight w:val="127" w:hRule="atLeast"/>
        </w:trPr>
        <w:tc>
          <w:tcPr>
            <w:tcW w:w="14795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1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314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4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894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7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90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1" w:type="dxa"/>
            <w:gridSpan w:val="2"/>
          </w:tcPr>
          <w:p>
            <w:pPr>
              <w:pStyle w:val="TableParagraph"/>
              <w:spacing w:line="298" w:lineRule="exact"/>
              <w:ind w:left="2282" w:right="22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4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937" w:right="501" w:hanging="420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2" w:type="dxa"/>
          </w:tcPr>
          <w:p>
            <w:pPr>
              <w:pStyle w:val="TableParagraph"/>
              <w:spacing w:line="288" w:lineRule="auto" w:before="2"/>
              <w:ind w:left="144" w:right="129" w:firstLine="112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199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53" w:hRule="atLeast"/>
        </w:trPr>
        <w:tc>
          <w:tcPr>
            <w:tcW w:w="11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9" w:type="dxa"/>
          </w:tcPr>
          <w:p>
            <w:pPr>
              <w:pStyle w:val="TableParagraph"/>
              <w:numPr>
                <w:ilvl w:val="0"/>
                <w:numId w:val="53"/>
              </w:numPr>
              <w:tabs>
                <w:tab w:pos="259" w:val="left" w:leader="none"/>
              </w:tabs>
              <w:spacing w:line="240" w:lineRule="auto" w:before="0" w:after="0"/>
              <w:ind w:left="258" w:right="0" w:hanging="152"/>
              <w:jc w:val="both"/>
              <w:rPr>
                <w:sz w:val="26"/>
              </w:rPr>
            </w:pPr>
            <w:r>
              <w:rPr>
                <w:sz w:val="26"/>
              </w:rPr>
              <w:t>Giấy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nhận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85" w:val="left" w:leader="none"/>
              </w:tabs>
              <w:spacing w:line="288" w:lineRule="auto" w:before="58" w:after="0"/>
              <w:ind w:left="107" w:right="96" w:firstLine="0"/>
              <w:jc w:val="both"/>
              <w:rPr>
                <w:sz w:val="26"/>
              </w:rPr>
            </w:pPr>
            <w:r>
              <w:rPr>
                <w:sz w:val="26"/>
              </w:rPr>
              <w:t>Kiểm soát chất lượng đã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lập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và/hoặc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ngoài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59" w:val="left" w:leader="none"/>
              </w:tabs>
              <w:spacing w:line="240" w:lineRule="auto" w:before="1" w:after="0"/>
              <w:ind w:left="258" w:right="0" w:hanging="152"/>
              <w:jc w:val="both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thẩm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khác</w:t>
            </w:r>
          </w:p>
        </w:tc>
        <w:tc>
          <w:tcPr>
            <w:tcW w:w="3027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thử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792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2.7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6"/>
              <w:jc w:val="both"/>
              <w:rPr>
                <w:sz w:val="26"/>
              </w:rPr>
            </w:pPr>
            <w:r>
              <w:rPr>
                <w:sz w:val="26"/>
              </w:rPr>
              <w:t>Tài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chuyển các sản phẩm 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và các nguyên liệu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64"/>
                <w:sz w:val="26"/>
              </w:rPr>
              <w:t> </w:t>
            </w:r>
            <w:r>
              <w:rPr>
                <w:sz w:val="26"/>
              </w:rPr>
              <w:t>thử</w:t>
            </w: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nghiệm</w:t>
            </w:r>
          </w:p>
        </w:tc>
        <w:tc>
          <w:tcPr>
            <w:tcW w:w="302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435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2.8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5"/>
              <w:jc w:val="both"/>
              <w:rPr>
                <w:sz w:val="26"/>
              </w:rPr>
            </w:pPr>
            <w:r>
              <w:rPr>
                <w:sz w:val="26"/>
              </w:rPr>
              <w:t>Các chứng nhận về kiểm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cho các lô mới của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sản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nghiệm</w:t>
            </w:r>
          </w:p>
          <w:p>
            <w:pPr>
              <w:pStyle w:val="TableParagraph"/>
              <w:spacing w:before="1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(nếu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có).</w:t>
            </w:r>
          </w:p>
        </w:tc>
        <w:tc>
          <w:tcPr>
            <w:tcW w:w="302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077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2.9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/>
              <w:rPr>
                <w:sz w:val="26"/>
              </w:rPr>
            </w:pPr>
            <w:r>
              <w:rPr>
                <w:sz w:val="26"/>
              </w:rPr>
              <w:t>Báo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cáo</w:t>
            </w:r>
            <w:r>
              <w:rPr>
                <w:spacing w:val="53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53"/>
                <w:sz w:val="26"/>
              </w:rPr>
              <w:t> </w:t>
            </w:r>
            <w:r>
              <w:rPr>
                <w:sz w:val="26"/>
              </w:rPr>
              <w:t>đợt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giám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sát</w:t>
            </w:r>
          </w:p>
        </w:tc>
        <w:tc>
          <w:tcPr>
            <w:tcW w:w="3027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giám</w:t>
            </w:r>
          </w:p>
          <w:p>
            <w:pPr>
              <w:pStyle w:val="TableParagraph"/>
              <w:spacing w:line="350" w:lineRule="atLeast" w:before="10"/>
              <w:ind w:left="109"/>
              <w:rPr>
                <w:sz w:val="26"/>
              </w:rPr>
            </w:pPr>
            <w:r>
              <w:rPr>
                <w:sz w:val="26"/>
              </w:rPr>
              <w:t>sát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đợt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giám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sát.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17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2.10</w:t>
            </w:r>
          </w:p>
        </w:tc>
        <w:tc>
          <w:tcPr>
            <w:tcW w:w="3049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khác</w:t>
            </w:r>
          </w:p>
          <w:p>
            <w:pPr>
              <w:pStyle w:val="TableParagraph"/>
              <w:spacing w:before="61"/>
              <w:ind w:left="107"/>
              <w:rPr>
                <w:sz w:val="26"/>
              </w:rPr>
            </w:pPr>
            <w:r>
              <w:rPr>
                <w:sz w:val="26"/>
              </w:rPr>
              <w:t>ngoài</w:t>
            </w:r>
            <w:r>
              <w:rPr>
                <w:spacing w:val="121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122"/>
                <w:sz w:val="26"/>
              </w:rPr>
              <w:t> </w:t>
            </w:r>
            <w:r>
              <w:rPr>
                <w:sz w:val="26"/>
              </w:rPr>
              <w:t>giám</w:t>
            </w:r>
            <w:r>
              <w:rPr>
                <w:spacing w:val="122"/>
                <w:sz w:val="26"/>
              </w:rPr>
              <w:t> </w:t>
            </w:r>
            <w:r>
              <w:rPr>
                <w:sz w:val="26"/>
              </w:rPr>
              <w:t>sát</w:t>
            </w:r>
            <w:r>
              <w:rPr>
                <w:spacing w:val="124"/>
                <w:sz w:val="26"/>
              </w:rPr>
              <w:t> </w:t>
            </w:r>
            <w:r>
              <w:rPr>
                <w:sz w:val="26"/>
              </w:rPr>
              <w:t>tại</w:t>
            </w:r>
          </w:p>
        </w:tc>
        <w:tc>
          <w:tcPr>
            <w:tcW w:w="3027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ghi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thỏa</w:t>
            </w:r>
          </w:p>
          <w:p>
            <w:pPr>
              <w:pStyle w:val="TableParagraph"/>
              <w:spacing w:before="61"/>
              <w:ind w:left="109"/>
              <w:rPr>
                <w:sz w:val="26"/>
              </w:rPr>
            </w:pPr>
            <w:r>
              <w:rPr>
                <w:sz w:val="26"/>
              </w:rPr>
              <w:t>thuận</w:t>
            </w:r>
            <w:r>
              <w:rPr>
                <w:spacing w:val="75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75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77"/>
                <w:sz w:val="26"/>
              </w:rPr>
              <w:t> </w:t>
            </w:r>
            <w:r>
              <w:rPr>
                <w:sz w:val="26"/>
              </w:rPr>
              <w:t>bàn</w:t>
            </w:r>
            <w:r>
              <w:rPr>
                <w:spacing w:val="78"/>
                <w:sz w:val="26"/>
              </w:rPr>
              <w:t> </w:t>
            </w:r>
            <w:r>
              <w:rPr>
                <w:sz w:val="26"/>
              </w:rPr>
              <w:t>luận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600384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4"/>
        <w:gridCol w:w="3049"/>
        <w:gridCol w:w="3027"/>
        <w:gridCol w:w="3599"/>
        <w:gridCol w:w="2732"/>
        <w:gridCol w:w="1264"/>
      </w:tblGrid>
      <w:tr>
        <w:trPr>
          <w:trHeight w:val="127" w:hRule="atLeast"/>
        </w:trPr>
        <w:tc>
          <w:tcPr>
            <w:tcW w:w="14795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1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314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4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894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7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90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1" w:type="dxa"/>
            <w:gridSpan w:val="2"/>
          </w:tcPr>
          <w:p>
            <w:pPr>
              <w:pStyle w:val="TableParagraph"/>
              <w:spacing w:line="298" w:lineRule="exact"/>
              <w:ind w:left="2282" w:right="22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4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937" w:right="501" w:hanging="420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2" w:type="dxa"/>
          </w:tcPr>
          <w:p>
            <w:pPr>
              <w:pStyle w:val="TableParagraph"/>
              <w:spacing w:line="288" w:lineRule="auto" w:before="2"/>
              <w:ind w:left="144" w:right="129" w:firstLine="112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199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53" w:hRule="atLeast"/>
        </w:trPr>
        <w:tc>
          <w:tcPr>
            <w:tcW w:w="11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9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địa,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 qua: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59" w:val="left" w:leader="none"/>
              </w:tabs>
              <w:spacing w:line="240" w:lineRule="auto" w:before="58" w:after="0"/>
              <w:ind w:left="258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từ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45" w:val="left" w:leader="none"/>
              </w:tabs>
              <w:spacing w:line="240" w:lineRule="auto" w:before="61" w:after="0"/>
              <w:ind w:left="244" w:right="0" w:hanging="138"/>
              <w:jc w:val="left"/>
              <w:rPr>
                <w:sz w:val="26"/>
              </w:rPr>
            </w:pPr>
            <w:r>
              <w:rPr>
                <w:spacing w:val="-7"/>
                <w:sz w:val="26"/>
              </w:rPr>
              <w:t>Các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6"/>
                <w:sz w:val="26"/>
              </w:rPr>
              <w:t>ghi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6"/>
                <w:sz w:val="26"/>
              </w:rPr>
              <w:t>nhớ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6"/>
                <w:sz w:val="26"/>
              </w:rPr>
              <w:t>cuộc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6"/>
                <w:sz w:val="26"/>
              </w:rPr>
              <w:t>họp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321" w:val="left" w:leader="none"/>
              </w:tabs>
              <w:spacing w:line="288" w:lineRule="auto" w:before="59" w:after="0"/>
              <w:ind w:left="107" w:right="97" w:firstLine="0"/>
              <w:jc w:val="left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ghi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nhớ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59"/>
                <w:sz w:val="26"/>
              </w:rPr>
              <w:t> </w:t>
            </w:r>
            <w:r>
              <w:rPr>
                <w:sz w:val="26"/>
              </w:rPr>
              <w:t>lần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gọi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điện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8"/>
              <w:jc w:val="both"/>
              <w:rPr>
                <w:sz w:val="26"/>
              </w:rPr>
            </w:pPr>
            <w:r>
              <w:rPr>
                <w:sz w:val="26"/>
              </w:rPr>
              <w:t>quan trọng về quản lý 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phạm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cương,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tế,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báo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cáo</w:t>
            </w:r>
          </w:p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AE/SAE.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870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2.11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8"/>
              <w:jc w:val="both"/>
              <w:rPr>
                <w:sz w:val="26"/>
              </w:rPr>
            </w:pPr>
            <w:r>
              <w:rPr>
                <w:sz w:val="26"/>
              </w:rPr>
              <w:t>Bản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 cứu và Phiếu 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nguyện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ký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7"/>
              <w:jc w:val="both"/>
              <w:rPr>
                <w:sz w:val="26"/>
              </w:rPr>
            </w:pPr>
            <w:r>
              <w:rPr>
                <w:sz w:val="26"/>
              </w:rPr>
              <w:t>Để chứng minh Phiếu 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nguyện phù hợp với GCP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cương,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ký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trước khi đối tượng 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 pháp mới, thiết 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tế.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Ghi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chấp</w:t>
            </w:r>
          </w:p>
          <w:p>
            <w:pPr>
              <w:pStyle w:val="TableParagraph"/>
              <w:spacing w:line="298" w:lineRule="exact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thuận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một cách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tiếp.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152" w:hRule="atLeast"/>
        </w:trPr>
        <w:tc>
          <w:tcPr>
            <w:tcW w:w="1124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2.12</w:t>
            </w:r>
          </w:p>
        </w:tc>
        <w:tc>
          <w:tcPr>
            <w:tcW w:w="3049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nguồn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7"/>
              <w:jc w:val="both"/>
              <w:rPr>
                <w:sz w:val="26"/>
              </w:rPr>
            </w:pPr>
            <w:r>
              <w:rPr>
                <w:sz w:val="26"/>
              </w:rPr>
              <w:t>Để chứng minh sự tồn tại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 các đối tượng 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 cùng với các số liệu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 thu nhận qua thử 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97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98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00"/>
                <w:sz w:val="26"/>
              </w:rPr>
              <w:t> </w:t>
            </w:r>
            <w:r>
              <w:rPr>
                <w:sz w:val="26"/>
              </w:rPr>
              <w:t>pháp</w:t>
            </w:r>
          </w:p>
          <w:p>
            <w:pPr>
              <w:pStyle w:val="TableParagraph"/>
              <w:spacing w:line="298" w:lineRule="exact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mới,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tế.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Tài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liệu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599872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4"/>
        <w:gridCol w:w="3049"/>
        <w:gridCol w:w="3027"/>
        <w:gridCol w:w="3599"/>
        <w:gridCol w:w="2732"/>
        <w:gridCol w:w="1264"/>
      </w:tblGrid>
      <w:tr>
        <w:trPr>
          <w:trHeight w:val="127" w:hRule="atLeast"/>
        </w:trPr>
        <w:tc>
          <w:tcPr>
            <w:tcW w:w="14795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1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314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4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894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7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90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1" w:type="dxa"/>
            <w:gridSpan w:val="2"/>
          </w:tcPr>
          <w:p>
            <w:pPr>
              <w:pStyle w:val="TableParagraph"/>
              <w:spacing w:line="298" w:lineRule="exact"/>
              <w:ind w:left="2282" w:right="22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4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937" w:right="501" w:hanging="420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2" w:type="dxa"/>
          </w:tcPr>
          <w:p>
            <w:pPr>
              <w:pStyle w:val="TableParagraph"/>
              <w:spacing w:line="288" w:lineRule="auto" w:before="2"/>
              <w:ind w:left="144" w:right="129" w:firstLine="112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199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0" w:hRule="atLeast"/>
        </w:trPr>
        <w:tc>
          <w:tcPr>
            <w:tcW w:w="11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7"/>
              <w:jc w:val="both"/>
              <w:rPr>
                <w:sz w:val="26"/>
              </w:rPr>
            </w:pPr>
            <w:r>
              <w:rPr>
                <w:sz w:val="26"/>
              </w:rPr>
              <w:t>này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gồm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gốc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 pháp mới, thiết 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 tế, các điều trị y khoa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tượng</w:t>
            </w:r>
          </w:p>
          <w:p>
            <w:pPr>
              <w:pStyle w:val="TableParagraph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nghiên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152" w:hRule="atLeast"/>
        </w:trPr>
        <w:tc>
          <w:tcPr>
            <w:tcW w:w="1124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2.13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9"/>
              <w:rPr>
                <w:sz w:val="26"/>
              </w:rPr>
            </w:pPr>
            <w:r>
              <w:rPr>
                <w:sz w:val="26"/>
              </w:rPr>
              <w:t>Bệnh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án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ký,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ngày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ký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thành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8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ủy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quyền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Nghiên cứu viên chính ghi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chép để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quan</w:t>
            </w:r>
          </w:p>
          <w:p>
            <w:pPr>
              <w:pStyle w:val="TableParagraph"/>
              <w:spacing w:before="1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sát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được.</w:t>
            </w:r>
          </w:p>
        </w:tc>
        <w:tc>
          <w:tcPr>
            <w:tcW w:w="3599" w:type="dxa"/>
          </w:tcPr>
          <w:p>
            <w:pPr>
              <w:pStyle w:val="TableParagraph"/>
              <w:spacing w:line="288" w:lineRule="auto"/>
              <w:ind w:left="1318" w:right="1305" w:firstLine="408"/>
              <w:rPr>
                <w:sz w:val="26"/>
              </w:rPr>
            </w:pPr>
            <w:r>
              <w:rPr>
                <w:sz w:val="26"/>
              </w:rPr>
              <w:t>√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(bản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sao)</w:t>
            </w:r>
          </w:p>
        </w:tc>
        <w:tc>
          <w:tcPr>
            <w:tcW w:w="2732" w:type="dxa"/>
          </w:tcPr>
          <w:p>
            <w:pPr>
              <w:pStyle w:val="TableParagraph"/>
              <w:spacing w:line="288" w:lineRule="auto"/>
              <w:ind w:left="869" w:right="860" w:firstLine="424"/>
              <w:rPr>
                <w:sz w:val="26"/>
              </w:rPr>
            </w:pPr>
            <w:r>
              <w:rPr>
                <w:sz w:val="26"/>
              </w:rPr>
              <w:t>√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(bản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gốc)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795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2.14</w:t>
            </w:r>
          </w:p>
        </w:tc>
        <w:tc>
          <w:tcPr>
            <w:tcW w:w="3049" w:type="dxa"/>
          </w:tcPr>
          <w:p>
            <w:pPr>
              <w:pStyle w:val="TableParagraph"/>
              <w:spacing w:line="290" w:lineRule="auto"/>
              <w:ind w:left="107" w:right="97"/>
              <w:rPr>
                <w:sz w:val="26"/>
              </w:rPr>
            </w:pPr>
            <w:r>
              <w:rPr>
                <w:sz w:val="26"/>
              </w:rPr>
              <w:t>Tài</w:t>
            </w:r>
            <w:r>
              <w:rPr>
                <w:spacing w:val="47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án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8"/>
              <w:jc w:val="both"/>
              <w:rPr>
                <w:sz w:val="26"/>
              </w:rPr>
            </w:pPr>
            <w:r>
              <w:rPr>
                <w:sz w:val="26"/>
              </w:rPr>
              <w:t>Để chứng minh tất cả 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thay đổi/các bổ sung 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 sửa chữa của bệnh 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63"/>
                <w:sz w:val="26"/>
              </w:rPr>
              <w:t> </w:t>
            </w:r>
            <w:r>
              <w:rPr>
                <w:sz w:val="26"/>
              </w:rPr>
              <w:t>bắt</w:t>
            </w:r>
            <w:r>
              <w:rPr>
                <w:spacing w:val="63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63"/>
                <w:sz w:val="26"/>
              </w:rPr>
              <w:t> </w:t>
            </w:r>
            <w:r>
              <w:rPr>
                <w:sz w:val="26"/>
              </w:rPr>
              <w:t>thu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thập</w:t>
            </w:r>
          </w:p>
          <w:p>
            <w:pPr>
              <w:pStyle w:val="TableParagraph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dữ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lại.</w:t>
            </w:r>
          </w:p>
        </w:tc>
        <w:tc>
          <w:tcPr>
            <w:tcW w:w="3599" w:type="dxa"/>
          </w:tcPr>
          <w:p>
            <w:pPr>
              <w:pStyle w:val="TableParagraph"/>
              <w:spacing w:line="290" w:lineRule="auto"/>
              <w:ind w:left="1318" w:right="1305" w:firstLine="408"/>
              <w:rPr>
                <w:sz w:val="26"/>
              </w:rPr>
            </w:pPr>
            <w:r>
              <w:rPr>
                <w:sz w:val="26"/>
              </w:rPr>
              <w:t>√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(bản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sao)</w:t>
            </w:r>
          </w:p>
        </w:tc>
        <w:tc>
          <w:tcPr>
            <w:tcW w:w="2732" w:type="dxa"/>
          </w:tcPr>
          <w:p>
            <w:pPr>
              <w:pStyle w:val="TableParagraph"/>
              <w:spacing w:line="290" w:lineRule="auto"/>
              <w:ind w:left="869" w:right="860" w:firstLine="424"/>
              <w:rPr>
                <w:sz w:val="26"/>
              </w:rPr>
            </w:pPr>
            <w:r>
              <w:rPr>
                <w:sz w:val="26"/>
              </w:rPr>
              <w:t>√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(bản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gốc)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17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2.15</w:t>
            </w:r>
          </w:p>
        </w:tc>
        <w:tc>
          <w:tcPr>
            <w:tcW w:w="3049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Báo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cáo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SAE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nhà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tài</w:t>
            </w:r>
          </w:p>
          <w:p>
            <w:pPr>
              <w:pStyle w:val="TableParagraph"/>
              <w:spacing w:before="58"/>
              <w:ind w:left="107"/>
              <w:rPr>
                <w:sz w:val="26"/>
              </w:rPr>
            </w:pPr>
            <w:r>
              <w:rPr>
                <w:sz w:val="26"/>
              </w:rPr>
              <w:t>trợ</w:t>
            </w:r>
          </w:p>
        </w:tc>
        <w:tc>
          <w:tcPr>
            <w:tcW w:w="3027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Báo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cáo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SAE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nghiên</w:t>
            </w:r>
          </w:p>
          <w:p>
            <w:pPr>
              <w:pStyle w:val="TableParagraph"/>
              <w:tabs>
                <w:tab w:pos="699" w:val="left" w:leader="none"/>
                <w:tab w:pos="1349" w:val="left" w:leader="none"/>
                <w:tab w:pos="2131" w:val="left" w:leader="none"/>
                <w:tab w:pos="2713" w:val="left" w:leader="none"/>
              </w:tabs>
              <w:spacing w:before="58"/>
              <w:ind w:left="109"/>
              <w:rPr>
                <w:sz w:val="26"/>
              </w:rPr>
            </w:pPr>
            <w:r>
              <w:rPr>
                <w:sz w:val="26"/>
              </w:rPr>
              <w:t>cứu</w:t>
              <w:tab/>
              <w:t>viên</w:t>
              <w:tab/>
              <w:t>chính</w:t>
              <w:tab/>
              <w:t>cho</w:t>
              <w:tab/>
              <w:t>tổ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599360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4"/>
        <w:gridCol w:w="3049"/>
        <w:gridCol w:w="3027"/>
        <w:gridCol w:w="3599"/>
        <w:gridCol w:w="2732"/>
        <w:gridCol w:w="1264"/>
      </w:tblGrid>
      <w:tr>
        <w:trPr>
          <w:trHeight w:val="127" w:hRule="atLeast"/>
        </w:trPr>
        <w:tc>
          <w:tcPr>
            <w:tcW w:w="14795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1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314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4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894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7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90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1" w:type="dxa"/>
            <w:gridSpan w:val="2"/>
          </w:tcPr>
          <w:p>
            <w:pPr>
              <w:pStyle w:val="TableParagraph"/>
              <w:spacing w:line="298" w:lineRule="exact"/>
              <w:ind w:left="2282" w:right="22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4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937" w:right="501" w:hanging="420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2" w:type="dxa"/>
          </w:tcPr>
          <w:p>
            <w:pPr>
              <w:pStyle w:val="TableParagraph"/>
              <w:spacing w:line="288" w:lineRule="auto" w:before="2"/>
              <w:ind w:left="144" w:right="129" w:firstLine="112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199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35" w:hRule="atLeast"/>
        </w:trPr>
        <w:tc>
          <w:tcPr>
            <w:tcW w:w="11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8"/>
              <w:jc w:val="both"/>
              <w:rPr>
                <w:sz w:val="26"/>
              </w:rPr>
            </w:pPr>
            <w:r>
              <w:rPr>
                <w:sz w:val="26"/>
              </w:rPr>
              <w:t>chức, cá nhân có kỹ 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nghiệm</w:t>
            </w:r>
          </w:p>
          <w:p>
            <w:pPr>
              <w:pStyle w:val="TableParagraph"/>
              <w:spacing w:line="298" w:lineRule="exact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lâm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sàng.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152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2.16</w:t>
            </w:r>
          </w:p>
        </w:tc>
        <w:tc>
          <w:tcPr>
            <w:tcW w:w="3049" w:type="dxa"/>
          </w:tcPr>
          <w:p>
            <w:pPr>
              <w:pStyle w:val="TableParagraph"/>
              <w:tabs>
                <w:tab w:pos="2549" w:val="left" w:leader="none"/>
              </w:tabs>
              <w:spacing w:line="288" w:lineRule="auto"/>
              <w:ind w:left="107" w:right="98"/>
              <w:rPr>
                <w:sz w:val="26"/>
              </w:rPr>
            </w:pPr>
            <w:r>
              <w:rPr>
                <w:sz w:val="26"/>
              </w:rPr>
              <w:t>Báo  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cáo  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SAE  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cho</w:t>
              <w:tab/>
            </w:r>
            <w:r>
              <w:rPr>
                <w:spacing w:val="-2"/>
                <w:sz w:val="26"/>
              </w:rPr>
              <w:t>Hội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đức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8"/>
              <w:jc w:val="both"/>
              <w:rPr>
                <w:sz w:val="26"/>
              </w:rPr>
            </w:pPr>
            <w:r>
              <w:rPr>
                <w:sz w:val="26"/>
              </w:rPr>
              <w:t>Báo cáo SAE của tổ chức,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 nhân có kỹ thuật 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 pháp mới, thiết 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 tế thử nghiệm lâm 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chính</w:t>
            </w:r>
          </w:p>
          <w:p>
            <w:pPr>
              <w:pStyle w:val="TableParagraph"/>
              <w:spacing w:line="298" w:lineRule="exact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đạo đức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8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2.17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6"/>
              <w:jc w:val="both"/>
              <w:rPr>
                <w:sz w:val="26"/>
              </w:rPr>
            </w:pPr>
            <w:r>
              <w:rPr>
                <w:sz w:val="26"/>
              </w:rPr>
              <w:t>Thông báo của tổ chức, cá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phương 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 bị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y tế thử nghiệm lâm 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 các nghiên cứu viên về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7"/>
              <w:jc w:val="both"/>
              <w:rPr>
                <w:sz w:val="26"/>
              </w:rPr>
            </w:pPr>
            <w:r>
              <w:rPr>
                <w:sz w:val="26"/>
              </w:rPr>
              <w:t>Thông báo của tổ chức, cá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phương pháp mới, thiết 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 tế thử trên lâm sàng 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 tin an toàn của 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 thiết bị y tế thử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35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phương</w:t>
            </w:r>
          </w:p>
          <w:p>
            <w:pPr>
              <w:pStyle w:val="TableParagraph"/>
              <w:spacing w:line="299" w:lineRule="exact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pháp</w:t>
            </w:r>
            <w:r>
              <w:rPr>
                <w:spacing w:val="10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0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02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104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03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  <w:p>
            <w:pPr>
              <w:pStyle w:val="TableParagraph"/>
              <w:spacing w:before="58"/>
              <w:ind w:left="655" w:right="651"/>
              <w:jc w:val="center"/>
              <w:rPr>
                <w:sz w:val="26"/>
              </w:rPr>
            </w:pPr>
            <w:r>
              <w:rPr>
                <w:sz w:val="26"/>
              </w:rPr>
              <w:t>(nơi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cầu)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598848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4"/>
        <w:gridCol w:w="3049"/>
        <w:gridCol w:w="3027"/>
        <w:gridCol w:w="3599"/>
        <w:gridCol w:w="2732"/>
        <w:gridCol w:w="1264"/>
      </w:tblGrid>
      <w:tr>
        <w:trPr>
          <w:trHeight w:val="127" w:hRule="atLeast"/>
        </w:trPr>
        <w:tc>
          <w:tcPr>
            <w:tcW w:w="14795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1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314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4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894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7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90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1" w:type="dxa"/>
            <w:gridSpan w:val="2"/>
          </w:tcPr>
          <w:p>
            <w:pPr>
              <w:pStyle w:val="TableParagraph"/>
              <w:spacing w:line="298" w:lineRule="exact"/>
              <w:ind w:left="2282" w:right="22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4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937" w:right="501" w:hanging="420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2" w:type="dxa"/>
          </w:tcPr>
          <w:p>
            <w:pPr>
              <w:pStyle w:val="TableParagraph"/>
              <w:spacing w:line="288" w:lineRule="auto" w:before="2"/>
              <w:ind w:left="144" w:right="129" w:firstLine="112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199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1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7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dùng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đồng thời.</w:t>
            </w:r>
          </w:p>
        </w:tc>
        <w:tc>
          <w:tcPr>
            <w:tcW w:w="35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434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2.18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8"/>
              <w:jc w:val="both"/>
              <w:rPr>
                <w:sz w:val="26"/>
              </w:rPr>
            </w:pPr>
            <w:r>
              <w:rPr>
                <w:sz w:val="26"/>
              </w:rPr>
              <w:t>Các báo cáo giữa kỳ 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đạo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đức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lý.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8"/>
              <w:jc w:val="both"/>
              <w:rPr>
                <w:sz w:val="26"/>
              </w:rPr>
            </w:pPr>
            <w:r>
              <w:rPr>
                <w:sz w:val="26"/>
              </w:rPr>
              <w:t>Báo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giữa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đạo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đức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lý.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  <w:p>
            <w:pPr>
              <w:pStyle w:val="TableParagraph"/>
              <w:spacing w:before="61"/>
              <w:ind w:left="655" w:right="651"/>
              <w:jc w:val="center"/>
              <w:rPr>
                <w:sz w:val="26"/>
              </w:rPr>
            </w:pPr>
            <w:r>
              <w:rPr>
                <w:sz w:val="26"/>
              </w:rPr>
              <w:t>(nơi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cầu)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948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2.19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89"/>
              <w:rPr>
                <w:sz w:val="26"/>
              </w:rPr>
            </w:pPr>
            <w:r>
              <w:rPr>
                <w:sz w:val="26"/>
              </w:rPr>
              <w:t>Danh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sách</w:t>
            </w:r>
            <w:r>
              <w:rPr>
                <w:spacing w:val="54"/>
                <w:sz w:val="26"/>
              </w:rPr>
              <w:t> </w:t>
            </w:r>
            <w:r>
              <w:rPr>
                <w:sz w:val="26"/>
              </w:rPr>
              <w:t>mã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54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tượng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7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cứu viên chính/cơ sở nhận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 lưu giữ một danh sách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 gia thử kỹ thuật mới,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phương pháp mới, thiết 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 tế được gắn với mã 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nhằm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dạng người tham gia 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52"/>
                <w:sz w:val="26"/>
              </w:rPr>
              <w:t> </w:t>
            </w:r>
            <w:r>
              <w:rPr>
                <w:sz w:val="26"/>
              </w:rPr>
              <w:t>phương</w:t>
            </w:r>
          </w:p>
          <w:p>
            <w:pPr>
              <w:pStyle w:val="TableParagraph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pháp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mới, 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bị 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tế.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434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2.20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6"/>
              <w:rPr>
                <w:sz w:val="26"/>
              </w:rPr>
            </w:pPr>
            <w:r>
              <w:rPr>
                <w:sz w:val="26"/>
              </w:rPr>
              <w:t>Nhật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ký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ghi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gia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9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gia theo thứ tự thời gian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mã</w:t>
            </w:r>
          </w:p>
          <w:p>
            <w:pPr>
              <w:pStyle w:val="TableParagraph"/>
              <w:spacing w:line="298" w:lineRule="exact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nghiệm.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598336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b/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4"/>
        <w:gridCol w:w="3049"/>
        <w:gridCol w:w="3027"/>
        <w:gridCol w:w="3599"/>
        <w:gridCol w:w="2732"/>
        <w:gridCol w:w="1264"/>
      </w:tblGrid>
      <w:tr>
        <w:trPr>
          <w:trHeight w:val="127" w:hRule="atLeast"/>
        </w:trPr>
        <w:tc>
          <w:tcPr>
            <w:tcW w:w="14795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11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314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049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894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3027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90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331" w:type="dxa"/>
            <w:gridSpan w:val="2"/>
          </w:tcPr>
          <w:p>
            <w:pPr>
              <w:pStyle w:val="TableParagraph"/>
              <w:spacing w:line="298" w:lineRule="exact"/>
              <w:ind w:left="2282" w:right="22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6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84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437" w:hRule="atLeast"/>
        </w:trPr>
        <w:tc>
          <w:tcPr>
            <w:tcW w:w="1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</w:tcPr>
          <w:p>
            <w:pPr>
              <w:pStyle w:val="TableParagraph"/>
              <w:spacing w:line="288" w:lineRule="auto" w:before="2"/>
              <w:ind w:left="937" w:right="501" w:hanging="420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chính/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thử</w:t>
            </w:r>
          </w:p>
        </w:tc>
        <w:tc>
          <w:tcPr>
            <w:tcW w:w="2732" w:type="dxa"/>
          </w:tcPr>
          <w:p>
            <w:pPr>
              <w:pStyle w:val="TableParagraph"/>
              <w:spacing w:line="288" w:lineRule="auto" w:before="2"/>
              <w:ind w:left="144" w:right="129" w:firstLine="112"/>
              <w:rPr>
                <w:b/>
                <w:sz w:val="26"/>
              </w:rPr>
            </w:pPr>
            <w:r>
              <w:rPr>
                <w:b/>
                <w:sz w:val="26"/>
              </w:rPr>
              <w:t>Tổ chức, cá nhân có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kỹ thuật mới, phương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spacing w:line="298" w:lineRule="exact"/>
              <w:ind w:left="199"/>
              <w:rPr>
                <w:b/>
                <w:sz w:val="26"/>
              </w:rPr>
            </w:pPr>
            <w:r>
              <w:rPr>
                <w:b/>
                <w:sz w:val="26"/>
              </w:rPr>
              <w:t>thử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  <w:tc>
          <w:tcPr>
            <w:tcW w:w="12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35" w:hRule="atLeast"/>
        </w:trPr>
        <w:tc>
          <w:tcPr>
            <w:tcW w:w="1124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2.21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8"/>
              <w:jc w:val="both"/>
              <w:rPr>
                <w:sz w:val="26"/>
              </w:rPr>
            </w:pPr>
            <w:r>
              <w:rPr>
                <w:sz w:val="26"/>
              </w:rPr>
              <w:t>Giải trình sản phẩm nghiên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55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mới,</w:t>
            </w:r>
          </w:p>
          <w:p>
            <w:pPr>
              <w:pStyle w:val="TableParagraph"/>
              <w:spacing w:line="298" w:lineRule="exact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thiết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9"/>
              <w:jc w:val="both"/>
              <w:rPr>
                <w:sz w:val="26"/>
              </w:rPr>
            </w:pPr>
            <w:r>
              <w:rPr>
                <w:sz w:val="26"/>
              </w:rPr>
              <w:t>Để chứng minh sản phẩm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theo đúng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cương.</w:t>
            </w:r>
          </w:p>
        </w:tc>
        <w:tc>
          <w:tcPr>
            <w:tcW w:w="3599" w:type="dxa"/>
          </w:tcPr>
          <w:p>
            <w:pPr>
              <w:pStyle w:val="TableParagraph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792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2.22</w:t>
            </w:r>
          </w:p>
        </w:tc>
        <w:tc>
          <w:tcPr>
            <w:tcW w:w="3049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Danh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ký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9"/>
              <w:jc w:val="both"/>
              <w:rPr>
                <w:sz w:val="26"/>
              </w:rPr>
            </w:pPr>
            <w:r>
              <w:rPr>
                <w:sz w:val="26"/>
              </w:rPr>
              <w:t>Để xác nhận các chữ ký 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tắt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người được phép tham 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và/hoặc</w:t>
            </w:r>
            <w:r>
              <w:rPr>
                <w:spacing w:val="47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47"/>
                <w:sz w:val="26"/>
              </w:rPr>
              <w:t> </w:t>
            </w:r>
            <w:r>
              <w:rPr>
                <w:sz w:val="26"/>
              </w:rPr>
              <w:t>đính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các</w:t>
            </w:r>
          </w:p>
          <w:p>
            <w:pPr>
              <w:pStyle w:val="TableParagraph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án.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437" w:hRule="atLeast"/>
        </w:trPr>
        <w:tc>
          <w:tcPr>
            <w:tcW w:w="1124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2.23</w:t>
            </w:r>
          </w:p>
        </w:tc>
        <w:tc>
          <w:tcPr>
            <w:tcW w:w="3049" w:type="dxa"/>
          </w:tcPr>
          <w:p>
            <w:pPr>
              <w:pStyle w:val="TableParagraph"/>
              <w:spacing w:line="288" w:lineRule="auto"/>
              <w:ind w:left="107" w:right="99"/>
              <w:jc w:val="both"/>
              <w:rPr>
                <w:sz w:val="26"/>
              </w:rPr>
            </w:pPr>
            <w:r>
              <w:rPr>
                <w:sz w:val="26"/>
              </w:rPr>
              <w:t>Hồ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mô/dịch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sinh học đã được lưu trữ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(nếu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cần)</w:t>
            </w:r>
          </w:p>
        </w:tc>
        <w:tc>
          <w:tcPr>
            <w:tcW w:w="3027" w:type="dxa"/>
          </w:tcPr>
          <w:p>
            <w:pPr>
              <w:pStyle w:val="TableParagraph"/>
              <w:spacing w:line="288" w:lineRule="auto"/>
              <w:ind w:left="109" w:right="99"/>
              <w:jc w:val="both"/>
              <w:rPr>
                <w:sz w:val="26"/>
              </w:rPr>
            </w:pPr>
            <w:r>
              <w:rPr>
                <w:sz w:val="26"/>
              </w:rPr>
              <w:t>Để xác nhận nơi lưu trữ 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sự nhận dạng của các 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trữ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nếu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thí</w:t>
            </w:r>
          </w:p>
          <w:p>
            <w:pPr>
              <w:pStyle w:val="TableParagraph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nghiệm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lặp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lại.</w:t>
            </w:r>
          </w:p>
        </w:tc>
        <w:tc>
          <w:tcPr>
            <w:tcW w:w="3599" w:type="dxa"/>
          </w:tcPr>
          <w:p>
            <w:pPr>
              <w:pStyle w:val="TableParagraph"/>
              <w:spacing w:line="298" w:lineRule="exact"/>
              <w:ind w:left="1726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2732" w:type="dxa"/>
          </w:tcPr>
          <w:p>
            <w:pPr>
              <w:pStyle w:val="TableParagraph"/>
              <w:spacing w:line="298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6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spacing w:before="7"/>
        <w:ind w:left="0"/>
        <w:jc w:val="left"/>
        <w:rPr>
          <w:b/>
          <w:sz w:val="17"/>
        </w:rPr>
      </w:pPr>
    </w:p>
    <w:p>
      <w:pPr>
        <w:pStyle w:val="Heading2"/>
        <w:spacing w:before="89"/>
        <w:ind w:left="2853" w:right="2873"/>
        <w:jc w:val="center"/>
      </w:pPr>
      <w:r>
        <w:rPr/>
        <w:t>Mẫu</w:t>
      </w:r>
      <w:r>
        <w:rPr>
          <w:spacing w:val="-1"/>
        </w:rPr>
        <w:t> </w:t>
      </w:r>
      <w:r>
        <w:rPr/>
        <w:t>03</w:t>
      </w:r>
      <w:r>
        <w:rPr>
          <w:spacing w:val="1"/>
        </w:rPr>
        <w:t> </w:t>
      </w:r>
      <w:r>
        <w:rPr/>
        <w:t>-</w:t>
      </w:r>
      <w:r>
        <w:rPr>
          <w:spacing w:val="-2"/>
        </w:rPr>
        <w:t> </w:t>
      </w:r>
      <w:r>
        <w:rPr/>
        <w:t>Danh</w:t>
      </w:r>
      <w:r>
        <w:rPr>
          <w:spacing w:val="-1"/>
        </w:rPr>
        <w:t> </w:t>
      </w:r>
      <w:r>
        <w:rPr/>
        <w:t>mục</w:t>
      </w:r>
      <w:r>
        <w:rPr>
          <w:spacing w:val="-4"/>
        </w:rPr>
        <w:t> </w:t>
      </w:r>
      <w:r>
        <w:rPr/>
        <w:t>tài</w:t>
      </w:r>
      <w:r>
        <w:rPr>
          <w:spacing w:val="-2"/>
        </w:rPr>
        <w:t> </w:t>
      </w:r>
      <w:r>
        <w:rPr/>
        <w:t>liệu</w:t>
      </w:r>
      <w:r>
        <w:rPr>
          <w:spacing w:val="-1"/>
        </w:rPr>
        <w:t> </w:t>
      </w:r>
      <w:r>
        <w:rPr/>
        <w:t>thiết yếu</w:t>
      </w:r>
      <w:r>
        <w:rPr>
          <w:spacing w:val="-1"/>
        </w:rPr>
        <w:t> </w:t>
      </w:r>
      <w:r>
        <w:rPr/>
        <w:t>sau</w:t>
      </w:r>
      <w:r>
        <w:rPr>
          <w:spacing w:val="-3"/>
        </w:rPr>
        <w:t> </w:t>
      </w:r>
      <w:r>
        <w:rPr/>
        <w:t>khi kết</w:t>
      </w:r>
      <w:r>
        <w:rPr>
          <w:spacing w:val="-1"/>
        </w:rPr>
        <w:t> </w:t>
      </w:r>
      <w:r>
        <w:rPr/>
        <w:t>thúc</w:t>
      </w:r>
    </w:p>
    <w:p>
      <w:pPr>
        <w:spacing w:before="64"/>
        <w:ind w:left="2853" w:right="2874" w:firstLine="0"/>
        <w:jc w:val="center"/>
        <w:rPr>
          <w:b/>
          <w:sz w:val="28"/>
        </w:rPr>
      </w:pPr>
      <w:r>
        <w:rPr>
          <w:b/>
          <w:sz w:val="28"/>
        </w:rPr>
        <w:t>nghiên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cứu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thử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nghiệm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lâm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sàng kỹ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thuật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mới,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phương pháp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mới,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thiết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bị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y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tế</w:t>
      </w:r>
    </w:p>
    <w:p>
      <w:pPr>
        <w:spacing w:line="288" w:lineRule="auto" w:before="65"/>
        <w:ind w:left="212" w:right="0" w:firstLine="720"/>
        <w:jc w:val="left"/>
        <w:rPr>
          <w:sz w:val="28"/>
        </w:rPr>
      </w:pPr>
      <w:r>
        <w:rPr/>
        <w:pict>
          <v:shape style="position:absolute;margin-left:101.816185pt;margin-top:19.032686pt;width:212.7pt;height:12pt;mso-position-horizontal-relative:page;mso-position-vertical-relative:paragraph;z-index:-19597824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8"/>
        </w:rPr>
        <w:t>Sau</w:t>
      </w:r>
      <w:r>
        <w:rPr>
          <w:spacing w:val="12"/>
          <w:sz w:val="28"/>
        </w:rPr>
        <w:t> </w:t>
      </w:r>
      <w:r>
        <w:rPr>
          <w:sz w:val="28"/>
        </w:rPr>
        <w:t>khi</w:t>
      </w:r>
      <w:r>
        <w:rPr>
          <w:spacing w:val="13"/>
          <w:sz w:val="28"/>
        </w:rPr>
        <w:t> </w:t>
      </w:r>
      <w:r>
        <w:rPr>
          <w:sz w:val="28"/>
        </w:rPr>
        <w:t>hoàn</w:t>
      </w:r>
      <w:r>
        <w:rPr>
          <w:spacing w:val="14"/>
          <w:sz w:val="28"/>
        </w:rPr>
        <w:t> </w:t>
      </w:r>
      <w:r>
        <w:rPr>
          <w:sz w:val="28"/>
        </w:rPr>
        <w:t>thành</w:t>
      </w:r>
      <w:r>
        <w:rPr>
          <w:spacing w:val="16"/>
          <w:sz w:val="28"/>
        </w:rPr>
        <w:t> </w:t>
      </w:r>
      <w:r>
        <w:rPr>
          <w:sz w:val="28"/>
        </w:rPr>
        <w:t>hoặc</w:t>
      </w:r>
      <w:r>
        <w:rPr>
          <w:spacing w:val="13"/>
          <w:sz w:val="28"/>
        </w:rPr>
        <w:t> </w:t>
      </w:r>
      <w:r>
        <w:rPr>
          <w:sz w:val="28"/>
        </w:rPr>
        <w:t>dừng</w:t>
      </w:r>
      <w:r>
        <w:rPr>
          <w:spacing w:val="13"/>
          <w:sz w:val="28"/>
        </w:rPr>
        <w:t> </w:t>
      </w:r>
      <w:r>
        <w:rPr>
          <w:sz w:val="28"/>
        </w:rPr>
        <w:t>thử</w:t>
      </w:r>
      <w:r>
        <w:rPr>
          <w:spacing w:val="11"/>
          <w:sz w:val="28"/>
        </w:rPr>
        <w:t> </w:t>
      </w:r>
      <w:r>
        <w:rPr>
          <w:sz w:val="28"/>
        </w:rPr>
        <w:t>nghiệm,</w:t>
      </w:r>
      <w:r>
        <w:rPr>
          <w:spacing w:val="14"/>
          <w:sz w:val="28"/>
        </w:rPr>
        <w:t> </w:t>
      </w:r>
      <w:r>
        <w:rPr>
          <w:sz w:val="28"/>
        </w:rPr>
        <w:t>tất</w:t>
      </w:r>
      <w:r>
        <w:rPr>
          <w:spacing w:val="14"/>
          <w:sz w:val="28"/>
        </w:rPr>
        <w:t> </w:t>
      </w:r>
      <w:r>
        <w:rPr>
          <w:sz w:val="28"/>
        </w:rPr>
        <w:t>cả</w:t>
      </w:r>
      <w:r>
        <w:rPr>
          <w:spacing w:val="15"/>
          <w:sz w:val="28"/>
        </w:rPr>
        <w:t> </w:t>
      </w:r>
      <w:r>
        <w:rPr>
          <w:sz w:val="28"/>
        </w:rPr>
        <w:t>các</w:t>
      </w:r>
      <w:r>
        <w:rPr>
          <w:spacing w:val="13"/>
          <w:sz w:val="28"/>
        </w:rPr>
        <w:t> </w:t>
      </w:r>
      <w:r>
        <w:rPr>
          <w:sz w:val="28"/>
        </w:rPr>
        <w:t>tài</w:t>
      </w:r>
      <w:r>
        <w:rPr>
          <w:spacing w:val="14"/>
          <w:sz w:val="28"/>
        </w:rPr>
        <w:t> </w:t>
      </w:r>
      <w:r>
        <w:rPr>
          <w:sz w:val="28"/>
        </w:rPr>
        <w:t>liệu</w:t>
      </w:r>
      <w:r>
        <w:rPr>
          <w:spacing w:val="13"/>
          <w:sz w:val="28"/>
        </w:rPr>
        <w:t> </w:t>
      </w:r>
      <w:r>
        <w:rPr>
          <w:sz w:val="28"/>
        </w:rPr>
        <w:t>được</w:t>
      </w:r>
      <w:r>
        <w:rPr>
          <w:spacing w:val="14"/>
          <w:sz w:val="28"/>
        </w:rPr>
        <w:t> </w:t>
      </w:r>
      <w:r>
        <w:rPr>
          <w:sz w:val="28"/>
        </w:rPr>
        <w:t>xác</w:t>
      </w:r>
      <w:r>
        <w:rPr>
          <w:spacing w:val="15"/>
          <w:sz w:val="28"/>
        </w:rPr>
        <w:t> </w:t>
      </w:r>
      <w:r>
        <w:rPr>
          <w:sz w:val="28"/>
        </w:rPr>
        <w:t>định</w:t>
      </w:r>
      <w:r>
        <w:rPr>
          <w:spacing w:val="14"/>
          <w:sz w:val="28"/>
        </w:rPr>
        <w:t> </w:t>
      </w:r>
      <w:r>
        <w:rPr>
          <w:sz w:val="28"/>
        </w:rPr>
        <w:t>trong</w:t>
      </w:r>
      <w:r>
        <w:rPr>
          <w:spacing w:val="13"/>
          <w:sz w:val="28"/>
        </w:rPr>
        <w:t> </w:t>
      </w:r>
      <w:r>
        <w:rPr>
          <w:sz w:val="28"/>
        </w:rPr>
        <w:t>mục</w:t>
      </w:r>
      <w:r>
        <w:rPr>
          <w:spacing w:val="13"/>
          <w:sz w:val="28"/>
        </w:rPr>
        <w:t> </w:t>
      </w:r>
      <w:r>
        <w:rPr>
          <w:sz w:val="28"/>
        </w:rPr>
        <w:t>1</w:t>
      </w:r>
      <w:r>
        <w:rPr>
          <w:spacing w:val="13"/>
          <w:sz w:val="28"/>
        </w:rPr>
        <w:t> </w:t>
      </w:r>
      <w:r>
        <w:rPr>
          <w:sz w:val="28"/>
        </w:rPr>
        <w:t>và</w:t>
      </w:r>
      <w:r>
        <w:rPr>
          <w:spacing w:val="13"/>
          <w:sz w:val="28"/>
        </w:rPr>
        <w:t> </w:t>
      </w:r>
      <w:r>
        <w:rPr>
          <w:sz w:val="28"/>
        </w:rPr>
        <w:t>2</w:t>
      </w:r>
      <w:r>
        <w:rPr>
          <w:spacing w:val="16"/>
          <w:sz w:val="28"/>
        </w:rPr>
        <w:t> </w:t>
      </w:r>
      <w:r>
        <w:rPr>
          <w:sz w:val="28"/>
        </w:rPr>
        <w:t>cần</w:t>
      </w:r>
      <w:r>
        <w:rPr>
          <w:spacing w:val="13"/>
          <w:sz w:val="28"/>
        </w:rPr>
        <w:t> </w:t>
      </w:r>
      <w:r>
        <w:rPr>
          <w:sz w:val="28"/>
        </w:rPr>
        <w:t>được</w:t>
      </w:r>
      <w:r>
        <w:rPr>
          <w:spacing w:val="13"/>
          <w:sz w:val="28"/>
        </w:rPr>
        <w:t> </w:t>
      </w:r>
      <w:r>
        <w:rPr>
          <w:sz w:val="28"/>
        </w:rPr>
        <w:t>soạn</w:t>
      </w:r>
      <w:r>
        <w:rPr>
          <w:spacing w:val="14"/>
          <w:sz w:val="28"/>
        </w:rPr>
        <w:t> </w:t>
      </w:r>
      <w:r>
        <w:rPr>
          <w:sz w:val="28"/>
        </w:rPr>
        <w:t>thành</w:t>
      </w:r>
      <w:r>
        <w:rPr>
          <w:spacing w:val="13"/>
          <w:sz w:val="28"/>
        </w:rPr>
        <w:t> </w:t>
      </w:r>
      <w:r>
        <w:rPr>
          <w:sz w:val="28"/>
        </w:rPr>
        <w:t>hồ</w:t>
      </w:r>
      <w:r>
        <w:rPr>
          <w:spacing w:val="13"/>
          <w:sz w:val="28"/>
        </w:rPr>
        <w:t> </w:t>
      </w:r>
      <w:r>
        <w:rPr>
          <w:sz w:val="28"/>
        </w:rPr>
        <w:t>sơ</w:t>
      </w:r>
      <w:r>
        <w:rPr>
          <w:spacing w:val="-67"/>
          <w:sz w:val="28"/>
        </w:rPr>
        <w:t> </w:t>
      </w:r>
      <w:r>
        <w:rPr>
          <w:sz w:val="28"/>
        </w:rPr>
        <w:t>với các</w:t>
      </w:r>
      <w:r>
        <w:rPr>
          <w:spacing w:val="-3"/>
          <w:sz w:val="28"/>
        </w:rPr>
        <w:t> </w:t>
      </w:r>
      <w:r>
        <w:rPr>
          <w:sz w:val="28"/>
        </w:rPr>
        <w:t>phần</w:t>
      </w:r>
      <w:r>
        <w:rPr>
          <w:spacing w:val="1"/>
          <w:sz w:val="28"/>
        </w:rPr>
        <w:t> </w:t>
      </w:r>
      <w:r>
        <w:rPr>
          <w:sz w:val="28"/>
        </w:rPr>
        <w:t>sau: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6"/>
        <w:ind w:left="0"/>
        <w:jc w:val="left"/>
        <w:rPr>
          <w:sz w:val="13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3398"/>
        <w:gridCol w:w="2975"/>
        <w:gridCol w:w="2551"/>
        <w:gridCol w:w="3686"/>
        <w:gridCol w:w="1243"/>
      </w:tblGrid>
      <w:tr>
        <w:trPr>
          <w:trHeight w:val="357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39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070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2975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966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237" w:type="dxa"/>
            <w:gridSpan w:val="2"/>
          </w:tcPr>
          <w:p>
            <w:pPr>
              <w:pStyle w:val="TableParagraph"/>
              <w:ind w:left="1020" w:right="10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43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81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077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spacing w:line="288" w:lineRule="auto" w:before="2"/>
              <w:ind w:left="240" w:right="217" w:firstLine="139"/>
              <w:rPr>
                <w:b/>
                <w:sz w:val="26"/>
              </w:rPr>
            </w:pPr>
            <w:r>
              <w:rPr>
                <w:b/>
                <w:sz w:val="26"/>
              </w:rPr>
              <w:t>Nghiên cứu viên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chính/cơ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nghiên</w:t>
            </w:r>
          </w:p>
          <w:p>
            <w:pPr>
              <w:pStyle w:val="TableParagraph"/>
              <w:spacing w:line="297" w:lineRule="exact"/>
              <w:ind w:left="1072"/>
              <w:rPr>
                <w:b/>
                <w:sz w:val="26"/>
              </w:rPr>
            </w:pPr>
            <w:r>
              <w:rPr>
                <w:b/>
                <w:sz w:val="26"/>
              </w:rPr>
              <w:t>cứu</w:t>
            </w:r>
          </w:p>
        </w:tc>
        <w:tc>
          <w:tcPr>
            <w:tcW w:w="3686" w:type="dxa"/>
          </w:tcPr>
          <w:p>
            <w:pPr>
              <w:pStyle w:val="TableParagraph"/>
              <w:spacing w:line="288" w:lineRule="auto" w:before="2"/>
              <w:ind w:left="254" w:right="212" w:hanging="12"/>
              <w:rPr>
                <w:b/>
                <w:sz w:val="26"/>
              </w:rPr>
            </w:pPr>
            <w:r>
              <w:rPr>
                <w:b/>
                <w:sz w:val="26"/>
              </w:rPr>
              <w:t>Tổ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chức,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cá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nhân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phương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</w:p>
          <w:p>
            <w:pPr>
              <w:pStyle w:val="TableParagraph"/>
              <w:spacing w:line="297" w:lineRule="exact"/>
              <w:ind w:left="310"/>
              <w:rPr>
                <w:b/>
                <w:sz w:val="26"/>
              </w:rPr>
            </w:pPr>
            <w:r>
              <w:rPr>
                <w:b/>
                <w:sz w:val="26"/>
              </w:rPr>
              <w:t>bị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thử 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 sàng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23" w:hRule="atLeast"/>
        </w:trPr>
        <w:tc>
          <w:tcPr>
            <w:tcW w:w="708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3.1</w:t>
            </w:r>
          </w:p>
        </w:tc>
        <w:tc>
          <w:tcPr>
            <w:tcW w:w="3398" w:type="dxa"/>
          </w:tcPr>
          <w:p>
            <w:pPr>
              <w:pStyle w:val="TableParagraph"/>
              <w:spacing w:line="288" w:lineRule="auto"/>
              <w:ind w:left="108" w:right="98"/>
              <w:jc w:val="both"/>
              <w:rPr>
                <w:sz w:val="26"/>
              </w:rPr>
            </w:pPr>
            <w:r>
              <w:rPr>
                <w:sz w:val="26"/>
              </w:rPr>
              <w:t>Giải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 tại nơi thử kỹ thuật 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 mới,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thiết bị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  <w:tc>
          <w:tcPr>
            <w:tcW w:w="2975" w:type="dxa"/>
          </w:tcPr>
          <w:p>
            <w:pPr>
              <w:pStyle w:val="TableParagraph"/>
              <w:spacing w:line="288" w:lineRule="auto"/>
              <w:ind w:left="109" w:right="92"/>
              <w:jc w:val="both"/>
              <w:rPr>
                <w:sz w:val="26"/>
              </w:rPr>
            </w:pPr>
            <w:r>
              <w:rPr>
                <w:sz w:val="26"/>
              </w:rPr>
              <w:t>Để chứng minh kỹ 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đúng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 cứu, được nhận tại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nơi nghiên cứu, đã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tượng,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tượng trả lại, đã được trả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5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chức,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có kỹ thuật mới, 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thử</w:t>
            </w:r>
          </w:p>
          <w:p>
            <w:pPr>
              <w:pStyle w:val="TableParagraph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nghiệm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sàng.</w:t>
            </w:r>
          </w:p>
        </w:tc>
        <w:tc>
          <w:tcPr>
            <w:tcW w:w="2551" w:type="dxa"/>
          </w:tcPr>
          <w:p>
            <w:pPr>
              <w:pStyle w:val="TableParagraph"/>
              <w:spacing w:line="298" w:lineRule="exact"/>
              <w:ind w:left="2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3686" w:type="dxa"/>
          </w:tcPr>
          <w:p>
            <w:pPr>
              <w:pStyle w:val="TableParagraph"/>
              <w:spacing w:line="298" w:lineRule="exact"/>
              <w:ind w:left="2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43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708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3.2</w:t>
            </w:r>
          </w:p>
        </w:tc>
        <w:tc>
          <w:tcPr>
            <w:tcW w:w="3398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64"/>
                <w:sz w:val="26"/>
              </w:rPr>
              <w:t> </w:t>
            </w:r>
            <w:r>
              <w:rPr>
                <w:sz w:val="26"/>
              </w:rPr>
              <w:t>tài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67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68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70"/>
                <w:sz w:val="26"/>
              </w:rPr>
              <w:t> </w:t>
            </w:r>
            <w:r>
              <w:rPr>
                <w:sz w:val="26"/>
              </w:rPr>
              <w:t>hủy</w:t>
            </w:r>
            <w:r>
              <w:rPr>
                <w:spacing w:val="68"/>
                <w:sz w:val="26"/>
              </w:rPr>
              <w:t> </w:t>
            </w:r>
            <w:r>
              <w:rPr>
                <w:sz w:val="26"/>
              </w:rPr>
              <w:t>kỹ</w:t>
            </w:r>
          </w:p>
        </w:tc>
        <w:tc>
          <w:tcPr>
            <w:tcW w:w="2975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hủy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các</w:t>
            </w:r>
          </w:p>
        </w:tc>
        <w:tc>
          <w:tcPr>
            <w:tcW w:w="2551" w:type="dxa"/>
          </w:tcPr>
          <w:p>
            <w:pPr>
              <w:pStyle w:val="TableParagraph"/>
              <w:spacing w:line="298" w:lineRule="exact"/>
              <w:ind w:left="2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3686" w:type="dxa"/>
          </w:tcPr>
          <w:p>
            <w:pPr>
              <w:pStyle w:val="TableParagraph"/>
              <w:spacing w:line="298" w:lineRule="exact"/>
              <w:ind w:left="2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43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597312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3398"/>
        <w:gridCol w:w="2977"/>
        <w:gridCol w:w="2548"/>
        <w:gridCol w:w="3683"/>
        <w:gridCol w:w="1245"/>
      </w:tblGrid>
      <w:tr>
        <w:trPr>
          <w:trHeight w:val="127" w:hRule="atLeast"/>
        </w:trPr>
        <w:tc>
          <w:tcPr>
            <w:tcW w:w="14559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39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070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2977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966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231" w:type="dxa"/>
            <w:gridSpan w:val="2"/>
          </w:tcPr>
          <w:p>
            <w:pPr>
              <w:pStyle w:val="TableParagraph"/>
              <w:spacing w:line="298" w:lineRule="exact"/>
              <w:ind w:left="2241" w:right="222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45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85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077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8" w:type="dxa"/>
          </w:tcPr>
          <w:p>
            <w:pPr>
              <w:pStyle w:val="TableParagraph"/>
              <w:spacing w:line="288" w:lineRule="auto" w:before="2"/>
              <w:ind w:left="238" w:right="216" w:firstLine="139"/>
              <w:rPr>
                <w:b/>
                <w:sz w:val="26"/>
              </w:rPr>
            </w:pPr>
            <w:r>
              <w:rPr>
                <w:b/>
                <w:sz w:val="26"/>
              </w:rPr>
              <w:t>Nghiên cứu viên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chính/cơ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nghiên</w:t>
            </w:r>
          </w:p>
          <w:p>
            <w:pPr>
              <w:pStyle w:val="TableParagraph"/>
              <w:ind w:left="1071"/>
              <w:rPr>
                <w:b/>
                <w:sz w:val="26"/>
              </w:rPr>
            </w:pPr>
            <w:r>
              <w:rPr>
                <w:b/>
                <w:sz w:val="26"/>
              </w:rPr>
              <w:t>cứu</w:t>
            </w:r>
          </w:p>
        </w:tc>
        <w:tc>
          <w:tcPr>
            <w:tcW w:w="3683" w:type="dxa"/>
          </w:tcPr>
          <w:p>
            <w:pPr>
              <w:pStyle w:val="TableParagraph"/>
              <w:spacing w:line="288" w:lineRule="auto" w:before="2"/>
              <w:ind w:left="255" w:right="208" w:hanging="12"/>
              <w:rPr>
                <w:b/>
                <w:sz w:val="26"/>
              </w:rPr>
            </w:pPr>
            <w:r>
              <w:rPr>
                <w:b/>
                <w:sz w:val="26"/>
              </w:rPr>
              <w:t>Tổ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chức,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cá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nhân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phương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</w:p>
          <w:p>
            <w:pPr>
              <w:pStyle w:val="TableParagraph"/>
              <w:ind w:left="311"/>
              <w:rPr>
                <w:b/>
                <w:sz w:val="26"/>
              </w:rPr>
            </w:pPr>
            <w:r>
              <w:rPr>
                <w:b/>
                <w:sz w:val="26"/>
              </w:rPr>
              <w:t>bị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thử 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 sàng</w:t>
            </w:r>
          </w:p>
        </w:tc>
        <w:tc>
          <w:tcPr>
            <w:tcW w:w="12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8" w:hRule="atLeast"/>
        </w:trPr>
        <w:tc>
          <w:tcPr>
            <w:tcW w:w="70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98" w:type="dxa"/>
          </w:tcPr>
          <w:p>
            <w:pPr>
              <w:pStyle w:val="TableParagraph"/>
              <w:spacing w:line="288" w:lineRule="auto"/>
              <w:ind w:left="108" w:right="98"/>
              <w:jc w:val="both"/>
              <w:rPr>
                <w:sz w:val="26"/>
              </w:rPr>
            </w:pPr>
            <w:r>
              <w:rPr>
                <w:sz w:val="26"/>
              </w:rPr>
              <w:t>thuật mới, phương pháp 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 bị y tế thử nghiệm 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</w:p>
        </w:tc>
        <w:tc>
          <w:tcPr>
            <w:tcW w:w="2977" w:type="dxa"/>
          </w:tcPr>
          <w:p>
            <w:pPr>
              <w:pStyle w:val="TableParagraph"/>
              <w:spacing w:line="288" w:lineRule="auto"/>
              <w:ind w:left="109" w:right="95"/>
              <w:jc w:val="both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 mới, thiết bị y tế 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bởi tổ chức, cá nhân có kỹ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 thiết bị y tế thử trên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đúng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quy</w:t>
            </w:r>
          </w:p>
          <w:p>
            <w:pPr>
              <w:pStyle w:val="TableParagraph"/>
              <w:spacing w:before="2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hành.</w:t>
            </w:r>
          </w:p>
        </w:tc>
        <w:tc>
          <w:tcPr>
            <w:tcW w:w="2548" w:type="dxa"/>
          </w:tcPr>
          <w:p>
            <w:pPr>
              <w:pStyle w:val="TableParagraph"/>
              <w:spacing w:line="290" w:lineRule="auto"/>
              <w:ind w:left="655" w:right="433" w:hanging="200"/>
              <w:rPr>
                <w:sz w:val="26"/>
              </w:rPr>
            </w:pPr>
            <w:r>
              <w:rPr>
                <w:sz w:val="26"/>
              </w:rPr>
              <w:t>(nếu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hủy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cứu)</w:t>
            </w:r>
          </w:p>
        </w:tc>
        <w:tc>
          <w:tcPr>
            <w:tcW w:w="36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4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30" w:hRule="atLeast"/>
        </w:trPr>
        <w:tc>
          <w:tcPr>
            <w:tcW w:w="708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3.3</w:t>
            </w:r>
          </w:p>
        </w:tc>
        <w:tc>
          <w:tcPr>
            <w:tcW w:w="3398" w:type="dxa"/>
          </w:tcPr>
          <w:p>
            <w:pPr>
              <w:pStyle w:val="TableParagraph"/>
              <w:spacing w:line="288" w:lineRule="auto"/>
              <w:ind w:left="108" w:right="98"/>
              <w:jc w:val="both"/>
              <w:rPr>
                <w:sz w:val="26"/>
              </w:rPr>
            </w:pPr>
            <w:r>
              <w:rPr>
                <w:sz w:val="26"/>
              </w:rPr>
              <w:t>Danh sách mã số nhận dạng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tượng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hoàn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  <w:tc>
          <w:tcPr>
            <w:tcW w:w="2977" w:type="dxa"/>
          </w:tcPr>
          <w:p>
            <w:pPr>
              <w:pStyle w:val="TableParagraph"/>
              <w:spacing w:line="288" w:lineRule="auto"/>
              <w:ind w:left="109" w:right="95"/>
              <w:jc w:val="both"/>
              <w:rPr>
                <w:sz w:val="26"/>
              </w:rPr>
            </w:pPr>
            <w:r>
              <w:rPr>
                <w:sz w:val="26"/>
              </w:rPr>
              <w:t>Để cho phép xác định tất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cả các đối tượng đã 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 vào trong thử kỹ 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 bị y tế trong trường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dõi.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giữ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danh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sách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này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gian</w:t>
            </w:r>
          </w:p>
          <w:p>
            <w:pPr>
              <w:pStyle w:val="TableParagraph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thỏa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thuận.</w:t>
            </w:r>
          </w:p>
        </w:tc>
        <w:tc>
          <w:tcPr>
            <w:tcW w:w="2548" w:type="dxa"/>
          </w:tcPr>
          <w:p>
            <w:pPr>
              <w:pStyle w:val="TableParagraph"/>
              <w:spacing w:line="298" w:lineRule="exact"/>
              <w:ind w:left="1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36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4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17" w:hRule="atLeast"/>
        </w:trPr>
        <w:tc>
          <w:tcPr>
            <w:tcW w:w="708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3.4</w:t>
            </w:r>
          </w:p>
        </w:tc>
        <w:tc>
          <w:tcPr>
            <w:tcW w:w="3398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Báo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cáo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giám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sát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thúc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thử</w:t>
            </w:r>
          </w:p>
          <w:p>
            <w:pPr>
              <w:pStyle w:val="TableParagraph"/>
              <w:spacing w:before="58"/>
              <w:ind w:left="108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88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88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88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89"/>
                <w:sz w:val="26"/>
              </w:rPr>
              <w:t> </w:t>
            </w:r>
            <w:r>
              <w:rPr>
                <w:sz w:val="26"/>
              </w:rPr>
              <w:t>pháp</w:t>
            </w:r>
          </w:p>
        </w:tc>
        <w:tc>
          <w:tcPr>
            <w:tcW w:w="2977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52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53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53"/>
                <w:sz w:val="26"/>
              </w:rPr>
              <w:t> </w:t>
            </w:r>
            <w:r>
              <w:rPr>
                <w:sz w:val="26"/>
              </w:rPr>
              <w:t>là</w:t>
            </w:r>
            <w:r>
              <w:rPr>
                <w:spacing w:val="52"/>
                <w:sz w:val="26"/>
              </w:rPr>
              <w:t> </w:t>
            </w:r>
            <w:r>
              <w:rPr>
                <w:sz w:val="26"/>
              </w:rPr>
              <w:t>tất</w:t>
            </w:r>
            <w:r>
              <w:rPr>
                <w:spacing w:val="55"/>
                <w:sz w:val="26"/>
              </w:rPr>
              <w:t> </w:t>
            </w:r>
            <w:r>
              <w:rPr>
                <w:sz w:val="26"/>
              </w:rPr>
              <w:t>cả</w:t>
            </w:r>
          </w:p>
          <w:p>
            <w:pPr>
              <w:pStyle w:val="TableParagraph"/>
              <w:spacing w:before="58"/>
              <w:ind w:left="109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69"/>
                <w:sz w:val="26"/>
              </w:rPr>
              <w:t> </w:t>
            </w:r>
            <w:r>
              <w:rPr>
                <w:sz w:val="26"/>
              </w:rPr>
              <w:t>hoạt</w:t>
            </w:r>
            <w:r>
              <w:rPr>
                <w:spacing w:val="70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70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72"/>
                <w:sz w:val="26"/>
              </w:rPr>
              <w:t> </w:t>
            </w:r>
            <w:r>
              <w:rPr>
                <w:sz w:val="26"/>
              </w:rPr>
              <w:t>yêu</w:t>
            </w:r>
          </w:p>
        </w:tc>
        <w:tc>
          <w:tcPr>
            <w:tcW w:w="25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83" w:type="dxa"/>
          </w:tcPr>
          <w:p>
            <w:pPr>
              <w:pStyle w:val="TableParagraph"/>
              <w:spacing w:line="298" w:lineRule="exact"/>
              <w:ind w:left="2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596800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3398"/>
        <w:gridCol w:w="2977"/>
        <w:gridCol w:w="2548"/>
        <w:gridCol w:w="3683"/>
        <w:gridCol w:w="1245"/>
      </w:tblGrid>
      <w:tr>
        <w:trPr>
          <w:trHeight w:val="127" w:hRule="atLeast"/>
        </w:trPr>
        <w:tc>
          <w:tcPr>
            <w:tcW w:w="14559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39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070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2977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966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231" w:type="dxa"/>
            <w:gridSpan w:val="2"/>
          </w:tcPr>
          <w:p>
            <w:pPr>
              <w:pStyle w:val="TableParagraph"/>
              <w:spacing w:line="298" w:lineRule="exact"/>
              <w:ind w:left="2241" w:right="222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45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85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077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8" w:type="dxa"/>
          </w:tcPr>
          <w:p>
            <w:pPr>
              <w:pStyle w:val="TableParagraph"/>
              <w:spacing w:line="288" w:lineRule="auto" w:before="2"/>
              <w:ind w:left="238" w:right="216" w:firstLine="139"/>
              <w:rPr>
                <w:b/>
                <w:sz w:val="26"/>
              </w:rPr>
            </w:pPr>
            <w:r>
              <w:rPr>
                <w:b/>
                <w:sz w:val="26"/>
              </w:rPr>
              <w:t>Nghiên cứu viên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chính/cơ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nghiên</w:t>
            </w:r>
          </w:p>
          <w:p>
            <w:pPr>
              <w:pStyle w:val="TableParagraph"/>
              <w:ind w:left="1071"/>
              <w:rPr>
                <w:b/>
                <w:sz w:val="26"/>
              </w:rPr>
            </w:pPr>
            <w:r>
              <w:rPr>
                <w:b/>
                <w:sz w:val="26"/>
              </w:rPr>
              <w:t>cứu</w:t>
            </w:r>
          </w:p>
        </w:tc>
        <w:tc>
          <w:tcPr>
            <w:tcW w:w="3683" w:type="dxa"/>
          </w:tcPr>
          <w:p>
            <w:pPr>
              <w:pStyle w:val="TableParagraph"/>
              <w:spacing w:line="288" w:lineRule="auto" w:before="2"/>
              <w:ind w:left="255" w:right="208" w:hanging="12"/>
              <w:rPr>
                <w:b/>
                <w:sz w:val="26"/>
              </w:rPr>
            </w:pPr>
            <w:r>
              <w:rPr>
                <w:b/>
                <w:sz w:val="26"/>
              </w:rPr>
              <w:t>Tổ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chức,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cá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nhân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phương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</w:p>
          <w:p>
            <w:pPr>
              <w:pStyle w:val="TableParagraph"/>
              <w:ind w:left="311"/>
              <w:rPr>
                <w:b/>
                <w:sz w:val="26"/>
              </w:rPr>
            </w:pPr>
            <w:r>
              <w:rPr>
                <w:b/>
                <w:sz w:val="26"/>
              </w:rPr>
              <w:t>bị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thử 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 sàng</w:t>
            </w:r>
          </w:p>
        </w:tc>
        <w:tc>
          <w:tcPr>
            <w:tcW w:w="12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3" w:hRule="atLeast"/>
        </w:trPr>
        <w:tc>
          <w:tcPr>
            <w:tcW w:w="70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98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mới,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thiết bị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  <w:tc>
          <w:tcPr>
            <w:tcW w:w="2977" w:type="dxa"/>
          </w:tcPr>
          <w:p>
            <w:pPr>
              <w:pStyle w:val="TableParagraph"/>
              <w:spacing w:line="288" w:lineRule="auto"/>
              <w:ind w:left="109" w:right="95"/>
              <w:jc w:val="both"/>
              <w:rPr>
                <w:sz w:val="26"/>
              </w:rPr>
            </w:pPr>
            <w:r>
              <w:rPr>
                <w:sz w:val="26"/>
              </w:rPr>
              <w:t>cầu cho việc kết thúc 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 mới, thiết bị y tế đã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 hoàn tất, và các bản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tài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cần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58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58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58"/>
                <w:sz w:val="26"/>
              </w:rPr>
              <w:t> </w:t>
            </w:r>
            <w:r>
              <w:rPr>
                <w:sz w:val="26"/>
              </w:rPr>
              <w:t>trữ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tại</w:t>
            </w:r>
          </w:p>
          <w:p>
            <w:pPr>
              <w:pStyle w:val="TableParagraph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file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thích hợp.</w:t>
            </w:r>
          </w:p>
        </w:tc>
        <w:tc>
          <w:tcPr>
            <w:tcW w:w="25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4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510" w:hRule="atLeast"/>
        </w:trPr>
        <w:tc>
          <w:tcPr>
            <w:tcW w:w="708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3.5</w:t>
            </w:r>
          </w:p>
        </w:tc>
        <w:tc>
          <w:tcPr>
            <w:tcW w:w="3398" w:type="dxa"/>
          </w:tcPr>
          <w:p>
            <w:pPr>
              <w:pStyle w:val="TableParagraph"/>
              <w:spacing w:line="288" w:lineRule="auto"/>
              <w:ind w:left="108"/>
              <w:rPr>
                <w:sz w:val="26"/>
              </w:rPr>
            </w:pPr>
            <w:r>
              <w:rPr>
                <w:sz w:val="26"/>
              </w:rPr>
              <w:t>Báo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cáo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giám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sát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xuất</w:t>
            </w:r>
          </w:p>
        </w:tc>
        <w:tc>
          <w:tcPr>
            <w:tcW w:w="2977" w:type="dxa"/>
          </w:tcPr>
          <w:p>
            <w:pPr>
              <w:pStyle w:val="TableParagraph"/>
              <w:spacing w:line="288" w:lineRule="auto"/>
              <w:ind w:left="109" w:right="96"/>
              <w:jc w:val="both"/>
              <w:rPr>
                <w:sz w:val="26"/>
              </w:rPr>
            </w:pPr>
            <w:r>
              <w:rPr>
                <w:sz w:val="26"/>
              </w:rPr>
              <w:t>Chứng minh sự tuân thủ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phương pháp mới, thiết bị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 cứu, GCP và 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liên</w:t>
            </w: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quan.</w:t>
            </w:r>
          </w:p>
        </w:tc>
        <w:tc>
          <w:tcPr>
            <w:tcW w:w="2548" w:type="dxa"/>
          </w:tcPr>
          <w:p>
            <w:pPr>
              <w:pStyle w:val="TableParagraph"/>
              <w:spacing w:line="298" w:lineRule="exact"/>
              <w:ind w:left="1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3683" w:type="dxa"/>
          </w:tcPr>
          <w:p>
            <w:pPr>
              <w:pStyle w:val="TableParagraph"/>
              <w:spacing w:line="298" w:lineRule="exact"/>
              <w:ind w:left="2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512" w:hRule="atLeast"/>
        </w:trPr>
        <w:tc>
          <w:tcPr>
            <w:tcW w:w="708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3.6</w:t>
            </w:r>
          </w:p>
        </w:tc>
        <w:tc>
          <w:tcPr>
            <w:tcW w:w="3398" w:type="dxa"/>
          </w:tcPr>
          <w:p>
            <w:pPr>
              <w:pStyle w:val="TableParagraph"/>
              <w:spacing w:line="288" w:lineRule="auto"/>
              <w:ind w:left="108" w:right="97"/>
              <w:jc w:val="both"/>
              <w:rPr>
                <w:sz w:val="26"/>
              </w:rPr>
            </w:pPr>
            <w:r>
              <w:rPr>
                <w:sz w:val="26"/>
              </w:rPr>
              <w:t>Tài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nhóm điều trị và giải mã mù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trường 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cần thiết</w:t>
            </w:r>
          </w:p>
        </w:tc>
        <w:tc>
          <w:tcPr>
            <w:tcW w:w="2977" w:type="dxa"/>
          </w:tcPr>
          <w:p>
            <w:pPr>
              <w:pStyle w:val="TableParagraph"/>
              <w:spacing w:line="288" w:lineRule="auto"/>
              <w:ind w:left="109" w:right="94"/>
              <w:jc w:val="both"/>
              <w:rPr>
                <w:sz w:val="26"/>
              </w:rPr>
            </w:pPr>
            <w:r>
              <w:rPr>
                <w:sz w:val="26"/>
              </w:rPr>
              <w:t>Để tổ chức, cá nhân có kỹ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lâm sàng biết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thực hiện đúng việc phân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nhóm,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cũng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như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biết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cách</w:t>
            </w:r>
          </w:p>
          <w:p>
            <w:pPr>
              <w:pStyle w:val="TableParagraph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giải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mã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biện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pháp</w:t>
            </w:r>
          </w:p>
        </w:tc>
        <w:tc>
          <w:tcPr>
            <w:tcW w:w="25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83" w:type="dxa"/>
          </w:tcPr>
          <w:p>
            <w:pPr>
              <w:pStyle w:val="TableParagraph"/>
              <w:spacing w:line="298" w:lineRule="exact"/>
              <w:ind w:left="2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BodyText"/>
        <w:ind w:left="0"/>
        <w:jc w:val="left"/>
        <w:rPr>
          <w:sz w:val="20"/>
        </w:rPr>
      </w:pPr>
      <w:r>
        <w:rPr/>
        <w:pict>
          <v:shape style="position:absolute;margin-left:101.816185pt;margin-top:139.532379pt;width:212.7pt;height:12pt;mso-position-horizontal-relative:page;mso-position-vertical-relative:page;z-index:-19596288;rotation:325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p>
      <w:pPr>
        <w:pStyle w:val="BodyText"/>
        <w:spacing w:before="3"/>
        <w:ind w:left="0"/>
        <w:jc w:val="left"/>
        <w:rPr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3398"/>
        <w:gridCol w:w="2977"/>
        <w:gridCol w:w="2548"/>
        <w:gridCol w:w="3683"/>
        <w:gridCol w:w="1245"/>
      </w:tblGrid>
      <w:tr>
        <w:trPr>
          <w:trHeight w:val="127" w:hRule="atLeast"/>
        </w:trPr>
        <w:tc>
          <w:tcPr>
            <w:tcW w:w="14559" w:type="dxa"/>
            <w:gridSpan w:val="6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6"/>
              </w:rPr>
            </w:pPr>
          </w:p>
        </w:tc>
      </w:tr>
      <w:tr>
        <w:trPr>
          <w:trHeight w:val="357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39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070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tài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liệu</w:t>
            </w:r>
          </w:p>
        </w:tc>
        <w:tc>
          <w:tcPr>
            <w:tcW w:w="2977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966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</w:p>
        </w:tc>
        <w:tc>
          <w:tcPr>
            <w:tcW w:w="6231" w:type="dxa"/>
            <w:gridSpan w:val="2"/>
          </w:tcPr>
          <w:p>
            <w:pPr>
              <w:pStyle w:val="TableParagraph"/>
              <w:spacing w:line="298" w:lineRule="exact"/>
              <w:ind w:left="2241" w:right="222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</w:p>
        </w:tc>
        <w:tc>
          <w:tcPr>
            <w:tcW w:w="1245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85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chú</w:t>
            </w:r>
          </w:p>
        </w:tc>
      </w:tr>
      <w:tr>
        <w:trPr>
          <w:trHeight w:val="1077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8" w:type="dxa"/>
          </w:tcPr>
          <w:p>
            <w:pPr>
              <w:pStyle w:val="TableParagraph"/>
              <w:spacing w:line="288" w:lineRule="auto" w:before="2"/>
              <w:ind w:left="238" w:right="216" w:firstLine="139"/>
              <w:rPr>
                <w:b/>
                <w:sz w:val="26"/>
              </w:rPr>
            </w:pPr>
            <w:r>
              <w:rPr>
                <w:b/>
                <w:sz w:val="26"/>
              </w:rPr>
              <w:t>Nghiên cứu viên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chính/cơ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nghiên</w:t>
            </w:r>
          </w:p>
          <w:p>
            <w:pPr>
              <w:pStyle w:val="TableParagraph"/>
              <w:ind w:left="1071"/>
              <w:rPr>
                <w:b/>
                <w:sz w:val="26"/>
              </w:rPr>
            </w:pPr>
            <w:r>
              <w:rPr>
                <w:b/>
                <w:sz w:val="26"/>
              </w:rPr>
              <w:t>cứu</w:t>
            </w:r>
          </w:p>
        </w:tc>
        <w:tc>
          <w:tcPr>
            <w:tcW w:w="3683" w:type="dxa"/>
          </w:tcPr>
          <w:p>
            <w:pPr>
              <w:pStyle w:val="TableParagraph"/>
              <w:spacing w:line="288" w:lineRule="auto" w:before="2"/>
              <w:ind w:left="255" w:right="208" w:hanging="12"/>
              <w:rPr>
                <w:b/>
                <w:sz w:val="26"/>
              </w:rPr>
            </w:pPr>
            <w:r>
              <w:rPr>
                <w:b/>
                <w:sz w:val="26"/>
              </w:rPr>
              <w:t>Tổ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chức,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cá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nhân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phương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mới,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thiết</w:t>
            </w:r>
          </w:p>
          <w:p>
            <w:pPr>
              <w:pStyle w:val="TableParagraph"/>
              <w:ind w:left="311"/>
              <w:rPr>
                <w:b/>
                <w:sz w:val="26"/>
              </w:rPr>
            </w:pPr>
            <w:r>
              <w:rPr>
                <w:b/>
                <w:sz w:val="26"/>
              </w:rPr>
              <w:t>bị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thử nghiệm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lâm sàng</w:t>
            </w:r>
          </w:p>
        </w:tc>
        <w:tc>
          <w:tcPr>
            <w:tcW w:w="12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77" w:hRule="atLeast"/>
        </w:trPr>
        <w:tc>
          <w:tcPr>
            <w:tcW w:w="70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9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can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thiệp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phù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xảy</w:t>
            </w:r>
          </w:p>
          <w:p>
            <w:pPr>
              <w:pStyle w:val="TableParagraph"/>
              <w:spacing w:line="350" w:lineRule="atLeast" w:before="10"/>
              <w:ind w:left="109" w:right="97"/>
              <w:rPr>
                <w:sz w:val="26"/>
              </w:rPr>
            </w:pPr>
            <w:r>
              <w:rPr>
                <w:sz w:val="26"/>
              </w:rPr>
              <w:t>ra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nghiêm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trọng.</w:t>
            </w:r>
          </w:p>
        </w:tc>
        <w:tc>
          <w:tcPr>
            <w:tcW w:w="25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4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510" w:hRule="atLeast"/>
        </w:trPr>
        <w:tc>
          <w:tcPr>
            <w:tcW w:w="708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3.7</w:t>
            </w:r>
          </w:p>
        </w:tc>
        <w:tc>
          <w:tcPr>
            <w:tcW w:w="3398" w:type="dxa"/>
          </w:tcPr>
          <w:p>
            <w:pPr>
              <w:pStyle w:val="TableParagraph"/>
              <w:spacing w:line="288" w:lineRule="auto"/>
              <w:ind w:left="108" w:right="97"/>
              <w:jc w:val="both"/>
              <w:rPr>
                <w:sz w:val="26"/>
              </w:rPr>
            </w:pPr>
            <w:r>
              <w:rPr>
                <w:sz w:val="26"/>
              </w:rPr>
              <w:t>Văn bản báo cáo và đề nghị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phê duyệt kết quả thử 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phương pháp mới, thiết bị y tế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gửi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đạo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đức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cơ</w:t>
            </w:r>
          </w:p>
          <w:p>
            <w:pPr>
              <w:pStyle w:val="TableParagraph"/>
              <w:ind w:left="108"/>
              <w:jc w:val="both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</w:p>
        </w:tc>
        <w:tc>
          <w:tcPr>
            <w:tcW w:w="2977" w:type="dxa"/>
          </w:tcPr>
          <w:p>
            <w:pPr>
              <w:pStyle w:val="TableParagraph"/>
              <w:spacing w:line="288" w:lineRule="auto"/>
              <w:ind w:left="109" w:right="94"/>
              <w:jc w:val="both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hoàn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lâm sàng kỹ 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tế.</w:t>
            </w:r>
          </w:p>
        </w:tc>
        <w:tc>
          <w:tcPr>
            <w:tcW w:w="2548" w:type="dxa"/>
          </w:tcPr>
          <w:p>
            <w:pPr>
              <w:pStyle w:val="TableParagraph"/>
              <w:spacing w:line="298" w:lineRule="exact"/>
              <w:ind w:left="1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36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4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794" w:hRule="atLeast"/>
        </w:trPr>
        <w:tc>
          <w:tcPr>
            <w:tcW w:w="708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3.8</w:t>
            </w:r>
          </w:p>
        </w:tc>
        <w:tc>
          <w:tcPr>
            <w:tcW w:w="3398" w:type="dxa"/>
          </w:tcPr>
          <w:p>
            <w:pPr>
              <w:pStyle w:val="TableParagraph"/>
              <w:spacing w:line="288" w:lineRule="auto"/>
              <w:ind w:left="108" w:right="98"/>
              <w:jc w:val="both"/>
              <w:rPr>
                <w:sz w:val="26"/>
              </w:rPr>
            </w:pPr>
            <w:r>
              <w:rPr>
                <w:sz w:val="26"/>
              </w:rPr>
              <w:t>Báo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bị 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  <w:tc>
          <w:tcPr>
            <w:tcW w:w="2977" w:type="dxa"/>
          </w:tcPr>
          <w:p>
            <w:pPr>
              <w:pStyle w:val="TableParagraph"/>
              <w:spacing w:line="288" w:lineRule="auto"/>
              <w:ind w:left="109" w:right="94"/>
              <w:jc w:val="both"/>
              <w:rPr>
                <w:sz w:val="26"/>
              </w:rPr>
            </w:pPr>
            <w:r>
              <w:rPr>
                <w:sz w:val="26"/>
              </w:rPr>
              <w:t>Để xác nhận các kết quả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lâm sàng kỹ 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35"/>
                <w:sz w:val="26"/>
              </w:rPr>
              <w:t> </w:t>
            </w:r>
            <w:r>
              <w:rPr>
                <w:sz w:val="26"/>
              </w:rPr>
              <w:t>mới,</w:t>
            </w:r>
          </w:p>
          <w:p>
            <w:pPr>
              <w:pStyle w:val="TableParagraph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tế.</w:t>
            </w:r>
          </w:p>
        </w:tc>
        <w:tc>
          <w:tcPr>
            <w:tcW w:w="2548" w:type="dxa"/>
          </w:tcPr>
          <w:p>
            <w:pPr>
              <w:pStyle w:val="TableParagraph"/>
              <w:spacing w:line="298" w:lineRule="exact"/>
              <w:ind w:left="1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3683" w:type="dxa"/>
          </w:tcPr>
          <w:p>
            <w:pPr>
              <w:pStyle w:val="TableParagraph"/>
              <w:spacing w:line="298" w:lineRule="exact"/>
              <w:ind w:left="2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077" w:hRule="atLeast"/>
        </w:trPr>
        <w:tc>
          <w:tcPr>
            <w:tcW w:w="708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3.9</w:t>
            </w:r>
          </w:p>
        </w:tc>
        <w:tc>
          <w:tcPr>
            <w:tcW w:w="3398" w:type="dxa"/>
          </w:tcPr>
          <w:p>
            <w:pPr>
              <w:pStyle w:val="TableParagraph"/>
              <w:spacing w:line="288" w:lineRule="auto"/>
              <w:ind w:left="108" w:right="91"/>
              <w:rPr>
                <w:sz w:val="26"/>
              </w:rPr>
            </w:pPr>
            <w:r>
              <w:rPr>
                <w:sz w:val="26"/>
              </w:rPr>
              <w:t>Cơ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dữ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Việt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Nam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(trong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trường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hợp</w:t>
            </w: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cầu)</w:t>
            </w:r>
          </w:p>
        </w:tc>
        <w:tc>
          <w:tcPr>
            <w:tcW w:w="2977" w:type="dxa"/>
          </w:tcPr>
          <w:p>
            <w:pPr>
              <w:pStyle w:val="TableParagraph"/>
              <w:spacing w:line="288" w:lineRule="auto"/>
              <w:ind w:left="109"/>
              <w:rPr>
                <w:sz w:val="26"/>
              </w:rPr>
            </w:pPr>
            <w:r>
              <w:rPr>
                <w:sz w:val="26"/>
              </w:rPr>
              <w:t>Để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kiểm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tra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xác,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kết</w:t>
            </w: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quả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cứu.</w:t>
            </w:r>
          </w:p>
        </w:tc>
        <w:tc>
          <w:tcPr>
            <w:tcW w:w="2548" w:type="dxa"/>
          </w:tcPr>
          <w:p>
            <w:pPr>
              <w:pStyle w:val="TableParagraph"/>
              <w:ind w:left="1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3683" w:type="dxa"/>
          </w:tcPr>
          <w:p>
            <w:pPr>
              <w:pStyle w:val="TableParagraph"/>
              <w:ind w:left="2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√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68" w:footer="0" w:top="1180" w:bottom="280" w:left="920" w:right="900"/>
        </w:sectPr>
      </w:pPr>
    </w:p>
    <w:p>
      <w:pPr>
        <w:pStyle w:val="Heading2"/>
        <w:spacing w:line="288" w:lineRule="auto" w:before="79"/>
        <w:ind w:left="1129" w:right="1322"/>
        <w:jc w:val="center"/>
      </w:pPr>
      <w:r>
        <w:rPr/>
        <w:pict>
          <v:rect style="position:absolute;margin-left:76.344002pt;margin-top:262.369995pt;width:12.72pt;height:12.72pt;mso-position-horizontal-relative:page;mso-position-vertical-relative:page;z-index:-19595264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281.450012pt;margin-top:262.369995pt;width:12.744pt;height:12.72pt;mso-position-horizontal-relative:page;mso-position-vertical-relative:page;z-index:-19594752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76.344002pt;margin-top:280.369995pt;width:12.72pt;height:12.72pt;mso-position-horizontal-relative:page;mso-position-vertical-relative:page;z-index:-19594240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281.450012pt;margin-top:280.369995pt;width:12.744pt;height:12.72pt;mso-position-horizontal-relative:page;mso-position-vertical-relative:page;z-index:-19593728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76.344002pt;margin-top:316.249969pt;width:12.72pt;height:12.72pt;mso-position-horizontal-relative:page;mso-position-vertical-relative:page;z-index:-19593216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281.450012pt;margin-top:316.249969pt;width:12.744pt;height:12.72pt;mso-position-horizontal-relative:page;mso-position-vertical-relative:page;z-index:-19592704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263.089996pt;margin-top:441.789978pt;width:12.72pt;height:12.72pt;mso-position-horizontal-relative:page;mso-position-vertical-relative:page;z-index:-19592192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342.549988pt;margin-top:441.789978pt;width:12.72pt;height:12.72pt;mso-position-horizontal-relative:page;mso-position-vertical-relative:page;z-index:-19591680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427.540009pt;margin-top:441.789978pt;width:12.72pt;height:12.72pt;mso-position-horizontal-relative:page;mso-position-vertical-relative:page;z-index:-19591168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263.089996pt;margin-top:468.669983pt;width:12.72pt;height:12.72pt;mso-position-horizontal-relative:page;mso-position-vertical-relative:page;z-index:-19590656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342.549988pt;margin-top:468.669983pt;width:12.72pt;height:12.72pt;mso-position-horizontal-relative:page;mso-position-vertical-relative:page;z-index:-19590144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427.540009pt;margin-top:468.669983pt;width:12.72pt;height:12.72pt;mso-position-horizontal-relative:page;mso-position-vertical-relative:page;z-index:-19589632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428.859985pt;margin-top:621.700012pt;width:12.72pt;height:12.72pt;mso-position-horizontal-relative:page;mso-position-vertical-relative:page;z-index:-19589120" filled="false" stroked="true" strokeweight=".72pt" strokecolor="#000000">
            <v:stroke dashstyle="solid"/>
            <w10:wrap type="none"/>
          </v:rect>
        </w:pict>
      </w:r>
      <w:r>
        <w:rPr/>
        <w:pict>
          <v:shape style="position:absolute;margin-left:39.025095pt;margin-top:142.502615pt;width:212.8pt;height:12pt;mso-position-horizontal-relative:page;mso-position-vertical-relative:paragraph;z-index:-1958860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Mẫu 04 - Báo cáo biến cố bất lợi nghiêm trọng trong nghiên cứu</w:t>
      </w:r>
      <w:r>
        <w:rPr>
          <w:spacing w:val="1"/>
        </w:rPr>
        <w:t> </w:t>
      </w:r>
      <w:r>
        <w:rPr/>
        <w:t>thử</w:t>
      </w:r>
      <w:r>
        <w:rPr>
          <w:spacing w:val="-2"/>
        </w:rPr>
        <w:t> </w:t>
      </w:r>
      <w:r>
        <w:rPr/>
        <w:t>nghiệm</w:t>
      </w:r>
      <w:r>
        <w:rPr>
          <w:spacing w:val="-2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 kỹ</w:t>
      </w:r>
      <w:r>
        <w:rPr>
          <w:spacing w:val="-3"/>
        </w:rPr>
        <w:t> </w:t>
      </w:r>
      <w:r>
        <w:rPr/>
        <w:t>thuật</w:t>
      </w:r>
      <w:r>
        <w:rPr>
          <w:spacing w:val="-1"/>
        </w:rPr>
        <w:t> </w:t>
      </w:r>
      <w:r>
        <w:rPr/>
        <w:t>mới,</w:t>
      </w:r>
      <w:r>
        <w:rPr>
          <w:spacing w:val="-2"/>
        </w:rPr>
        <w:t> </w:t>
      </w:r>
      <w:r>
        <w:rPr/>
        <w:t>phương pháp</w:t>
      </w:r>
      <w:r>
        <w:rPr>
          <w:spacing w:val="-1"/>
        </w:rPr>
        <w:t> </w:t>
      </w:r>
      <w:r>
        <w:rPr/>
        <w:t>mới,</w:t>
      </w:r>
      <w:r>
        <w:rPr>
          <w:spacing w:val="-2"/>
        </w:rPr>
        <w:t> </w:t>
      </w:r>
      <w:r>
        <w:rPr/>
        <w:t>thiết</w:t>
      </w:r>
      <w:r>
        <w:rPr>
          <w:spacing w:val="-4"/>
        </w:rPr>
        <w:t> </w:t>
      </w:r>
      <w:r>
        <w:rPr/>
        <w:t>bị y</w:t>
      </w:r>
      <w:r>
        <w:rPr>
          <w:spacing w:val="-3"/>
        </w:rPr>
        <w:t> </w:t>
      </w:r>
      <w:r>
        <w:rPr/>
        <w:t>tế</w:t>
      </w:r>
    </w:p>
    <w:p>
      <w:pPr>
        <w:pStyle w:val="BodyText"/>
        <w:spacing w:before="191"/>
        <w:ind w:left="4185"/>
        <w:jc w:val="left"/>
      </w:pPr>
      <w:r>
        <w:rPr/>
        <w:t>Mã</w:t>
      </w:r>
      <w:r>
        <w:rPr>
          <w:spacing w:val="-4"/>
        </w:rPr>
        <w:t> </w:t>
      </w:r>
      <w:r>
        <w:rPr/>
        <w:t>số</w:t>
      </w:r>
      <w:r>
        <w:rPr>
          <w:spacing w:val="-3"/>
        </w:rPr>
        <w:t> </w:t>
      </w:r>
      <w:r>
        <w:rPr/>
        <w:t>báo</w:t>
      </w:r>
      <w:r>
        <w:rPr>
          <w:spacing w:val="-1"/>
        </w:rPr>
        <w:t> </w:t>
      </w:r>
      <w:r>
        <w:rPr/>
        <w:t>cáo</w:t>
      </w:r>
      <w:r>
        <w:rPr>
          <w:spacing w:val="-3"/>
        </w:rPr>
        <w:t> </w:t>
      </w:r>
      <w:r>
        <w:rPr/>
        <w:t>của</w:t>
      </w:r>
      <w:r>
        <w:rPr>
          <w:spacing w:val="-4"/>
        </w:rPr>
        <w:t> </w:t>
      </w:r>
      <w:r>
        <w:rPr/>
        <w:t>đơn</w:t>
      </w:r>
      <w:r>
        <w:rPr>
          <w:spacing w:val="-1"/>
        </w:rPr>
        <w:t> </w:t>
      </w:r>
      <w:r>
        <w:rPr/>
        <w:t>vị:</w:t>
      </w:r>
      <w:r>
        <w:rPr>
          <w:spacing w:val="-3"/>
        </w:rPr>
        <w:t> </w:t>
      </w:r>
      <w:r>
        <w:rPr/>
        <w:t>…………………………</w:t>
      </w:r>
    </w:p>
    <w:p>
      <w:pPr>
        <w:pStyle w:val="Heading2"/>
        <w:spacing w:line="288" w:lineRule="auto" w:before="228"/>
        <w:ind w:left="697" w:right="885" w:firstLine="1"/>
        <w:jc w:val="center"/>
      </w:pPr>
      <w:r>
        <w:rPr/>
        <w:t>MẪU</w:t>
      </w:r>
      <w:r>
        <w:rPr>
          <w:spacing w:val="7"/>
        </w:rPr>
        <w:t> </w:t>
      </w:r>
      <w:r>
        <w:rPr/>
        <w:t>BÁO</w:t>
      </w:r>
      <w:r>
        <w:rPr>
          <w:spacing w:val="3"/>
        </w:rPr>
        <w:t> </w:t>
      </w:r>
      <w:r>
        <w:rPr/>
        <w:t>CÁO</w:t>
      </w:r>
      <w:r>
        <w:rPr>
          <w:spacing w:val="6"/>
        </w:rPr>
        <w:t> </w:t>
      </w:r>
      <w:r>
        <w:rPr/>
        <w:t>BIẾN</w:t>
      </w:r>
      <w:r>
        <w:rPr>
          <w:spacing w:val="7"/>
        </w:rPr>
        <w:t> </w:t>
      </w:r>
      <w:r>
        <w:rPr/>
        <w:t>CỐ</w:t>
      </w:r>
      <w:r>
        <w:rPr>
          <w:spacing w:val="5"/>
        </w:rPr>
        <w:t> </w:t>
      </w:r>
      <w:r>
        <w:rPr/>
        <w:t>BẤT</w:t>
      </w:r>
      <w:r>
        <w:rPr>
          <w:spacing w:val="6"/>
        </w:rPr>
        <w:t> </w:t>
      </w:r>
      <w:r>
        <w:rPr/>
        <w:t>LỢI</w:t>
      </w:r>
      <w:r>
        <w:rPr>
          <w:spacing w:val="7"/>
        </w:rPr>
        <w:t> </w:t>
      </w:r>
      <w:r>
        <w:rPr/>
        <w:t>NGHIÊM</w:t>
      </w:r>
      <w:r>
        <w:rPr>
          <w:spacing w:val="5"/>
        </w:rPr>
        <w:t> </w:t>
      </w:r>
      <w:r>
        <w:rPr/>
        <w:t>TRỌNG</w:t>
      </w:r>
      <w:r>
        <w:rPr>
          <w:spacing w:val="6"/>
        </w:rPr>
        <w:t> </w:t>
      </w:r>
      <w:r>
        <w:rPr/>
        <w:t>(SAE)</w:t>
      </w:r>
      <w:r>
        <w:rPr>
          <w:spacing w:val="1"/>
        </w:rPr>
        <w:t> </w:t>
      </w:r>
      <w:r>
        <w:rPr/>
        <w:t>TRONG NGHIÊN CỨU THỬ NGHIỆM LÂM SÀNG KỸ THUẬT MỚI,</w:t>
      </w:r>
      <w:r>
        <w:rPr>
          <w:spacing w:val="-67"/>
        </w:rPr>
        <w:t> </w:t>
      </w:r>
      <w:r>
        <w:rPr/>
        <w:t>PHƯƠNG</w:t>
      </w:r>
      <w:r>
        <w:rPr>
          <w:spacing w:val="-3"/>
        </w:rPr>
        <w:t> </w:t>
      </w:r>
      <w:r>
        <w:rPr/>
        <w:t>PHÁP MỚI,</w:t>
      </w:r>
      <w:r>
        <w:rPr>
          <w:spacing w:val="-1"/>
        </w:rPr>
        <w:t> </w:t>
      </w:r>
      <w:r>
        <w:rPr/>
        <w:t>THIẾT BỊ</w:t>
      </w:r>
      <w:r>
        <w:rPr>
          <w:spacing w:val="-2"/>
        </w:rPr>
        <w:t> </w:t>
      </w:r>
      <w:r>
        <w:rPr/>
        <w:t>Y</w:t>
      </w:r>
      <w:r>
        <w:rPr>
          <w:spacing w:val="1"/>
        </w:rPr>
        <w:t> </w:t>
      </w:r>
      <w:r>
        <w:rPr/>
        <w:t>TẾ</w:t>
      </w:r>
    </w:p>
    <w:p>
      <w:pPr>
        <w:pStyle w:val="BodyText"/>
        <w:spacing w:before="2"/>
        <w:ind w:left="0"/>
        <w:jc w:val="left"/>
        <w:rPr>
          <w:b/>
          <w:sz w:val="11"/>
        </w:rPr>
      </w:pPr>
      <w:r>
        <w:rPr/>
        <w:pict>
          <v:group style="position:absolute;margin-left:70.584pt;margin-top:8.390703pt;width:454.3pt;height:35.6pt;mso-position-horizontal-relative:page;mso-position-vertical-relative:paragraph;z-index:-15703040;mso-wrap-distance-left:0;mso-wrap-distance-right:0" coordorigin="1412,168" coordsize="9086,712">
            <v:rect style="position:absolute;left:1411;top:196;width:9086;height:384" filled="true" fillcolor="#cccccc" stroked="false">
              <v:fill type="solid"/>
            </v:rect>
            <v:rect style="position:absolute;left:1411;top:167;width:9086;height:29" filled="true" fillcolor="#000000" stroked="false">
              <v:fill type="solid"/>
            </v:rect>
            <v:rect style="position:absolute;left:4637;top:607;width:255;height:255" filled="false" stroked="true" strokeweight=".72pt" strokecolor="#000000">
              <v:stroke dashstyle="solid"/>
            </v:rect>
            <v:rect style="position:absolute;left:7719;top:607;width:255;height:255" filled="false" stroked="true" strokeweight=".72pt" strokecolor="#000000">
              <v:stroke dashstyle="solid"/>
            </v:rect>
            <v:shape style="position:absolute;left:1440;top:207;width:2987;height:672" type="#_x0000_t202" filled="false" stroked="false">
              <v:textbox inset="0,0,0,0">
                <w:txbxContent>
                  <w:p>
                    <w:pPr>
                      <w:spacing w:line="311" w:lineRule="exact" w:before="0"/>
                      <w:ind w:left="0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1.</w:t>
                    </w:r>
                    <w:r>
                      <w:rPr>
                        <w:b/>
                        <w:spacing w:val="-1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TÓM</w:t>
                    </w:r>
                    <w:r>
                      <w:rPr>
                        <w:b/>
                        <w:spacing w:val="-1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TẮT BÁO CÁO</w:t>
                    </w:r>
                  </w:p>
                  <w:p>
                    <w:pPr>
                      <w:spacing w:before="61"/>
                      <w:ind w:left="0" w:right="0" w:firstLine="0"/>
                      <w:jc w:val="left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Loại</w:t>
                    </w:r>
                    <w:r>
                      <w:rPr>
                        <w:b/>
                        <w:spacing w:val="-5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báo</w:t>
                    </w:r>
                    <w:r>
                      <w:rPr>
                        <w:b/>
                        <w:spacing w:val="-2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cáo:</w:t>
                    </w:r>
                  </w:p>
                </w:txbxContent>
              </v:textbox>
              <w10:wrap type="none"/>
            </v:shape>
            <v:shape style="position:absolute;left:5189;top:592;width:1686;height:288" type="#_x0000_t202" filled="false" stroked="false">
              <v:textbox inset="0,0,0,0">
                <w:txbxContent>
                  <w:p>
                    <w:pPr>
                      <w:spacing w:line="287" w:lineRule="exact" w:before="0"/>
                      <w:ind w:left="0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Báo</w:t>
                    </w:r>
                    <w:r>
                      <w:rPr>
                        <w:spacing w:val="-3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cáo</w:t>
                    </w:r>
                    <w:r>
                      <w:rPr>
                        <w:spacing w:val="-2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lần đầu</w:t>
                    </w:r>
                  </w:p>
                </w:txbxContent>
              </v:textbox>
              <w10:wrap type="none"/>
            </v:shape>
            <v:shape style="position:absolute;left:8272;top:592;width:1743;height:288" type="#_x0000_t202" filled="false" stroked="false">
              <v:textbox inset="0,0,0,0">
                <w:txbxContent>
                  <w:p>
                    <w:pPr>
                      <w:spacing w:line="287" w:lineRule="exact" w:before="0"/>
                      <w:ind w:left="0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Báo</w:t>
                    </w:r>
                    <w:r>
                      <w:rPr>
                        <w:spacing w:val="-4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cáo</w:t>
                    </w:r>
                    <w:r>
                      <w:rPr>
                        <w:spacing w:val="-4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bổ sung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Heading3"/>
        <w:spacing w:before="32"/>
        <w:ind w:left="560"/>
        <w:jc w:val="left"/>
      </w:pPr>
      <w:r>
        <w:rPr/>
        <w:t>Phân</w:t>
      </w:r>
      <w:r>
        <w:rPr>
          <w:spacing w:val="-3"/>
        </w:rPr>
        <w:t> </w:t>
      </w:r>
      <w:r>
        <w:rPr/>
        <w:t>loại</w:t>
      </w:r>
      <w:r>
        <w:rPr>
          <w:spacing w:val="-1"/>
        </w:rPr>
        <w:t> </w:t>
      </w:r>
      <w:r>
        <w:rPr/>
        <w:t>theo</w:t>
      </w:r>
      <w:r>
        <w:rPr>
          <w:spacing w:val="-2"/>
        </w:rPr>
        <w:t> </w:t>
      </w:r>
      <w:r>
        <w:rPr/>
        <w:t>tính</w:t>
      </w:r>
      <w:r>
        <w:rPr>
          <w:spacing w:val="-3"/>
        </w:rPr>
        <w:t> </w:t>
      </w:r>
      <w:r>
        <w:rPr/>
        <w:t>chất</w:t>
      </w:r>
      <w:r>
        <w:rPr>
          <w:spacing w:val="-2"/>
        </w:rPr>
        <w:t> </w:t>
      </w:r>
      <w:r>
        <w:rPr/>
        <w:t>nghiêm</w:t>
      </w:r>
      <w:r>
        <w:rPr>
          <w:spacing w:val="-1"/>
        </w:rPr>
        <w:t> </w:t>
      </w:r>
      <w:r>
        <w:rPr/>
        <w:t>trọng</w:t>
      </w:r>
      <w:r>
        <w:rPr>
          <w:spacing w:val="-3"/>
        </w:rPr>
        <w:t> </w:t>
      </w:r>
      <w:r>
        <w:rPr/>
        <w:t>của</w:t>
      </w:r>
      <w:r>
        <w:rPr>
          <w:spacing w:val="-2"/>
        </w:rPr>
        <w:t> </w:t>
      </w:r>
      <w:r>
        <w:rPr/>
        <w:t>biến</w:t>
      </w:r>
      <w:r>
        <w:rPr>
          <w:spacing w:val="-3"/>
        </w:rPr>
        <w:t> </w:t>
      </w:r>
      <w:r>
        <w:rPr/>
        <w:t>cố:</w:t>
      </w:r>
    </w:p>
    <w:p>
      <w:pPr>
        <w:pStyle w:val="BodyText"/>
        <w:spacing w:before="2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3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73"/>
        <w:gridCol w:w="1593"/>
        <w:gridCol w:w="1747"/>
        <w:gridCol w:w="2652"/>
      </w:tblGrid>
      <w:tr>
        <w:trPr>
          <w:trHeight w:val="323" w:hRule="atLeast"/>
        </w:trPr>
        <w:tc>
          <w:tcPr>
            <w:tcW w:w="3873" w:type="dxa"/>
          </w:tcPr>
          <w:p>
            <w:pPr>
              <w:pStyle w:val="TableParagraph"/>
              <w:spacing w:line="287" w:lineRule="exact"/>
              <w:ind w:left="847"/>
              <w:rPr>
                <w:sz w:val="26"/>
              </w:rPr>
            </w:pPr>
            <w:r>
              <w:rPr>
                <w:sz w:val="26"/>
              </w:rPr>
              <w:t>Tử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vong</w:t>
            </w:r>
          </w:p>
        </w:tc>
        <w:tc>
          <w:tcPr>
            <w:tcW w:w="3340" w:type="dxa"/>
            <w:gridSpan w:val="2"/>
          </w:tcPr>
          <w:p>
            <w:pPr>
              <w:pStyle w:val="TableParagraph"/>
              <w:spacing w:line="287" w:lineRule="exact"/>
              <w:ind w:left="1067"/>
              <w:rPr>
                <w:sz w:val="26"/>
              </w:rPr>
            </w:pPr>
            <w:r>
              <w:rPr>
                <w:sz w:val="26"/>
              </w:rPr>
              <w:t>Đe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dọa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mạng</w:t>
            </w:r>
          </w:p>
        </w:tc>
        <w:tc>
          <w:tcPr>
            <w:tcW w:w="26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17" w:hRule="atLeast"/>
        </w:trPr>
        <w:tc>
          <w:tcPr>
            <w:tcW w:w="3873" w:type="dxa"/>
          </w:tcPr>
          <w:p>
            <w:pPr>
              <w:pStyle w:val="TableParagraph"/>
              <w:spacing w:before="24"/>
              <w:ind w:left="847"/>
              <w:rPr>
                <w:sz w:val="26"/>
              </w:rPr>
            </w:pPr>
            <w:r>
              <w:rPr>
                <w:sz w:val="26"/>
              </w:rPr>
              <w:t>Nhập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viện/kéo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dài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thời gian</w:t>
            </w:r>
          </w:p>
          <w:p>
            <w:pPr>
              <w:pStyle w:val="TableParagraph"/>
              <w:spacing w:before="59"/>
              <w:ind w:left="847"/>
              <w:rPr>
                <w:sz w:val="26"/>
              </w:rPr>
            </w:pPr>
            <w:r>
              <w:rPr>
                <w:sz w:val="26"/>
              </w:rPr>
              <w:t>nằm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viện</w:t>
            </w:r>
          </w:p>
        </w:tc>
        <w:tc>
          <w:tcPr>
            <w:tcW w:w="5992" w:type="dxa"/>
            <w:gridSpan w:val="3"/>
          </w:tcPr>
          <w:p>
            <w:pPr>
              <w:pStyle w:val="TableParagraph"/>
              <w:spacing w:before="24"/>
              <w:ind w:left="1067"/>
              <w:rPr>
                <w:sz w:val="26"/>
              </w:rPr>
            </w:pPr>
            <w:r>
              <w:rPr>
                <w:sz w:val="26"/>
              </w:rPr>
              <w:t>Tàn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tật/thương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vĩnh viễn/nặng nề</w:t>
            </w:r>
          </w:p>
        </w:tc>
      </w:tr>
      <w:tr>
        <w:trPr>
          <w:trHeight w:val="1794" w:hRule="atLeast"/>
        </w:trPr>
        <w:tc>
          <w:tcPr>
            <w:tcW w:w="3873" w:type="dxa"/>
          </w:tcPr>
          <w:p>
            <w:pPr>
              <w:pStyle w:val="TableParagraph"/>
              <w:spacing w:line="288" w:lineRule="auto" w:before="24"/>
              <w:ind w:left="847" w:right="123"/>
              <w:rPr>
                <w:sz w:val="26"/>
              </w:rPr>
            </w:pPr>
            <w:r>
              <w:rPr>
                <w:sz w:val="26"/>
              </w:rPr>
              <w:t>Dị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bẩm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sinh/dị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nhi</w:t>
            </w:r>
          </w:p>
        </w:tc>
        <w:tc>
          <w:tcPr>
            <w:tcW w:w="5992" w:type="dxa"/>
            <w:gridSpan w:val="3"/>
          </w:tcPr>
          <w:p>
            <w:pPr>
              <w:pStyle w:val="TableParagraph"/>
              <w:spacing w:line="288" w:lineRule="auto" w:before="24"/>
              <w:ind w:left="1067" w:right="527"/>
              <w:jc w:val="both"/>
              <w:rPr>
                <w:sz w:val="26"/>
              </w:rPr>
            </w:pPr>
            <w:r>
              <w:rPr>
                <w:sz w:val="26"/>
              </w:rPr>
              <w:t>Yêu cầu can thiệp y khoa để ngăn chặn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một trong các tình huống trên hoặc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 giá có ý nghĩa về mặt y khoa bởi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viên</w:t>
            </w:r>
          </w:p>
          <w:p>
            <w:pPr>
              <w:pStyle w:val="TableParagraph"/>
              <w:spacing w:before="1"/>
              <w:ind w:left="1067"/>
              <w:rPr>
                <w:sz w:val="26"/>
              </w:rPr>
            </w:pPr>
            <w:r>
              <w:rPr>
                <w:sz w:val="26"/>
              </w:rPr>
              <w:t>chính</w:t>
            </w:r>
          </w:p>
        </w:tc>
      </w:tr>
      <w:tr>
        <w:trPr>
          <w:trHeight w:val="717" w:hRule="atLeast"/>
        </w:trPr>
        <w:tc>
          <w:tcPr>
            <w:tcW w:w="3873" w:type="dxa"/>
          </w:tcPr>
          <w:p>
            <w:pPr>
              <w:pStyle w:val="TableParagraph"/>
              <w:spacing w:before="23"/>
              <w:ind w:left="200"/>
              <w:rPr>
                <w:sz w:val="26"/>
              </w:rPr>
            </w:pPr>
            <w:r>
              <w:rPr>
                <w:sz w:val="26"/>
              </w:rPr>
              <w:t>Tên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nghiên cứu</w:t>
            </w:r>
          </w:p>
        </w:tc>
        <w:tc>
          <w:tcPr>
            <w:tcW w:w="5992" w:type="dxa"/>
            <w:gridSpan w:val="3"/>
          </w:tcPr>
          <w:p>
            <w:pPr>
              <w:pStyle w:val="TableParagraph"/>
              <w:spacing w:before="23"/>
              <w:ind w:left="126"/>
              <w:rPr>
                <w:sz w:val="26"/>
              </w:rPr>
            </w:pPr>
            <w:r>
              <w:rPr>
                <w:sz w:val="26"/>
              </w:rPr>
              <w:t>……………………………………………………</w:t>
            </w:r>
          </w:p>
          <w:p>
            <w:pPr>
              <w:pStyle w:val="TableParagraph"/>
              <w:spacing w:before="61"/>
              <w:ind w:left="126"/>
              <w:rPr>
                <w:sz w:val="26"/>
              </w:rPr>
            </w:pPr>
            <w:r>
              <w:rPr>
                <w:sz w:val="26"/>
              </w:rPr>
              <w:t>……………………………………………………</w:t>
            </w:r>
          </w:p>
        </w:tc>
      </w:tr>
      <w:tr>
        <w:trPr>
          <w:trHeight w:val="359" w:hRule="atLeast"/>
        </w:trPr>
        <w:tc>
          <w:tcPr>
            <w:tcW w:w="3873" w:type="dxa"/>
          </w:tcPr>
          <w:p>
            <w:pPr>
              <w:pStyle w:val="TableParagraph"/>
              <w:spacing w:before="23"/>
              <w:ind w:left="200"/>
              <w:rPr>
                <w:sz w:val="26"/>
              </w:rPr>
            </w:pPr>
            <w:r>
              <w:rPr>
                <w:sz w:val="26"/>
              </w:rPr>
              <w:t>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  <w:tc>
          <w:tcPr>
            <w:tcW w:w="1593" w:type="dxa"/>
          </w:tcPr>
          <w:p>
            <w:pPr>
              <w:pStyle w:val="TableParagraph"/>
              <w:spacing w:before="23"/>
              <w:ind w:left="491"/>
              <w:rPr>
                <w:sz w:val="26"/>
              </w:rPr>
            </w:pPr>
            <w:r>
              <w:rPr>
                <w:sz w:val="26"/>
              </w:rPr>
              <w:t>Nhãn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mở</w:t>
            </w:r>
          </w:p>
        </w:tc>
        <w:tc>
          <w:tcPr>
            <w:tcW w:w="1747" w:type="dxa"/>
          </w:tcPr>
          <w:p>
            <w:pPr>
              <w:pStyle w:val="TableParagraph"/>
              <w:spacing w:before="23"/>
              <w:ind w:left="487"/>
              <w:rPr>
                <w:sz w:val="26"/>
              </w:rPr>
            </w:pPr>
            <w:r>
              <w:rPr>
                <w:sz w:val="26"/>
              </w:rPr>
              <w:t>Mù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đơn</w:t>
            </w:r>
          </w:p>
        </w:tc>
        <w:tc>
          <w:tcPr>
            <w:tcW w:w="2652" w:type="dxa"/>
          </w:tcPr>
          <w:p>
            <w:pPr>
              <w:pStyle w:val="TableParagraph"/>
              <w:spacing w:before="23"/>
              <w:ind w:left="440"/>
              <w:rPr>
                <w:sz w:val="26"/>
              </w:rPr>
            </w:pPr>
            <w:r>
              <w:rPr>
                <w:sz w:val="26"/>
              </w:rPr>
              <w:t>Mù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đôi</w:t>
            </w:r>
          </w:p>
        </w:tc>
      </w:tr>
      <w:tr>
        <w:trPr>
          <w:trHeight w:val="717" w:hRule="atLeast"/>
        </w:trPr>
        <w:tc>
          <w:tcPr>
            <w:tcW w:w="3873" w:type="dxa"/>
          </w:tcPr>
          <w:p>
            <w:pPr>
              <w:pStyle w:val="TableParagraph"/>
              <w:spacing w:before="24"/>
              <w:ind w:left="200"/>
              <w:rPr>
                <w:sz w:val="26"/>
              </w:rPr>
            </w:pPr>
            <w:r>
              <w:rPr>
                <w:sz w:val="26"/>
              </w:rPr>
              <w:t>Nếu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đây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là nghiên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 mù,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SAE</w:t>
            </w:r>
          </w:p>
          <w:p>
            <w:pPr>
              <w:pStyle w:val="TableParagraph"/>
              <w:spacing w:before="59"/>
              <w:ind w:left="200"/>
              <w:rPr>
                <w:sz w:val="26"/>
              </w:rPr>
            </w:pP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đến mở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không?</w:t>
            </w:r>
          </w:p>
        </w:tc>
        <w:tc>
          <w:tcPr>
            <w:tcW w:w="1593" w:type="dxa"/>
          </w:tcPr>
          <w:p>
            <w:pPr>
              <w:pStyle w:val="TableParagraph"/>
              <w:spacing w:before="202"/>
              <w:ind w:left="491"/>
              <w:rPr>
                <w:sz w:val="26"/>
              </w:rPr>
            </w:pPr>
            <w:r>
              <w:rPr>
                <w:sz w:val="26"/>
              </w:rPr>
              <w:t>Có</w:t>
            </w:r>
          </w:p>
        </w:tc>
        <w:tc>
          <w:tcPr>
            <w:tcW w:w="1747" w:type="dxa"/>
          </w:tcPr>
          <w:p>
            <w:pPr>
              <w:pStyle w:val="TableParagraph"/>
              <w:spacing w:before="202"/>
              <w:ind w:left="487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2652" w:type="dxa"/>
          </w:tcPr>
          <w:p>
            <w:pPr>
              <w:pStyle w:val="TableParagraph"/>
              <w:spacing w:before="202"/>
              <w:ind w:left="440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có 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tin</w:t>
            </w:r>
          </w:p>
        </w:tc>
      </w:tr>
      <w:tr>
        <w:trPr>
          <w:trHeight w:val="358" w:hRule="atLeast"/>
        </w:trPr>
        <w:tc>
          <w:tcPr>
            <w:tcW w:w="3873" w:type="dxa"/>
          </w:tcPr>
          <w:p>
            <w:pPr>
              <w:pStyle w:val="TableParagraph"/>
              <w:spacing w:before="24"/>
              <w:ind w:left="200"/>
              <w:rPr>
                <w:sz w:val="26"/>
              </w:rPr>
            </w:pPr>
            <w:r>
              <w:rPr>
                <w:sz w:val="26"/>
              </w:rPr>
              <w:t>Nhà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trợ</w:t>
            </w:r>
          </w:p>
        </w:tc>
        <w:tc>
          <w:tcPr>
            <w:tcW w:w="5992" w:type="dxa"/>
            <w:gridSpan w:val="3"/>
          </w:tcPr>
          <w:p>
            <w:pPr>
              <w:pStyle w:val="TableParagraph"/>
              <w:spacing w:before="24"/>
              <w:ind w:left="126"/>
              <w:rPr>
                <w:sz w:val="26"/>
              </w:rPr>
            </w:pPr>
            <w:r>
              <w:rPr>
                <w:sz w:val="26"/>
              </w:rPr>
              <w:t>……………………………………………………</w:t>
            </w:r>
          </w:p>
        </w:tc>
      </w:tr>
      <w:tr>
        <w:trPr>
          <w:trHeight w:val="358" w:hRule="atLeast"/>
        </w:trPr>
        <w:tc>
          <w:tcPr>
            <w:tcW w:w="3873" w:type="dxa"/>
          </w:tcPr>
          <w:p>
            <w:pPr>
              <w:pStyle w:val="TableParagraph"/>
              <w:spacing w:before="23"/>
              <w:ind w:left="200"/>
              <w:rPr>
                <w:sz w:val="26"/>
              </w:rPr>
            </w:pPr>
            <w:r>
              <w:rPr>
                <w:sz w:val="26"/>
              </w:rPr>
              <w:t>Tên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 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chính</w:t>
            </w:r>
          </w:p>
        </w:tc>
        <w:tc>
          <w:tcPr>
            <w:tcW w:w="5992" w:type="dxa"/>
            <w:gridSpan w:val="3"/>
          </w:tcPr>
          <w:p>
            <w:pPr>
              <w:pStyle w:val="TableParagraph"/>
              <w:spacing w:before="23"/>
              <w:ind w:left="126"/>
              <w:rPr>
                <w:sz w:val="26"/>
              </w:rPr>
            </w:pPr>
            <w:r>
              <w:rPr>
                <w:sz w:val="26"/>
              </w:rPr>
              <w:t>……………………………………………………</w:t>
            </w:r>
          </w:p>
        </w:tc>
      </w:tr>
      <w:tr>
        <w:trPr>
          <w:trHeight w:val="358" w:hRule="atLeast"/>
        </w:trPr>
        <w:tc>
          <w:tcPr>
            <w:tcW w:w="3873" w:type="dxa"/>
          </w:tcPr>
          <w:p>
            <w:pPr>
              <w:pStyle w:val="TableParagraph"/>
              <w:spacing w:before="24"/>
              <w:ind w:left="200"/>
              <w:rPr>
                <w:sz w:val="26"/>
              </w:rPr>
            </w:pPr>
            <w:r>
              <w:rPr>
                <w:sz w:val="26"/>
              </w:rPr>
              <w:t>Điểm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ghi nhận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SAE</w:t>
            </w:r>
          </w:p>
        </w:tc>
        <w:tc>
          <w:tcPr>
            <w:tcW w:w="5992" w:type="dxa"/>
            <w:gridSpan w:val="3"/>
          </w:tcPr>
          <w:p>
            <w:pPr>
              <w:pStyle w:val="TableParagraph"/>
              <w:spacing w:before="24"/>
              <w:ind w:left="126"/>
              <w:rPr>
                <w:sz w:val="26"/>
              </w:rPr>
            </w:pPr>
            <w:r>
              <w:rPr>
                <w:sz w:val="26"/>
              </w:rPr>
              <w:t>……………………………………………………</w:t>
            </w:r>
          </w:p>
        </w:tc>
      </w:tr>
      <w:tr>
        <w:trPr>
          <w:trHeight w:val="720" w:hRule="atLeast"/>
        </w:trPr>
        <w:tc>
          <w:tcPr>
            <w:tcW w:w="3873" w:type="dxa"/>
          </w:tcPr>
          <w:p>
            <w:pPr>
              <w:pStyle w:val="TableParagraph"/>
              <w:spacing w:before="23"/>
              <w:ind w:left="200"/>
              <w:rPr>
                <w:sz w:val="26"/>
              </w:rPr>
            </w:pPr>
            <w:r>
              <w:rPr>
                <w:sz w:val="26"/>
              </w:rPr>
              <w:t>Thời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điểm nhận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về</w:t>
            </w:r>
          </w:p>
          <w:p>
            <w:pPr>
              <w:pStyle w:val="TableParagraph"/>
              <w:spacing w:before="61"/>
              <w:ind w:left="200"/>
              <w:rPr>
                <w:sz w:val="26"/>
              </w:rPr>
            </w:pPr>
            <w:r>
              <w:rPr>
                <w:sz w:val="26"/>
              </w:rPr>
              <w:t>SAE</w:t>
            </w:r>
          </w:p>
        </w:tc>
        <w:tc>
          <w:tcPr>
            <w:tcW w:w="5992" w:type="dxa"/>
            <w:gridSpan w:val="3"/>
          </w:tcPr>
          <w:p>
            <w:pPr>
              <w:pStyle w:val="TableParagraph"/>
              <w:spacing w:before="203"/>
              <w:ind w:left="126"/>
              <w:rPr>
                <w:sz w:val="26"/>
              </w:rPr>
            </w:pPr>
            <w:r>
              <w:rPr>
                <w:sz w:val="26"/>
              </w:rPr>
              <w:t>……………………………………………………</w:t>
            </w:r>
          </w:p>
        </w:tc>
      </w:tr>
      <w:tr>
        <w:trPr>
          <w:trHeight w:val="362" w:hRule="atLeast"/>
        </w:trPr>
        <w:tc>
          <w:tcPr>
            <w:tcW w:w="3873" w:type="dxa"/>
          </w:tcPr>
          <w:p>
            <w:pPr>
              <w:pStyle w:val="TableParagraph"/>
              <w:spacing w:before="26"/>
              <w:ind w:left="200"/>
              <w:rPr>
                <w:sz w:val="26"/>
              </w:rPr>
            </w:pPr>
            <w:r>
              <w:rPr>
                <w:sz w:val="26"/>
              </w:rPr>
              <w:t>Thời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điểm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xuất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SAE</w:t>
            </w:r>
          </w:p>
        </w:tc>
        <w:tc>
          <w:tcPr>
            <w:tcW w:w="5992" w:type="dxa"/>
            <w:gridSpan w:val="3"/>
          </w:tcPr>
          <w:p>
            <w:pPr>
              <w:pStyle w:val="TableParagraph"/>
              <w:spacing w:before="26"/>
              <w:ind w:left="126"/>
              <w:rPr>
                <w:sz w:val="26"/>
              </w:rPr>
            </w:pPr>
            <w:r>
              <w:rPr>
                <w:sz w:val="26"/>
              </w:rPr>
              <w:t>……………………………………………………</w:t>
            </w:r>
          </w:p>
        </w:tc>
      </w:tr>
      <w:tr>
        <w:trPr>
          <w:trHeight w:val="1079" w:hRule="atLeast"/>
        </w:trPr>
        <w:tc>
          <w:tcPr>
            <w:tcW w:w="3873" w:type="dxa"/>
          </w:tcPr>
          <w:p>
            <w:pPr>
              <w:pStyle w:val="TableParagraph"/>
              <w:spacing w:line="290" w:lineRule="auto" w:before="26"/>
              <w:ind w:left="200" w:right="192"/>
              <w:rPr>
                <w:i/>
                <w:sz w:val="26"/>
              </w:rPr>
            </w:pPr>
            <w:r>
              <w:rPr>
                <w:sz w:val="26"/>
              </w:rPr>
              <w:t>Thời điểm kết thúc SAE (hoặc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vào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ô</w:t>
            </w:r>
            <w:r>
              <w:rPr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“Đang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tiếp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diễn”</w:t>
            </w:r>
          </w:p>
          <w:p>
            <w:pPr>
              <w:pStyle w:val="TableParagraph"/>
              <w:spacing w:line="294" w:lineRule="exact"/>
              <w:ind w:left="200"/>
              <w:rPr>
                <w:sz w:val="26"/>
              </w:rPr>
            </w:pPr>
            <w:r>
              <w:rPr>
                <w:sz w:val="26"/>
              </w:rPr>
              <w:t>nếu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diễn)</w:t>
            </w:r>
          </w:p>
        </w:tc>
        <w:tc>
          <w:tcPr>
            <w:tcW w:w="5992" w:type="dxa"/>
            <w:gridSpan w:val="3"/>
          </w:tcPr>
          <w:p>
            <w:pPr>
              <w:pStyle w:val="TableParagraph"/>
              <w:spacing w:before="7"/>
              <w:rPr>
                <w:b/>
                <w:sz w:val="33"/>
              </w:rPr>
            </w:pPr>
          </w:p>
          <w:p>
            <w:pPr>
              <w:pStyle w:val="TableParagraph"/>
              <w:tabs>
                <w:tab w:pos="3806" w:val="left" w:leader="none"/>
              </w:tabs>
              <w:ind w:left="126"/>
              <w:rPr>
                <w:sz w:val="26"/>
              </w:rPr>
            </w:pPr>
            <w:r>
              <w:rPr>
                <w:sz w:val="26"/>
              </w:rPr>
              <w:t>…………………………….</w:t>
              <w:tab/>
              <w:t>Đang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diễn</w:t>
            </w:r>
          </w:p>
        </w:tc>
      </w:tr>
      <w:tr>
        <w:trPr>
          <w:trHeight w:val="717" w:hRule="atLeast"/>
        </w:trPr>
        <w:tc>
          <w:tcPr>
            <w:tcW w:w="3873" w:type="dxa"/>
          </w:tcPr>
          <w:p>
            <w:pPr>
              <w:pStyle w:val="TableParagraph"/>
              <w:spacing w:before="24"/>
              <w:ind w:left="200"/>
              <w:rPr>
                <w:sz w:val="26"/>
              </w:rPr>
            </w:pPr>
            <w:r>
              <w:rPr>
                <w:sz w:val="26"/>
              </w:rPr>
              <w:t>Tên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hoặc</w:t>
            </w:r>
          </w:p>
          <w:p>
            <w:pPr>
              <w:pStyle w:val="TableParagraph"/>
              <w:spacing w:before="59"/>
              <w:ind w:left="200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SAE)</w:t>
            </w:r>
          </w:p>
        </w:tc>
        <w:tc>
          <w:tcPr>
            <w:tcW w:w="5992" w:type="dxa"/>
            <w:gridSpan w:val="3"/>
          </w:tcPr>
          <w:p>
            <w:pPr>
              <w:pStyle w:val="TableParagraph"/>
              <w:spacing w:before="24"/>
              <w:ind w:left="126"/>
              <w:rPr>
                <w:sz w:val="26"/>
              </w:rPr>
            </w:pPr>
            <w:r>
              <w:rPr>
                <w:sz w:val="26"/>
              </w:rPr>
              <w:t>……………………………………………………</w:t>
            </w:r>
          </w:p>
          <w:p>
            <w:pPr>
              <w:pStyle w:val="TableParagraph"/>
              <w:spacing w:before="59"/>
              <w:ind w:left="126"/>
              <w:rPr>
                <w:sz w:val="26"/>
              </w:rPr>
            </w:pPr>
            <w:r>
              <w:rPr>
                <w:sz w:val="26"/>
              </w:rPr>
              <w:t>……………………………………………………</w:t>
            </w:r>
          </w:p>
        </w:tc>
      </w:tr>
      <w:tr>
        <w:trPr>
          <w:trHeight w:val="1398" w:hRule="atLeast"/>
        </w:trPr>
        <w:tc>
          <w:tcPr>
            <w:tcW w:w="3873" w:type="dxa"/>
          </w:tcPr>
          <w:p>
            <w:pPr>
              <w:pStyle w:val="TableParagraph"/>
              <w:spacing w:line="288" w:lineRule="auto" w:before="24"/>
              <w:ind w:left="200" w:right="230"/>
              <w:rPr>
                <w:sz w:val="26"/>
              </w:rPr>
            </w:pPr>
            <w:r>
              <w:rPr>
                <w:sz w:val="26"/>
              </w:rPr>
              <w:t>Tên viết tắt của người tham 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 nghiệm lâm sàng kỹ 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y</w:t>
            </w:r>
          </w:p>
          <w:p>
            <w:pPr>
              <w:pStyle w:val="TableParagraph"/>
              <w:spacing w:line="278" w:lineRule="exact"/>
              <w:ind w:left="200"/>
              <w:rPr>
                <w:sz w:val="26"/>
              </w:rPr>
            </w:pPr>
            <w:r>
              <w:rPr>
                <w:sz w:val="26"/>
              </w:rPr>
              <w:t>tế</w:t>
            </w:r>
          </w:p>
        </w:tc>
        <w:tc>
          <w:tcPr>
            <w:tcW w:w="5992" w:type="dxa"/>
            <w:gridSpan w:val="3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40"/>
              <w:ind w:left="126"/>
              <w:rPr>
                <w:sz w:val="26"/>
              </w:rPr>
            </w:pPr>
            <w:r>
              <w:rPr>
                <w:sz w:val="26"/>
              </w:rPr>
              <w:t>……………………………………………………</w:t>
            </w:r>
          </w:p>
        </w:tc>
      </w:tr>
    </w:tbl>
    <w:p>
      <w:pPr>
        <w:spacing w:after="0"/>
        <w:rPr>
          <w:sz w:val="26"/>
        </w:rPr>
        <w:sectPr>
          <w:headerReference w:type="default" r:id="rId7"/>
          <w:pgSz w:w="11900" w:h="16840"/>
          <w:pgMar w:header="729" w:footer="0" w:top="1180" w:bottom="280" w:left="880" w:right="680"/>
        </w:sectPr>
      </w:pPr>
    </w:p>
    <w:p>
      <w:pPr>
        <w:pStyle w:val="BodyText"/>
        <w:spacing w:line="288" w:lineRule="auto" w:before="78"/>
        <w:ind w:left="560" w:right="-1"/>
        <w:jc w:val="left"/>
      </w:pPr>
      <w:r>
        <w:rPr/>
        <w:pict>
          <v:shape style="position:absolute;margin-left:39.025095pt;margin-top:142.479044pt;width:212.8pt;height:12pt;mso-position-horizontal-relative:page;mso-position-vertical-relative:paragraph;z-index:-195824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Mã số của người tham gia thử</w:t>
      </w:r>
      <w:r>
        <w:rPr>
          <w:spacing w:val="1"/>
        </w:rPr>
        <w:t> </w:t>
      </w:r>
      <w:r>
        <w:rPr/>
        <w:t>nghiệm</w:t>
      </w:r>
      <w:r>
        <w:rPr>
          <w:spacing w:val="-5"/>
        </w:rPr>
        <w:t> </w:t>
      </w:r>
      <w:r>
        <w:rPr/>
        <w:t>lâm</w:t>
      </w:r>
      <w:r>
        <w:rPr>
          <w:spacing w:val="-4"/>
        </w:rPr>
        <w:t> </w:t>
      </w:r>
      <w:r>
        <w:rPr/>
        <w:t>sàng</w:t>
      </w:r>
      <w:r>
        <w:rPr>
          <w:spacing w:val="-5"/>
        </w:rPr>
        <w:t> </w:t>
      </w:r>
      <w:r>
        <w:rPr/>
        <w:t>kỹ</w:t>
      </w:r>
      <w:r>
        <w:rPr>
          <w:spacing w:val="-4"/>
        </w:rPr>
        <w:t> </w:t>
      </w:r>
      <w:r>
        <w:rPr/>
        <w:t>thuật</w:t>
      </w:r>
      <w:r>
        <w:rPr>
          <w:spacing w:val="-4"/>
        </w:rPr>
        <w:t> </w:t>
      </w:r>
      <w:r>
        <w:rPr/>
        <w:t>mới,</w:t>
      </w:r>
      <w:r>
        <w:rPr>
          <w:spacing w:val="-62"/>
        </w:rPr>
        <w:t> </w:t>
      </w:r>
      <w:r>
        <w:rPr/>
        <w:t>phương</w:t>
      </w:r>
      <w:r>
        <w:rPr>
          <w:spacing w:val="-3"/>
        </w:rPr>
        <w:t> </w:t>
      </w:r>
      <w:r>
        <w:rPr/>
        <w:t>pháp mới,</w:t>
      </w:r>
      <w:r>
        <w:rPr>
          <w:spacing w:val="-2"/>
        </w:rPr>
        <w:t> </w:t>
      </w:r>
      <w:r>
        <w:rPr/>
        <w:t>thiết bị</w:t>
      </w:r>
      <w:r>
        <w:rPr>
          <w:spacing w:val="-2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</w:p>
    <w:p>
      <w:pPr>
        <w:pStyle w:val="BodyText"/>
        <w:spacing w:before="10"/>
        <w:ind w:left="0"/>
        <w:jc w:val="left"/>
        <w:rPr>
          <w:sz w:val="37"/>
        </w:rPr>
      </w:pPr>
      <w:r>
        <w:rPr/>
        <w:br w:type="column"/>
      </w:r>
      <w:r>
        <w:rPr>
          <w:sz w:val="37"/>
        </w:rPr>
      </w:r>
    </w:p>
    <w:p>
      <w:pPr>
        <w:pStyle w:val="BodyText"/>
        <w:spacing w:before="1"/>
        <w:ind w:left="534"/>
        <w:jc w:val="left"/>
      </w:pPr>
      <w:r>
        <w:rPr/>
        <w:t>……………………………………………………</w:t>
      </w:r>
    </w:p>
    <w:p>
      <w:pPr>
        <w:spacing w:after="0"/>
        <w:jc w:val="left"/>
        <w:sectPr>
          <w:pgSz w:w="11900" w:h="16840"/>
          <w:pgMar w:header="729" w:footer="0" w:top="1180" w:bottom="280" w:left="880" w:right="680"/>
          <w:cols w:num="2" w:equalWidth="0">
            <w:col w:w="3786" w:space="40"/>
            <w:col w:w="6514"/>
          </w:cols>
        </w:sectPr>
      </w:pPr>
    </w:p>
    <w:p>
      <w:pPr>
        <w:pStyle w:val="BodyText"/>
        <w:ind w:left="531"/>
        <w:jc w:val="left"/>
        <w:rPr>
          <w:sz w:val="20"/>
        </w:rPr>
      </w:pPr>
      <w:r>
        <w:rPr>
          <w:sz w:val="20"/>
        </w:rPr>
        <w:pict>
          <v:group style="width:454.3pt;height:21.75pt;mso-position-horizontal-relative:char;mso-position-vertical-relative:line" coordorigin="0,0" coordsize="9086,435">
            <v:rect style="position:absolute;left:0;top:28;width:9086;height:406" filled="true" fillcolor="#cccccc" stroked="false">
              <v:fill type="solid"/>
            </v:rect>
            <v:rect style="position:absolute;left:0;top:0;width:9086;height:29" filled="true" fillcolor="#000000" stroked="false">
              <v:fill type="solid"/>
            </v:rect>
            <v:shape style="position:absolute;left:0;top:0;width:9086;height:435" type="#_x0000_t202" filled="false" stroked="false">
              <v:textbox inset="0,0,0,0">
                <w:txbxContent>
                  <w:p>
                    <w:pPr>
                      <w:spacing w:before="48"/>
                      <w:ind w:left="28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2.</w:t>
                    </w:r>
                    <w:r>
                      <w:rPr>
                        <w:b/>
                        <w:spacing w:val="-2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MÔ</w:t>
                    </w:r>
                    <w:r>
                      <w:rPr>
                        <w:b/>
                        <w:spacing w:val="-1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TẢ</w:t>
                    </w:r>
                    <w:r>
                      <w:rPr>
                        <w:b/>
                        <w:spacing w:val="-4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DIỄN BIẾN VÀ</w:t>
                    </w:r>
                    <w:r>
                      <w:rPr>
                        <w:b/>
                        <w:spacing w:val="-4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XỬ</w:t>
                    </w:r>
                    <w:r>
                      <w:rPr>
                        <w:b/>
                        <w:spacing w:val="-2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TRÍ SAE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line="252" w:lineRule="exact" w:before="0"/>
        <w:ind w:left="560" w:right="0" w:firstLine="0"/>
        <w:jc w:val="left"/>
        <w:rPr>
          <w:i/>
          <w:sz w:val="24"/>
        </w:rPr>
      </w:pPr>
      <w:r>
        <w:rPr>
          <w:i/>
          <w:sz w:val="24"/>
        </w:rPr>
        <w:t>Cung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cấp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thông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tin về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các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dấu hiệu,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triệu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chứng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lâm sàng,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xét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nghiệm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cận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lâm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sàng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liên</w:t>
      </w:r>
    </w:p>
    <w:p>
      <w:pPr>
        <w:spacing w:line="288" w:lineRule="auto" w:before="55"/>
        <w:ind w:left="560" w:right="1160" w:firstLine="0"/>
        <w:jc w:val="left"/>
        <w:rPr>
          <w:i/>
          <w:sz w:val="24"/>
        </w:rPr>
      </w:pPr>
      <w:r>
        <w:rPr>
          <w:i/>
          <w:sz w:val="24"/>
        </w:rPr>
        <w:t>quan đến SAE, các biện pháp xử trí SAE nếu có (bao gồm cả ngừng/giảm liều (nếu có) kỹ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thuật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mới,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phương pháp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mới,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thiết bị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y tế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thử nghiệm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lâm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sàng/phác đồ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nghiên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cứu), diễn</w:t>
      </w:r>
    </w:p>
    <w:p>
      <w:pPr>
        <w:spacing w:line="288" w:lineRule="auto" w:before="0"/>
        <w:ind w:left="560" w:right="967" w:firstLine="0"/>
        <w:jc w:val="left"/>
        <w:rPr>
          <w:i/>
          <w:sz w:val="24"/>
        </w:rPr>
      </w:pPr>
      <w:r>
        <w:rPr>
          <w:i/>
          <w:sz w:val="24"/>
        </w:rPr>
        <w:t>biến sau khi thực hiện các biện pháp xử trí đó và các thông tin cần thiết khác kèm theo mốc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thời gian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cụ thể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(nếu có).</w:t>
      </w:r>
    </w:p>
    <w:p>
      <w:pPr>
        <w:spacing w:before="1"/>
        <w:ind w:left="560" w:right="0" w:firstLine="0"/>
        <w:jc w:val="left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</w:t>
      </w:r>
    </w:p>
    <w:p>
      <w:pPr>
        <w:spacing w:before="65"/>
        <w:ind w:left="560" w:right="0" w:firstLine="0"/>
        <w:jc w:val="left"/>
        <w:rPr>
          <w:sz w:val="28"/>
        </w:rPr>
      </w:pPr>
      <w:r>
        <w:rPr>
          <w:w w:val="100"/>
          <w:sz w:val="28"/>
        </w:rPr>
        <w:t>.</w:t>
      </w:r>
    </w:p>
    <w:p>
      <w:pPr>
        <w:spacing w:before="65"/>
        <w:ind w:left="560" w:right="0" w:firstLine="0"/>
        <w:jc w:val="left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</w:t>
      </w:r>
    </w:p>
    <w:p>
      <w:pPr>
        <w:spacing w:before="64"/>
        <w:ind w:left="560" w:right="0" w:firstLine="0"/>
        <w:jc w:val="left"/>
        <w:rPr>
          <w:sz w:val="28"/>
        </w:rPr>
      </w:pPr>
      <w:r>
        <w:rPr>
          <w:w w:val="100"/>
          <w:sz w:val="28"/>
        </w:rPr>
        <w:t>.</w:t>
      </w:r>
    </w:p>
    <w:p>
      <w:pPr>
        <w:spacing w:before="64"/>
        <w:ind w:left="560" w:right="0" w:firstLine="0"/>
        <w:jc w:val="left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</w:t>
      </w:r>
    </w:p>
    <w:p>
      <w:pPr>
        <w:spacing w:before="65"/>
        <w:ind w:left="560" w:right="0" w:firstLine="0"/>
        <w:jc w:val="left"/>
        <w:rPr>
          <w:sz w:val="28"/>
        </w:rPr>
      </w:pPr>
      <w:r>
        <w:rPr>
          <w:w w:val="100"/>
          <w:sz w:val="28"/>
        </w:rPr>
        <w:t>.</w:t>
      </w:r>
    </w:p>
    <w:p>
      <w:pPr>
        <w:spacing w:before="64"/>
        <w:ind w:left="560" w:right="0" w:firstLine="0"/>
        <w:jc w:val="left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</w:t>
      </w:r>
    </w:p>
    <w:p>
      <w:pPr>
        <w:spacing w:before="65"/>
        <w:ind w:left="560" w:right="0" w:firstLine="0"/>
        <w:jc w:val="left"/>
        <w:rPr>
          <w:sz w:val="28"/>
        </w:rPr>
      </w:pPr>
      <w:r>
        <w:rPr>
          <w:w w:val="100"/>
          <w:sz w:val="28"/>
        </w:rPr>
        <w:t>.</w:t>
      </w:r>
    </w:p>
    <w:p>
      <w:pPr>
        <w:spacing w:before="64"/>
        <w:ind w:left="560" w:right="0" w:firstLine="0"/>
        <w:jc w:val="left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</w:t>
      </w:r>
    </w:p>
    <w:p>
      <w:pPr>
        <w:spacing w:before="65"/>
        <w:ind w:left="560" w:right="0" w:firstLine="0"/>
        <w:jc w:val="left"/>
        <w:rPr>
          <w:sz w:val="28"/>
        </w:rPr>
      </w:pPr>
      <w:r>
        <w:rPr>
          <w:w w:val="100"/>
          <w:sz w:val="28"/>
        </w:rPr>
        <w:t>.</w:t>
      </w:r>
    </w:p>
    <w:p>
      <w:pPr>
        <w:pStyle w:val="Heading3"/>
        <w:spacing w:before="63"/>
        <w:ind w:left="560"/>
        <w:jc w:val="left"/>
      </w:pPr>
      <w:r>
        <w:rPr/>
        <w:pict>
          <v:rect style="position:absolute;margin-left:73.463997pt;margin-top:31.386707pt;width:12.72pt;height:12.72pt;mso-position-horizontal-relative:page;mso-position-vertical-relative:paragraph;z-index:15762944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243.289993pt;margin-top:31.386707pt;width:12.72pt;height:12.72pt;mso-position-horizontal-relative:page;mso-position-vertical-relative:paragraph;z-index:-19586560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376.269989pt;margin-top:31.386707pt;width:12.72pt;height:12.72pt;mso-position-horizontal-relative:page;mso-position-vertical-relative:paragraph;z-index:-19586048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73.463997pt;margin-top:67.266708pt;width:12.72pt;height:12.72pt;mso-position-horizontal-relative:page;mso-position-vertical-relative:paragraph;z-index:15764480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243.289993pt;margin-top:67.266708pt;width:12.72pt;height:12.72pt;mso-position-horizontal-relative:page;mso-position-vertical-relative:paragraph;z-index:-19585024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376.269989pt;margin-top:67.266708pt;width:12.72pt;height:12.72pt;mso-position-horizontal-relative:page;mso-position-vertical-relative:paragraph;z-index:-19584512" filled="false" stroked="true" strokeweight=".72pt" strokecolor="#000000">
            <v:stroke dashstyle="solid"/>
            <w10:wrap type="none"/>
          </v:rect>
        </w:pict>
      </w:r>
      <w:r>
        <w:rPr/>
        <w:t>Kết</w:t>
      </w:r>
      <w:r>
        <w:rPr>
          <w:spacing w:val="-4"/>
        </w:rPr>
        <w:t> </w:t>
      </w:r>
      <w:r>
        <w:rPr/>
        <w:t>quả</w:t>
      </w:r>
      <w:r>
        <w:rPr>
          <w:spacing w:val="-3"/>
        </w:rPr>
        <w:t> </w:t>
      </w:r>
      <w:r>
        <w:rPr/>
        <w:t>sau</w:t>
      </w:r>
      <w:r>
        <w:rPr>
          <w:spacing w:val="-3"/>
        </w:rPr>
        <w:t> </w:t>
      </w:r>
      <w:r>
        <w:rPr/>
        <w:t>khi</w:t>
      </w:r>
      <w:r>
        <w:rPr>
          <w:spacing w:val="-3"/>
        </w:rPr>
        <w:t> </w:t>
      </w:r>
      <w:r>
        <w:rPr/>
        <w:t>xử</w:t>
      </w:r>
      <w:r>
        <w:rPr>
          <w:spacing w:val="-3"/>
        </w:rPr>
        <w:t> </w:t>
      </w:r>
      <w:r>
        <w:rPr/>
        <w:t>trí SAE:</w:t>
      </w:r>
    </w:p>
    <w:p>
      <w:pPr>
        <w:pStyle w:val="BodyText"/>
        <w:spacing w:before="4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46"/>
        <w:gridCol w:w="2639"/>
        <w:gridCol w:w="3248"/>
      </w:tblGrid>
      <w:tr>
        <w:trPr>
          <w:trHeight w:val="681" w:hRule="atLeast"/>
        </w:trPr>
        <w:tc>
          <w:tcPr>
            <w:tcW w:w="3046" w:type="dxa"/>
          </w:tcPr>
          <w:p>
            <w:pPr>
              <w:pStyle w:val="TableParagraph"/>
              <w:spacing w:line="287" w:lineRule="exact"/>
              <w:ind w:left="200"/>
              <w:rPr>
                <w:sz w:val="26"/>
              </w:rPr>
            </w:pPr>
            <w:r>
              <w:rPr>
                <w:sz w:val="26"/>
              </w:rPr>
              <w:t>Hồi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để lại</w:t>
            </w:r>
          </w:p>
          <w:p>
            <w:pPr>
              <w:pStyle w:val="TableParagraph"/>
              <w:spacing w:before="58"/>
              <w:ind w:left="200"/>
              <w:rPr>
                <w:sz w:val="26"/>
              </w:rPr>
            </w:pPr>
            <w:r>
              <w:rPr>
                <w:sz w:val="26"/>
              </w:rPr>
              <w:t>di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chứng</w:t>
            </w:r>
          </w:p>
        </w:tc>
        <w:tc>
          <w:tcPr>
            <w:tcW w:w="2639" w:type="dxa"/>
          </w:tcPr>
          <w:p>
            <w:pPr>
              <w:pStyle w:val="TableParagraph"/>
              <w:spacing w:before="166"/>
              <w:ind w:left="520" w:right="551"/>
              <w:jc w:val="center"/>
              <w:rPr>
                <w:sz w:val="26"/>
              </w:rPr>
            </w:pPr>
            <w:r>
              <w:rPr>
                <w:sz w:val="26"/>
              </w:rPr>
              <w:t>Đang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phục</w:t>
            </w:r>
          </w:p>
        </w:tc>
        <w:tc>
          <w:tcPr>
            <w:tcW w:w="3248" w:type="dxa"/>
          </w:tcPr>
          <w:p>
            <w:pPr>
              <w:pStyle w:val="TableParagraph"/>
              <w:spacing w:line="287" w:lineRule="exact"/>
              <w:ind w:left="573"/>
              <w:rPr>
                <w:sz w:val="26"/>
              </w:rPr>
            </w:pP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(ngày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vong:</w:t>
            </w:r>
          </w:p>
          <w:p>
            <w:pPr>
              <w:pStyle w:val="TableParagraph"/>
              <w:spacing w:before="58"/>
              <w:ind w:left="573"/>
              <w:rPr>
                <w:sz w:val="26"/>
              </w:rPr>
            </w:pPr>
            <w:r>
              <w:rPr>
                <w:sz w:val="26"/>
              </w:rPr>
              <w:t>…..….……………)</w:t>
            </w:r>
          </w:p>
        </w:tc>
      </w:tr>
      <w:tr>
        <w:trPr>
          <w:trHeight w:val="681" w:hRule="atLeast"/>
        </w:trPr>
        <w:tc>
          <w:tcPr>
            <w:tcW w:w="3046" w:type="dxa"/>
          </w:tcPr>
          <w:p>
            <w:pPr>
              <w:pStyle w:val="TableParagraph"/>
              <w:spacing w:before="24"/>
              <w:ind w:left="200"/>
              <w:rPr>
                <w:sz w:val="26"/>
              </w:rPr>
            </w:pPr>
            <w:r>
              <w:rPr>
                <w:sz w:val="26"/>
              </w:rPr>
              <w:t>Hồi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nhưng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để</w:t>
            </w:r>
          </w:p>
          <w:p>
            <w:pPr>
              <w:pStyle w:val="TableParagraph"/>
              <w:spacing w:line="279" w:lineRule="exact" w:before="59"/>
              <w:ind w:left="200"/>
              <w:rPr>
                <w:sz w:val="26"/>
              </w:rPr>
            </w:pPr>
            <w:r>
              <w:rPr>
                <w:sz w:val="26"/>
              </w:rPr>
              <w:t>lại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chứng</w:t>
            </w:r>
          </w:p>
        </w:tc>
        <w:tc>
          <w:tcPr>
            <w:tcW w:w="2639" w:type="dxa"/>
          </w:tcPr>
          <w:p>
            <w:pPr>
              <w:pStyle w:val="TableParagraph"/>
              <w:spacing w:before="202"/>
              <w:ind w:left="516" w:right="552"/>
              <w:jc w:val="center"/>
              <w:rPr>
                <w:sz w:val="26"/>
              </w:rPr>
            </w:pPr>
            <w:r>
              <w:rPr>
                <w:sz w:val="26"/>
              </w:rPr>
              <w:t>Chưa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phục</w:t>
            </w:r>
          </w:p>
        </w:tc>
        <w:tc>
          <w:tcPr>
            <w:tcW w:w="3248" w:type="dxa"/>
          </w:tcPr>
          <w:p>
            <w:pPr>
              <w:pStyle w:val="TableParagraph"/>
              <w:spacing w:before="202"/>
              <w:ind w:left="573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tin</w:t>
            </w:r>
          </w:p>
        </w:tc>
      </w:tr>
    </w:tbl>
    <w:p>
      <w:pPr>
        <w:pStyle w:val="BodyText"/>
        <w:spacing w:before="7"/>
        <w:ind w:left="0"/>
        <w:jc w:val="left"/>
        <w:rPr>
          <w:b/>
          <w:sz w:val="5"/>
        </w:rPr>
      </w:pPr>
    </w:p>
    <w:p>
      <w:pPr>
        <w:pStyle w:val="BodyText"/>
        <w:ind w:left="531"/>
        <w:jc w:val="left"/>
        <w:rPr>
          <w:sz w:val="20"/>
        </w:rPr>
      </w:pPr>
      <w:r>
        <w:rPr>
          <w:sz w:val="20"/>
        </w:rPr>
        <w:pict>
          <v:group style="width:454.3pt;height:40.2pt;mso-position-horizontal-relative:char;mso-position-vertical-relative:line" coordorigin="0,0" coordsize="9086,804">
            <v:rect style="position:absolute;left:0;top:28;width:9086;height:416" filled="true" fillcolor="#cccccc" stroked="false">
              <v:fill type="solid"/>
            </v:rect>
            <v:rect style="position:absolute;left:0;top:0;width:9086;height:29" filled="true" fillcolor="#000000" stroked="false">
              <v:fill type="solid"/>
            </v:rect>
            <v:rect style="position:absolute;left:0;top:444;width:9086;height:360" filled="true" fillcolor="#cccccc" stroked="false">
              <v:fill type="solid"/>
            </v:rect>
            <v:shape style="position:absolute;left:0;top:0;width:9086;height:804" type="#_x0000_t202" filled="false" stroked="false">
              <v:textbox inset="0,0,0,0">
                <w:txbxContent>
                  <w:p>
                    <w:pPr>
                      <w:spacing w:line="285" w:lineRule="auto" w:before="88"/>
                      <w:ind w:left="28" w:right="1060" w:firstLine="0"/>
                      <w:jc w:val="left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3.</w:t>
                    </w:r>
                    <w:r>
                      <w:rPr>
                        <w:b/>
                        <w:spacing w:val="-3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NGƯỜI</w:t>
                    </w:r>
                    <w:r>
                      <w:rPr>
                        <w:b/>
                        <w:spacing w:val="-2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THAM</w:t>
                    </w:r>
                    <w:r>
                      <w:rPr>
                        <w:b/>
                        <w:spacing w:val="-2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GIA</w:t>
                    </w:r>
                    <w:r>
                      <w:rPr>
                        <w:b/>
                        <w:spacing w:val="-1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THỬ</w:t>
                    </w:r>
                    <w:r>
                      <w:rPr>
                        <w:b/>
                        <w:spacing w:val="-2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NGHIỆM</w:t>
                    </w:r>
                    <w:r>
                      <w:rPr>
                        <w:b/>
                        <w:spacing w:val="-2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LÂM</w:t>
                    </w:r>
                    <w:r>
                      <w:rPr>
                        <w:b/>
                        <w:spacing w:val="-3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SÀNG KỸ</w:t>
                    </w:r>
                    <w:r>
                      <w:rPr>
                        <w:b/>
                        <w:spacing w:val="-2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THUẬT</w:t>
                    </w:r>
                    <w:r>
                      <w:rPr>
                        <w:b/>
                        <w:spacing w:val="-3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MỚI,</w:t>
                    </w:r>
                    <w:r>
                      <w:rPr>
                        <w:b/>
                        <w:spacing w:val="-62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PHƯƠNG PHÁP</w:t>
                    </w:r>
                    <w:r>
                      <w:rPr>
                        <w:b/>
                        <w:spacing w:val="1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MỚI,</w:t>
                    </w:r>
                    <w:r>
                      <w:rPr>
                        <w:b/>
                        <w:spacing w:val="-1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THIẾT</w:t>
                    </w:r>
                    <w:r>
                      <w:rPr>
                        <w:b/>
                        <w:spacing w:val="-1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BỊ</w:t>
                    </w:r>
                    <w:r>
                      <w:rPr>
                        <w:b/>
                        <w:spacing w:val="-1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Y TẾ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tabs>
          <w:tab w:pos="2917" w:val="left" w:leader="none"/>
        </w:tabs>
        <w:ind w:left="560"/>
        <w:jc w:val="left"/>
      </w:pPr>
      <w:r>
        <w:rPr/>
        <w:t>Ngày</w:t>
      </w:r>
      <w:r>
        <w:rPr>
          <w:spacing w:val="-2"/>
        </w:rPr>
        <w:t> </w:t>
      </w:r>
      <w:r>
        <w:rPr/>
        <w:t>sinh</w:t>
        <w:tab/>
        <w:t>…………………………………………………………………</w:t>
      </w:r>
    </w:p>
    <w:p>
      <w:pPr>
        <w:pStyle w:val="BodyText"/>
        <w:tabs>
          <w:tab w:pos="2917" w:val="left" w:leader="none"/>
        </w:tabs>
        <w:spacing w:before="27"/>
        <w:ind w:left="560"/>
        <w:jc w:val="left"/>
      </w:pPr>
      <w:r>
        <w:rPr/>
        <w:t>Tuổi</w:t>
        <w:tab/>
        <w:t>…………………………………………………………………</w:t>
      </w:r>
    </w:p>
    <w:p>
      <w:pPr>
        <w:pStyle w:val="BodyText"/>
        <w:tabs>
          <w:tab w:pos="2917" w:val="left" w:leader="none"/>
          <w:tab w:pos="3282" w:val="left" w:leader="none"/>
          <w:tab w:pos="4412" w:val="left" w:leader="none"/>
          <w:tab w:pos="6172" w:val="left" w:leader="none"/>
        </w:tabs>
        <w:spacing w:line="288" w:lineRule="auto" w:before="61"/>
        <w:ind w:left="560" w:right="827"/>
        <w:jc w:val="left"/>
      </w:pPr>
      <w:r>
        <w:rPr/>
        <w:pict>
          <v:rect style="position:absolute;margin-left:190.970001pt;margin-top:4.386726pt;width:12.72pt;height:12.72pt;mso-position-horizontal-relative:page;mso-position-vertical-relative:paragraph;z-index:-19584000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247.490005pt;margin-top:4.386726pt;width:12.72pt;height:12.72pt;mso-position-horizontal-relative:page;mso-position-vertical-relative:paragraph;z-index:-19583488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335.470001pt;margin-top:4.386726pt;width:12.72pt;height:12.72pt;mso-position-horizontal-relative:page;mso-position-vertical-relative:paragraph;z-index:-19582976" filled="false" stroked="true" strokeweight=".72pt" strokecolor="#000000">
            <v:stroke dashstyle="solid"/>
            <w10:wrap type="none"/>
          </v:rect>
        </w:pict>
      </w:r>
      <w:r>
        <w:rPr/>
        <w:t>Giới</w:t>
      </w:r>
      <w:r>
        <w:rPr>
          <w:spacing w:val="-3"/>
        </w:rPr>
        <w:t> </w:t>
      </w:r>
      <w:r>
        <w:rPr/>
        <w:t>tính</w:t>
        <w:tab/>
        <w:tab/>
        <w:t>Nam</w:t>
        <w:tab/>
        <w:t>Nữ</w:t>
      </w:r>
      <w:r>
        <w:rPr>
          <w:spacing w:val="127"/>
        </w:rPr>
        <w:t> </w:t>
      </w:r>
      <w:r>
        <w:rPr/>
        <w:t>Với</w:t>
      </w:r>
      <w:r>
        <w:rPr>
          <w:spacing w:val="-2"/>
        </w:rPr>
        <w:t> </w:t>
      </w:r>
      <w:r>
        <w:rPr/>
        <w:t>nữ:</w:t>
        <w:tab/>
        <w:t>Đang</w:t>
      </w:r>
      <w:r>
        <w:rPr>
          <w:spacing w:val="-5"/>
        </w:rPr>
        <w:t> </w:t>
      </w:r>
      <w:r>
        <w:rPr/>
        <w:t>mang</w:t>
      </w:r>
      <w:r>
        <w:rPr>
          <w:spacing w:val="-2"/>
        </w:rPr>
        <w:t> </w:t>
      </w:r>
      <w:r>
        <w:rPr/>
        <w:t>thai</w:t>
      </w:r>
      <w:r>
        <w:rPr>
          <w:spacing w:val="-4"/>
        </w:rPr>
        <w:t> </w:t>
      </w:r>
      <w:r>
        <w:rPr/>
        <w:t>(tuần</w:t>
      </w:r>
      <w:r>
        <w:rPr>
          <w:spacing w:val="-4"/>
        </w:rPr>
        <w:t> </w:t>
      </w:r>
      <w:r>
        <w:rPr/>
        <w:t>thứ</w:t>
      </w:r>
      <w:r>
        <w:rPr>
          <w:spacing w:val="-3"/>
        </w:rPr>
        <w:t> </w:t>
      </w:r>
      <w:r>
        <w:rPr/>
        <w:t>……)</w:t>
      </w:r>
      <w:r>
        <w:rPr>
          <w:spacing w:val="-62"/>
        </w:rPr>
        <w:t> </w:t>
      </w:r>
      <w:r>
        <w:rPr/>
        <w:t>Cân</w:t>
      </w:r>
      <w:r>
        <w:rPr>
          <w:spacing w:val="-2"/>
        </w:rPr>
        <w:t> </w:t>
      </w:r>
      <w:r>
        <w:rPr/>
        <w:t>nặng</w:t>
      </w:r>
      <w:r>
        <w:rPr>
          <w:spacing w:val="-3"/>
        </w:rPr>
        <w:t> </w:t>
      </w:r>
      <w:r>
        <w:rPr/>
        <w:t>(Kg)</w:t>
        <w:tab/>
        <w:t>…………………………………………………………………</w:t>
      </w:r>
    </w:p>
    <w:p>
      <w:pPr>
        <w:spacing w:after="0" w:line="288" w:lineRule="auto"/>
        <w:jc w:val="left"/>
        <w:sectPr>
          <w:type w:val="continuous"/>
          <w:pgSz w:w="11900" w:h="16840"/>
          <w:pgMar w:top="1180" w:bottom="280" w:left="880" w:right="680"/>
        </w:sectPr>
      </w:pPr>
    </w:p>
    <w:p>
      <w:pPr>
        <w:pStyle w:val="BodyText"/>
        <w:spacing w:line="288" w:lineRule="auto" w:before="1"/>
        <w:ind w:left="560"/>
        <w:jc w:val="left"/>
      </w:pPr>
      <w:r>
        <w:rPr/>
        <w:t>Tiền</w:t>
      </w:r>
      <w:r>
        <w:rPr>
          <w:spacing w:val="-6"/>
        </w:rPr>
        <w:t> </w:t>
      </w:r>
      <w:r>
        <w:rPr/>
        <w:t>sử</w:t>
      </w:r>
      <w:r>
        <w:rPr>
          <w:spacing w:val="-5"/>
        </w:rPr>
        <w:t> </w:t>
      </w:r>
      <w:r>
        <w:rPr/>
        <w:t>y</w:t>
      </w:r>
      <w:r>
        <w:rPr>
          <w:spacing w:val="-6"/>
        </w:rPr>
        <w:t> </w:t>
      </w:r>
      <w:r>
        <w:rPr/>
        <w:t>khoa</w:t>
      </w:r>
      <w:r>
        <w:rPr>
          <w:spacing w:val="-4"/>
        </w:rPr>
        <w:t> </w:t>
      </w:r>
      <w:r>
        <w:rPr/>
        <w:t>liên</w:t>
      </w:r>
      <w:r>
        <w:rPr>
          <w:spacing w:val="-62"/>
        </w:rPr>
        <w:t> </w:t>
      </w:r>
      <w:r>
        <w:rPr/>
        <w:t>quan</w:t>
      </w:r>
      <w:r>
        <w:rPr>
          <w:spacing w:val="-2"/>
        </w:rPr>
        <w:t> </w:t>
      </w:r>
      <w:r>
        <w:rPr/>
        <w:t>đến</w:t>
      </w:r>
      <w:r>
        <w:rPr>
          <w:spacing w:val="-1"/>
        </w:rPr>
        <w:t> </w:t>
      </w:r>
      <w:r>
        <w:rPr/>
        <w:t>SAE</w:t>
      </w:r>
    </w:p>
    <w:p>
      <w:pPr>
        <w:pStyle w:val="BodyText"/>
        <w:spacing w:before="1"/>
        <w:ind w:left="315"/>
        <w:jc w:val="left"/>
      </w:pPr>
      <w:r>
        <w:rPr/>
        <w:br w:type="column"/>
      </w:r>
      <w:r>
        <w:rPr/>
        <w:t>…………………………………………………………………</w:t>
      </w:r>
    </w:p>
    <w:p>
      <w:pPr>
        <w:pStyle w:val="BodyText"/>
        <w:spacing w:before="59"/>
        <w:ind w:left="315"/>
        <w:jc w:val="left"/>
      </w:pPr>
      <w:r>
        <w:rPr/>
        <w:t>…………………………………………………………………</w:t>
      </w:r>
    </w:p>
    <w:p>
      <w:pPr>
        <w:spacing w:after="0"/>
        <w:jc w:val="left"/>
        <w:sectPr>
          <w:type w:val="continuous"/>
          <w:pgSz w:w="11900" w:h="16840"/>
          <w:pgMar w:top="1180" w:bottom="280" w:left="880" w:right="680"/>
          <w:cols w:num="2" w:equalWidth="0">
            <w:col w:w="2563" w:space="40"/>
            <w:col w:w="7737"/>
          </w:cols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8"/>
        <w:gridCol w:w="144"/>
        <w:gridCol w:w="2837"/>
        <w:gridCol w:w="1351"/>
        <w:gridCol w:w="1483"/>
        <w:gridCol w:w="1500"/>
        <w:gridCol w:w="1051"/>
        <w:gridCol w:w="718"/>
        <w:gridCol w:w="417"/>
      </w:tblGrid>
      <w:tr>
        <w:trPr>
          <w:trHeight w:val="1177" w:hRule="atLeast"/>
        </w:trPr>
        <w:tc>
          <w:tcPr>
            <w:tcW w:w="41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084" w:type="dxa"/>
            <w:gridSpan w:val="7"/>
            <w:tcBorders>
              <w:top w:val="single" w:sz="12" w:space="0" w:color="000000"/>
              <w:left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18"/>
              <w:ind w:left="33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KỸ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THUẬT MỚI,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PHƯƠNG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PHÁP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MỚI,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THIẾT BỊ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Y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TẾ THỬ</w:t>
            </w:r>
          </w:p>
          <w:p>
            <w:pPr>
              <w:pStyle w:val="TableParagraph"/>
              <w:spacing w:line="380" w:lineRule="atLeast" w:before="7"/>
              <w:ind w:left="33" w:right="788"/>
              <w:rPr>
                <w:b/>
                <w:sz w:val="28"/>
              </w:rPr>
            </w:pPr>
            <w:r>
              <w:rPr>
                <w:b/>
                <w:sz w:val="28"/>
              </w:rPr>
              <w:t>NGHIỆM LÂM SÀNG/PHÁC ĐỒ NGHIÊN CỨU/THUỐC VÀ SẢN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PHẨM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DÙNG ĐỒNG THỜI</w:t>
            </w:r>
          </w:p>
        </w:tc>
        <w:tc>
          <w:tcPr>
            <w:tcW w:w="417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7" w:hRule="atLeast"/>
        </w:trPr>
        <w:tc>
          <w:tcPr>
            <w:tcW w:w="562" w:type="dxa"/>
            <w:gridSpan w:val="2"/>
            <w:vMerge w:val="restart"/>
          </w:tcPr>
          <w:p>
            <w:pPr>
              <w:pStyle w:val="TableParagraph"/>
              <w:spacing w:before="5"/>
              <w:rPr>
                <w:sz w:val="31"/>
              </w:rPr>
            </w:pPr>
          </w:p>
          <w:p>
            <w:pPr>
              <w:pStyle w:val="TableParagraph"/>
              <w:ind w:left="122"/>
              <w:rPr>
                <w:sz w:val="26"/>
              </w:rPr>
            </w:pPr>
            <w:r>
              <w:rPr>
                <w:sz w:val="26"/>
              </w:rPr>
              <w:t>TT</w:t>
            </w:r>
          </w:p>
        </w:tc>
        <w:tc>
          <w:tcPr>
            <w:tcW w:w="2837" w:type="dxa"/>
            <w:vMerge w:val="restart"/>
          </w:tcPr>
          <w:p>
            <w:pPr>
              <w:pStyle w:val="TableParagraph"/>
              <w:spacing w:line="288" w:lineRule="auto" w:before="4"/>
              <w:ind w:left="273" w:right="251" w:hanging="10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mới, 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bị 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  <w:p>
            <w:pPr>
              <w:pStyle w:val="TableParagraph"/>
              <w:ind w:left="326"/>
              <w:rPr>
                <w:sz w:val="26"/>
              </w:rPr>
            </w:pPr>
            <w:r>
              <w:rPr>
                <w:sz w:val="26"/>
              </w:rPr>
              <w:t>thử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sàng</w:t>
            </w:r>
          </w:p>
        </w:tc>
        <w:tc>
          <w:tcPr>
            <w:tcW w:w="1351" w:type="dxa"/>
            <w:vMerge w:val="restart"/>
          </w:tcPr>
          <w:p>
            <w:pPr>
              <w:pStyle w:val="TableParagraph"/>
              <w:spacing w:line="288" w:lineRule="auto" w:before="4"/>
              <w:ind w:left="175" w:right="163"/>
              <w:jc w:val="center"/>
              <w:rPr>
                <w:sz w:val="26"/>
              </w:rPr>
            </w:pPr>
            <w:r>
              <w:rPr>
                <w:sz w:val="26"/>
              </w:rPr>
              <w:t>Dạng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chế,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  <w:p>
            <w:pPr>
              <w:pStyle w:val="TableParagraph"/>
              <w:ind w:left="175" w:right="162"/>
              <w:jc w:val="center"/>
              <w:rPr>
                <w:sz w:val="26"/>
              </w:rPr>
            </w:pPr>
            <w:r>
              <w:rPr>
                <w:sz w:val="26"/>
              </w:rPr>
              <w:t>lượng</w:t>
            </w:r>
          </w:p>
        </w:tc>
        <w:tc>
          <w:tcPr>
            <w:tcW w:w="1483" w:type="dxa"/>
            <w:vMerge w:val="restart"/>
          </w:tcPr>
          <w:p>
            <w:pPr>
              <w:pStyle w:val="TableParagraph"/>
              <w:spacing w:line="288" w:lineRule="auto" w:before="184"/>
              <w:ind w:left="480" w:right="347" w:hanging="101"/>
              <w:rPr>
                <w:sz w:val="26"/>
              </w:rPr>
            </w:pPr>
            <w:r>
              <w:rPr>
                <w:sz w:val="26"/>
              </w:rPr>
              <w:t>Đường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dùng</w:t>
            </w:r>
          </w:p>
        </w:tc>
        <w:tc>
          <w:tcPr>
            <w:tcW w:w="1500" w:type="dxa"/>
            <w:vMerge w:val="restart"/>
          </w:tcPr>
          <w:p>
            <w:pPr>
              <w:pStyle w:val="TableParagraph"/>
              <w:spacing w:before="5"/>
              <w:rPr>
                <w:sz w:val="31"/>
              </w:rPr>
            </w:pPr>
          </w:p>
          <w:p>
            <w:pPr>
              <w:pStyle w:val="TableParagraph"/>
              <w:ind w:left="219"/>
              <w:rPr>
                <w:sz w:val="26"/>
              </w:rPr>
            </w:pPr>
            <w:r>
              <w:rPr>
                <w:sz w:val="26"/>
              </w:rPr>
              <w:t>Liều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dùng</w:t>
            </w:r>
          </w:p>
        </w:tc>
        <w:tc>
          <w:tcPr>
            <w:tcW w:w="2186" w:type="dxa"/>
            <w:gridSpan w:val="3"/>
          </w:tcPr>
          <w:p>
            <w:pPr>
              <w:pStyle w:val="TableParagraph"/>
              <w:spacing w:line="298" w:lineRule="exact"/>
              <w:ind w:left="140" w:right="132"/>
              <w:jc w:val="center"/>
              <w:rPr>
                <w:sz w:val="26"/>
              </w:rPr>
            </w:pPr>
            <w:r>
              <w:rPr>
                <w:sz w:val="26"/>
              </w:rPr>
              <w:t>Ngày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dụng</w:t>
            </w:r>
          </w:p>
          <w:p>
            <w:pPr>
              <w:pStyle w:val="TableParagraph"/>
              <w:spacing w:before="58"/>
              <w:ind w:left="140" w:right="132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(ngày/tháng/năm)</w:t>
            </w:r>
          </w:p>
        </w:tc>
      </w:tr>
      <w:tr>
        <w:trPr>
          <w:trHeight w:val="359" w:hRule="atLeast"/>
        </w:trPr>
        <w:tc>
          <w:tcPr>
            <w:tcW w:w="56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</w:tcPr>
          <w:p>
            <w:pPr>
              <w:pStyle w:val="TableParagraph"/>
              <w:spacing w:line="298" w:lineRule="exact"/>
              <w:ind w:left="126"/>
              <w:rPr>
                <w:sz w:val="26"/>
              </w:rPr>
            </w:pPr>
            <w:r>
              <w:rPr>
                <w:sz w:val="26"/>
              </w:rPr>
              <w:t>Bắt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đầu</w:t>
            </w:r>
          </w:p>
        </w:tc>
        <w:tc>
          <w:tcPr>
            <w:tcW w:w="1135" w:type="dxa"/>
            <w:gridSpan w:val="2"/>
          </w:tcPr>
          <w:p>
            <w:pPr>
              <w:pStyle w:val="TableParagraph"/>
              <w:spacing w:line="298" w:lineRule="exact"/>
              <w:ind w:left="124"/>
              <w:rPr>
                <w:sz w:val="26"/>
              </w:rPr>
            </w:pPr>
            <w:r>
              <w:rPr>
                <w:sz w:val="26"/>
              </w:rPr>
              <w:t>Kết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thúc</w:t>
            </w:r>
          </w:p>
        </w:tc>
      </w:tr>
    </w:tbl>
    <w:p>
      <w:pPr>
        <w:spacing w:after="0" w:line="298" w:lineRule="exact"/>
        <w:rPr>
          <w:sz w:val="26"/>
        </w:rPr>
        <w:sectPr>
          <w:type w:val="continuous"/>
          <w:pgSz w:w="11900" w:h="16840"/>
          <w:pgMar w:top="1180" w:bottom="280" w:left="880" w:right="680"/>
        </w:sectPr>
      </w:pPr>
    </w:p>
    <w:p>
      <w:pPr>
        <w:pStyle w:val="BodyText"/>
        <w:spacing w:before="9"/>
        <w:ind w:left="0"/>
        <w:jc w:val="left"/>
        <w:rPr>
          <w:sz w:val="6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837"/>
        <w:gridCol w:w="1351"/>
        <w:gridCol w:w="1483"/>
        <w:gridCol w:w="1500"/>
        <w:gridCol w:w="1051"/>
        <w:gridCol w:w="1135"/>
      </w:tblGrid>
      <w:tr>
        <w:trPr>
          <w:trHeight w:val="717" w:hRule="atLeast"/>
        </w:trPr>
        <w:tc>
          <w:tcPr>
            <w:tcW w:w="5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spacing w:line="270" w:lineRule="exact" w:before="26"/>
              <w:ind w:left="1127" w:right="335" w:hanging="783"/>
              <w:rPr>
                <w:sz w:val="17"/>
              </w:rPr>
            </w:pPr>
            <w:r>
              <w:rPr>
                <w:sz w:val="26"/>
              </w:rPr>
              <w:t>hoặc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phác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đồ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62"/>
                <w:sz w:val="26"/>
              </w:rPr>
              <w:t> </w:t>
            </w:r>
            <w:r>
              <w:rPr>
                <w:position w:val="-8"/>
                <w:sz w:val="26"/>
              </w:rPr>
              <w:t>cứu</w:t>
            </w:r>
            <w:r>
              <w:rPr>
                <w:color w:val="FF0000"/>
                <w:sz w:val="17"/>
              </w:rPr>
              <w:t>(a)</w:t>
            </w:r>
          </w:p>
        </w:tc>
        <w:tc>
          <w:tcPr>
            <w:tcW w:w="13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" w:hRule="atLeast"/>
        </w:trPr>
        <w:tc>
          <w:tcPr>
            <w:tcW w:w="562" w:type="dxa"/>
          </w:tcPr>
          <w:p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I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5" w:hRule="atLeast"/>
        </w:trPr>
        <w:tc>
          <w:tcPr>
            <w:tcW w:w="562" w:type="dxa"/>
          </w:tcPr>
          <w:p>
            <w:pPr>
              <w:pStyle w:val="TableParagraph"/>
              <w:ind w:left="112" w:right="102"/>
              <w:jc w:val="center"/>
              <w:rPr>
                <w:sz w:val="28"/>
              </w:rPr>
            </w:pPr>
            <w:r>
              <w:rPr>
                <w:sz w:val="28"/>
              </w:rPr>
              <w:t>II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8" w:hRule="atLeast"/>
        </w:trPr>
        <w:tc>
          <w:tcPr>
            <w:tcW w:w="562" w:type="dxa"/>
          </w:tcPr>
          <w:p>
            <w:pPr>
              <w:pStyle w:val="TableParagraph"/>
              <w:spacing w:before="2"/>
              <w:ind w:left="109" w:right="102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" w:hRule="atLeast"/>
        </w:trPr>
        <w:tc>
          <w:tcPr>
            <w:tcW w:w="562" w:type="dxa"/>
          </w:tcPr>
          <w:p>
            <w:pPr>
              <w:pStyle w:val="TableParagraph"/>
              <w:ind w:left="110" w:right="102"/>
              <w:jc w:val="center"/>
              <w:rPr>
                <w:sz w:val="28"/>
              </w:rPr>
            </w:pPr>
            <w:r>
              <w:rPr>
                <w:sz w:val="28"/>
              </w:rPr>
              <w:t>IV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5" w:hRule="atLeast"/>
        </w:trPr>
        <w:tc>
          <w:tcPr>
            <w:tcW w:w="562" w:type="dxa"/>
          </w:tcPr>
          <w:p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V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" w:hRule="atLeast"/>
        </w:trPr>
        <w:tc>
          <w:tcPr>
            <w:tcW w:w="562" w:type="dxa"/>
          </w:tcPr>
          <w:p>
            <w:pPr>
              <w:pStyle w:val="TableParagraph"/>
              <w:ind w:left="112" w:right="101"/>
              <w:jc w:val="center"/>
              <w:rPr>
                <w:sz w:val="28"/>
              </w:rPr>
            </w:pPr>
            <w:r>
              <w:rPr>
                <w:sz w:val="28"/>
              </w:rPr>
              <w:t>VI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line="288" w:lineRule="auto" w:before="83" w:after="5"/>
        <w:ind w:left="560" w:right="746" w:firstLine="0"/>
        <w:jc w:val="both"/>
        <w:rPr>
          <w:sz w:val="24"/>
        </w:rPr>
      </w:pPr>
      <w:r>
        <w:rPr/>
        <w:pict>
          <v:shape style="position:absolute;margin-left:39.025095pt;margin-top:-17.224573pt;width:212.8pt;height:12pt;mso-position-horizontal-relative:page;mso-position-vertical-relative:paragraph;z-index:-195727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color w:val="FF0000"/>
          <w:sz w:val="24"/>
          <w:vertAlign w:val="superscript"/>
        </w:rPr>
        <w:t>(a)</w:t>
      </w:r>
      <w:r>
        <w:rPr>
          <w:sz w:val="24"/>
          <w:vertAlign w:val="baseline"/>
        </w:rPr>
        <w:t>Ghi rõ kỹ thuật mới, phương pháp mới, thiết bị y tế thử nghiệm lâm sàng/phác đồ nghiên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cứu, sản phẩm sử dụng trong thử nghiệm lâm sàng kỹ thuật mới, phương pháp mới (nếu có)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mà người tham gia thử nghiệm lâm sàng kỹ thuật mới, phương pháp mới, thiết bị y tế đã sử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dụng. Với nghiên cứu mù và SAE không dẫn đến việc mở mù/không xác định được kỹ thuật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mới, phương pháp mới, thiết bị y tế thử nghiệm lâm sàng/phác đồ nghiên cứu/sản phẩm mà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người tham gia thử nghiệm lâm sàng kỹ thuật mới, phương pháp mới, thiết bị y tế đã sử dụng,</w:t>
      </w:r>
      <w:r>
        <w:rPr>
          <w:spacing w:val="-57"/>
          <w:sz w:val="24"/>
          <w:vertAlign w:val="baseline"/>
        </w:rPr>
        <w:t> </w:t>
      </w:r>
      <w:r>
        <w:rPr>
          <w:sz w:val="24"/>
          <w:vertAlign w:val="baseline"/>
        </w:rPr>
        <w:t>ghi rõ phác đồ được áp dụng trong nghiên cứu và nhánh nghiên cứu (arm) của người tham gia</w:t>
      </w:r>
      <w:r>
        <w:rPr>
          <w:spacing w:val="-57"/>
          <w:sz w:val="24"/>
          <w:vertAlign w:val="baseline"/>
        </w:rPr>
        <w:t> </w:t>
      </w:r>
      <w:r>
        <w:rPr>
          <w:sz w:val="24"/>
          <w:vertAlign w:val="baseline"/>
        </w:rPr>
        <w:t>thử</w:t>
      </w:r>
      <w:r>
        <w:rPr>
          <w:spacing w:val="10"/>
          <w:sz w:val="24"/>
          <w:vertAlign w:val="baseline"/>
        </w:rPr>
        <w:t> </w:t>
      </w:r>
      <w:r>
        <w:rPr>
          <w:sz w:val="24"/>
          <w:vertAlign w:val="baseline"/>
        </w:rPr>
        <w:t>nghiệm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lâm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sàng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kỹ</w:t>
      </w:r>
      <w:r>
        <w:rPr>
          <w:spacing w:val="13"/>
          <w:sz w:val="24"/>
          <w:vertAlign w:val="baseline"/>
        </w:rPr>
        <w:t> </w:t>
      </w:r>
      <w:r>
        <w:rPr>
          <w:sz w:val="24"/>
          <w:vertAlign w:val="baseline"/>
        </w:rPr>
        <w:t>thuật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mới,</w:t>
      </w:r>
      <w:r>
        <w:rPr>
          <w:spacing w:val="12"/>
          <w:sz w:val="24"/>
          <w:vertAlign w:val="baseline"/>
        </w:rPr>
        <w:t> </w:t>
      </w:r>
      <w:r>
        <w:rPr>
          <w:sz w:val="24"/>
          <w:vertAlign w:val="baseline"/>
        </w:rPr>
        <w:t>phương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pháp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mới,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thiết</w:t>
      </w:r>
      <w:r>
        <w:rPr>
          <w:spacing w:val="12"/>
          <w:sz w:val="24"/>
          <w:vertAlign w:val="baseline"/>
        </w:rPr>
        <w:t> </w:t>
      </w:r>
      <w:r>
        <w:rPr>
          <w:sz w:val="24"/>
          <w:vertAlign w:val="baseline"/>
        </w:rPr>
        <w:t>bị</w:t>
      </w:r>
      <w:r>
        <w:rPr>
          <w:spacing w:val="12"/>
          <w:sz w:val="24"/>
          <w:vertAlign w:val="baseline"/>
        </w:rPr>
        <w:t> </w:t>
      </w:r>
      <w:r>
        <w:rPr>
          <w:sz w:val="24"/>
          <w:vertAlign w:val="baseline"/>
        </w:rPr>
        <w:t>y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tế</w:t>
      </w:r>
      <w:r>
        <w:rPr>
          <w:spacing w:val="15"/>
          <w:sz w:val="24"/>
          <w:vertAlign w:val="baseline"/>
        </w:rPr>
        <w:t> </w:t>
      </w:r>
      <w:r>
        <w:rPr>
          <w:sz w:val="24"/>
          <w:vertAlign w:val="baseline"/>
        </w:rPr>
        <w:t>(mô</w:t>
      </w:r>
      <w:r>
        <w:rPr>
          <w:spacing w:val="10"/>
          <w:sz w:val="24"/>
          <w:vertAlign w:val="baseline"/>
        </w:rPr>
        <w:t> </w:t>
      </w:r>
      <w:r>
        <w:rPr>
          <w:sz w:val="24"/>
          <w:vertAlign w:val="baseline"/>
        </w:rPr>
        <w:t>tả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trong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mục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2)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(nếu</w:t>
      </w:r>
      <w:r>
        <w:rPr>
          <w:spacing w:val="-58"/>
          <w:sz w:val="24"/>
          <w:vertAlign w:val="baseline"/>
        </w:rPr>
        <w:t> </w:t>
      </w:r>
      <w:r>
        <w:rPr>
          <w:sz w:val="24"/>
          <w:vertAlign w:val="baseline"/>
        </w:rPr>
        <w:t>có thông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tin).</w:t>
      </w: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"/>
        <w:gridCol w:w="288"/>
        <w:gridCol w:w="1135"/>
        <w:gridCol w:w="1416"/>
        <w:gridCol w:w="993"/>
        <w:gridCol w:w="919"/>
        <w:gridCol w:w="1113"/>
        <w:gridCol w:w="659"/>
        <w:gridCol w:w="991"/>
        <w:gridCol w:w="990"/>
        <w:gridCol w:w="575"/>
        <w:gridCol w:w="418"/>
      </w:tblGrid>
      <w:tr>
        <w:trPr>
          <w:trHeight w:val="1175" w:hRule="atLeast"/>
        </w:trPr>
        <w:tc>
          <w:tcPr>
            <w:tcW w:w="420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79" w:type="dxa"/>
            <w:gridSpan w:val="10"/>
            <w:tcBorders>
              <w:top w:val="single" w:sz="12" w:space="0" w:color="000000"/>
              <w:left w:val="nil"/>
              <w:right w:val="nil"/>
            </w:tcBorders>
            <w:shd w:val="clear" w:color="auto" w:fill="CCCCCC"/>
          </w:tcPr>
          <w:p>
            <w:pPr>
              <w:pStyle w:val="TableParagraph"/>
              <w:spacing w:line="285" w:lineRule="auto" w:before="18"/>
              <w:ind w:left="34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10"/>
                <w:sz w:val="28"/>
              </w:rPr>
              <w:t> </w:t>
            </w:r>
            <w:r>
              <w:rPr>
                <w:b/>
                <w:sz w:val="28"/>
              </w:rPr>
              <w:t>CAN</w:t>
            </w:r>
            <w:r>
              <w:rPr>
                <w:b/>
                <w:spacing w:val="12"/>
                <w:sz w:val="28"/>
              </w:rPr>
              <w:t> </w:t>
            </w:r>
            <w:r>
              <w:rPr>
                <w:b/>
                <w:sz w:val="28"/>
              </w:rPr>
              <w:t>THIỆP</w:t>
            </w:r>
            <w:r>
              <w:rPr>
                <w:b/>
                <w:spacing w:val="9"/>
                <w:sz w:val="28"/>
              </w:rPr>
              <w:t> </w:t>
            </w:r>
            <w:r>
              <w:rPr>
                <w:b/>
                <w:sz w:val="28"/>
              </w:rPr>
              <w:t>ĐỐI</w:t>
            </w:r>
            <w:r>
              <w:rPr>
                <w:b/>
                <w:spacing w:val="9"/>
                <w:sz w:val="28"/>
              </w:rPr>
              <w:t> </w:t>
            </w:r>
            <w:r>
              <w:rPr>
                <w:b/>
                <w:sz w:val="28"/>
              </w:rPr>
              <w:t>VỚI</w:t>
            </w:r>
            <w:r>
              <w:rPr>
                <w:b/>
                <w:spacing w:val="16"/>
                <w:sz w:val="28"/>
              </w:rPr>
              <w:t> </w:t>
            </w:r>
            <w:r>
              <w:rPr>
                <w:b/>
                <w:sz w:val="28"/>
              </w:rPr>
              <w:t>KỸ</w:t>
            </w:r>
            <w:r>
              <w:rPr>
                <w:b/>
                <w:spacing w:val="12"/>
                <w:sz w:val="28"/>
              </w:rPr>
              <w:t> </w:t>
            </w:r>
            <w:r>
              <w:rPr>
                <w:b/>
                <w:sz w:val="28"/>
              </w:rPr>
              <w:t>THUẬT</w:t>
            </w:r>
            <w:r>
              <w:rPr>
                <w:b/>
                <w:spacing w:val="11"/>
                <w:sz w:val="28"/>
              </w:rPr>
              <w:t> </w:t>
            </w:r>
            <w:r>
              <w:rPr>
                <w:b/>
                <w:sz w:val="28"/>
              </w:rPr>
              <w:t>MỚI,</w:t>
            </w:r>
            <w:r>
              <w:rPr>
                <w:b/>
                <w:spacing w:val="8"/>
                <w:sz w:val="28"/>
              </w:rPr>
              <w:t> </w:t>
            </w:r>
            <w:r>
              <w:rPr>
                <w:b/>
                <w:sz w:val="28"/>
              </w:rPr>
              <w:t>PHƯƠNG</w:t>
            </w:r>
            <w:r>
              <w:rPr>
                <w:b/>
                <w:spacing w:val="11"/>
                <w:sz w:val="28"/>
              </w:rPr>
              <w:t> </w:t>
            </w:r>
            <w:r>
              <w:rPr>
                <w:b/>
                <w:sz w:val="28"/>
              </w:rPr>
              <w:t>PHÁP</w:t>
            </w:r>
            <w:r>
              <w:rPr>
                <w:b/>
                <w:spacing w:val="12"/>
                <w:sz w:val="28"/>
              </w:rPr>
              <w:t> </w:t>
            </w:r>
            <w:r>
              <w:rPr>
                <w:b/>
                <w:sz w:val="28"/>
              </w:rPr>
              <w:t>MỚI,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THIẾT</w:t>
            </w:r>
            <w:r>
              <w:rPr>
                <w:b/>
                <w:spacing w:val="22"/>
                <w:sz w:val="28"/>
              </w:rPr>
              <w:t> </w:t>
            </w:r>
            <w:r>
              <w:rPr>
                <w:b/>
                <w:sz w:val="28"/>
              </w:rPr>
              <w:t>BỊ</w:t>
            </w:r>
            <w:r>
              <w:rPr>
                <w:b/>
                <w:spacing w:val="23"/>
                <w:sz w:val="28"/>
              </w:rPr>
              <w:t> </w:t>
            </w:r>
            <w:r>
              <w:rPr>
                <w:b/>
                <w:sz w:val="28"/>
              </w:rPr>
              <w:t>Y</w:t>
            </w:r>
            <w:r>
              <w:rPr>
                <w:b/>
                <w:spacing w:val="25"/>
                <w:sz w:val="28"/>
              </w:rPr>
              <w:t> </w:t>
            </w:r>
            <w:r>
              <w:rPr>
                <w:b/>
                <w:sz w:val="28"/>
              </w:rPr>
              <w:t>TẾ</w:t>
            </w:r>
            <w:r>
              <w:rPr>
                <w:b/>
                <w:spacing w:val="24"/>
                <w:sz w:val="28"/>
              </w:rPr>
              <w:t> </w:t>
            </w:r>
            <w:r>
              <w:rPr>
                <w:b/>
                <w:sz w:val="28"/>
              </w:rPr>
              <w:t>THỬ</w:t>
            </w:r>
            <w:r>
              <w:rPr>
                <w:b/>
                <w:spacing w:val="25"/>
                <w:sz w:val="28"/>
              </w:rPr>
              <w:t> </w:t>
            </w:r>
            <w:r>
              <w:rPr>
                <w:b/>
                <w:sz w:val="28"/>
              </w:rPr>
              <w:t>NGHIỆM</w:t>
            </w:r>
            <w:r>
              <w:rPr>
                <w:b/>
                <w:spacing w:val="23"/>
                <w:sz w:val="28"/>
              </w:rPr>
              <w:t> </w:t>
            </w:r>
            <w:r>
              <w:rPr>
                <w:b/>
                <w:sz w:val="28"/>
              </w:rPr>
              <w:t>LÂM</w:t>
            </w:r>
            <w:r>
              <w:rPr>
                <w:b/>
                <w:spacing w:val="23"/>
                <w:sz w:val="28"/>
              </w:rPr>
              <w:t> </w:t>
            </w:r>
            <w:r>
              <w:rPr>
                <w:b/>
                <w:sz w:val="28"/>
              </w:rPr>
              <w:t>SÀNG/PHÁC</w:t>
            </w:r>
            <w:r>
              <w:rPr>
                <w:b/>
                <w:spacing w:val="23"/>
                <w:sz w:val="28"/>
              </w:rPr>
              <w:t> </w:t>
            </w:r>
            <w:r>
              <w:rPr>
                <w:b/>
                <w:sz w:val="28"/>
              </w:rPr>
              <w:t>ĐỒ</w:t>
            </w:r>
            <w:r>
              <w:rPr>
                <w:b/>
                <w:spacing w:val="25"/>
                <w:sz w:val="28"/>
              </w:rPr>
              <w:t> </w:t>
            </w:r>
            <w:r>
              <w:rPr>
                <w:b/>
                <w:sz w:val="28"/>
              </w:rPr>
              <w:t>NGHIÊN</w:t>
            </w:r>
            <w:r>
              <w:rPr>
                <w:b/>
                <w:spacing w:val="23"/>
                <w:sz w:val="28"/>
              </w:rPr>
              <w:t> </w:t>
            </w:r>
            <w:r>
              <w:rPr>
                <w:b/>
                <w:sz w:val="28"/>
              </w:rPr>
              <w:t>CỨU</w:t>
            </w:r>
          </w:p>
          <w:p>
            <w:pPr>
              <w:pStyle w:val="TableParagraph"/>
              <w:spacing w:before="5"/>
              <w:ind w:left="34"/>
              <w:rPr>
                <w:b/>
                <w:sz w:val="28"/>
              </w:rPr>
            </w:pPr>
            <w:r>
              <w:rPr>
                <w:b/>
                <w:sz w:val="28"/>
              </w:rPr>
              <w:t>SAU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KHI XẢY RA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SAE</w:t>
            </w:r>
          </w:p>
        </w:tc>
        <w:tc>
          <w:tcPr>
            <w:tcW w:w="41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306" w:hRule="atLeast"/>
        </w:trPr>
        <w:tc>
          <w:tcPr>
            <w:tcW w:w="708" w:type="dxa"/>
            <w:gridSpan w:val="2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88" w:lineRule="auto" w:before="173"/>
              <w:ind w:left="273" w:right="263" w:firstLine="7"/>
              <w:jc w:val="both"/>
              <w:rPr>
                <w:sz w:val="26"/>
              </w:rPr>
            </w:pPr>
            <w:r>
              <w:rPr>
                <w:sz w:val="26"/>
              </w:rPr>
              <w:t>S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T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T</w:t>
            </w:r>
          </w:p>
          <w:p>
            <w:pPr>
              <w:pStyle w:val="TableParagraph"/>
              <w:spacing w:line="187" w:lineRule="exact"/>
              <w:ind w:left="185" w:right="174"/>
              <w:jc w:val="center"/>
              <w:rPr>
                <w:sz w:val="17"/>
              </w:rPr>
            </w:pPr>
            <w:r>
              <w:rPr>
                <w:color w:val="FF0000"/>
                <w:sz w:val="17"/>
              </w:rPr>
              <w:t>(b)</w:t>
            </w:r>
          </w:p>
        </w:tc>
        <w:tc>
          <w:tcPr>
            <w:tcW w:w="2551" w:type="dxa"/>
            <w:gridSpan w:val="2"/>
          </w:tcPr>
          <w:p>
            <w:pPr>
              <w:pStyle w:val="TableParagraph"/>
              <w:spacing w:line="288" w:lineRule="auto" w:before="2"/>
              <w:ind w:left="110" w:right="98" w:hanging="1"/>
              <w:jc w:val="center"/>
              <w:rPr>
                <w:sz w:val="26"/>
              </w:rPr>
            </w:pPr>
            <w:r>
              <w:rPr>
                <w:sz w:val="26"/>
              </w:rPr>
              <w:t>Có ngừng kỹ 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 phương 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mới, thiết bị y tế 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ngừng/giảm liều phác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đồ nghiên cứu/ sản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phẩm trên người tham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gia thử nghiệm 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 kỹ thuật 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 pháp 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 gặp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SAE</w:t>
            </w:r>
          </w:p>
          <w:p>
            <w:pPr>
              <w:pStyle w:val="TableParagraph"/>
              <w:spacing w:line="299" w:lineRule="exact"/>
              <w:ind w:left="871" w:right="863"/>
              <w:jc w:val="center"/>
              <w:rPr>
                <w:sz w:val="26"/>
              </w:rPr>
            </w:pPr>
            <w:r>
              <w:rPr>
                <w:sz w:val="26"/>
              </w:rPr>
              <w:t>không?</w:t>
            </w:r>
          </w:p>
        </w:tc>
        <w:tc>
          <w:tcPr>
            <w:tcW w:w="3025" w:type="dxa"/>
            <w:gridSpan w:val="3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6"/>
              <w:rPr>
                <w:sz w:val="34"/>
              </w:rPr>
            </w:pPr>
          </w:p>
          <w:p>
            <w:pPr>
              <w:pStyle w:val="TableParagraph"/>
              <w:spacing w:line="288" w:lineRule="auto" w:before="1"/>
              <w:ind w:left="135" w:right="123" w:firstLine="3"/>
              <w:jc w:val="center"/>
              <w:rPr>
                <w:sz w:val="26"/>
              </w:rPr>
            </w:pPr>
            <w:r>
              <w:rPr>
                <w:sz w:val="26"/>
              </w:rPr>
              <w:t>Nếu ngừng kỹ thuật 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 pháp mới, thiết bị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y tế thử nghiệm lâm 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ngừng/giảm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phác đồ nghiên cứu/sản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phẩm (hoặc mở mù), độ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nặng của SAE có được cải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thiện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không?</w:t>
            </w:r>
          </w:p>
        </w:tc>
        <w:tc>
          <w:tcPr>
            <w:tcW w:w="3633" w:type="dxa"/>
            <w:gridSpan w:val="5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4"/>
              <w:rPr>
                <w:sz w:val="25"/>
              </w:rPr>
            </w:pPr>
          </w:p>
          <w:p>
            <w:pPr>
              <w:pStyle w:val="TableParagraph"/>
              <w:spacing w:line="288" w:lineRule="auto"/>
              <w:ind w:left="113" w:right="92" w:hanging="2"/>
              <w:jc w:val="center"/>
              <w:rPr>
                <w:sz w:val="26"/>
              </w:rPr>
            </w:pPr>
            <w:r>
              <w:rPr>
                <w:sz w:val="26"/>
              </w:rPr>
              <w:t>Nếu tái sử dụng kỹ thuật 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 pháp mới, thiết bị y 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 nghiệm lâm sàng/phác đồ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cứu/sản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phẩm,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xuất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không?</w:t>
            </w:r>
          </w:p>
        </w:tc>
      </w:tr>
      <w:tr>
        <w:trPr>
          <w:trHeight w:val="1326" w:hRule="atLeast"/>
        </w:trPr>
        <w:tc>
          <w:tcPr>
            <w:tcW w:w="708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99"/>
              <w:ind w:left="405" w:right="399"/>
              <w:jc w:val="center"/>
              <w:rPr>
                <w:sz w:val="24"/>
              </w:rPr>
            </w:pPr>
            <w:r>
              <w:rPr>
                <w:sz w:val="24"/>
              </w:rPr>
              <w:t>Có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99"/>
              <w:ind w:left="381"/>
              <w:rPr>
                <w:sz w:val="24"/>
              </w:rPr>
            </w:pPr>
            <w:r>
              <w:rPr>
                <w:sz w:val="24"/>
              </w:rPr>
              <w:t>Không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99"/>
              <w:ind w:left="336" w:right="326"/>
              <w:jc w:val="center"/>
              <w:rPr>
                <w:sz w:val="24"/>
              </w:rPr>
            </w:pPr>
            <w:r>
              <w:rPr>
                <w:sz w:val="24"/>
              </w:rPr>
              <w:t>Có</w:t>
            </w:r>
          </w:p>
        </w:tc>
        <w:tc>
          <w:tcPr>
            <w:tcW w:w="91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99"/>
              <w:ind w:left="133"/>
              <w:rPr>
                <w:sz w:val="24"/>
              </w:rPr>
            </w:pPr>
            <w:r>
              <w:rPr>
                <w:sz w:val="24"/>
              </w:rPr>
              <w:t>Không</w:t>
            </w:r>
          </w:p>
        </w:tc>
        <w:tc>
          <w:tcPr>
            <w:tcW w:w="1113" w:type="dxa"/>
          </w:tcPr>
          <w:p>
            <w:pPr>
              <w:pStyle w:val="TableParagraph"/>
              <w:spacing w:line="288" w:lineRule="auto" w:before="167"/>
              <w:ind w:left="141" w:right="127" w:firstLine="3"/>
              <w:jc w:val="center"/>
              <w:rPr>
                <w:sz w:val="24"/>
              </w:rPr>
            </w:pPr>
            <w:r>
              <w:rPr>
                <w:sz w:val="24"/>
              </w:rPr>
              <w:t>Không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có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thông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tin</w:t>
            </w:r>
          </w:p>
        </w:tc>
        <w:tc>
          <w:tcPr>
            <w:tcW w:w="65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99"/>
              <w:ind w:left="192"/>
              <w:rPr>
                <w:sz w:val="24"/>
              </w:rPr>
            </w:pPr>
            <w:r>
              <w:rPr>
                <w:sz w:val="24"/>
              </w:rPr>
              <w:t>Có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99"/>
              <w:ind w:left="171"/>
              <w:rPr>
                <w:sz w:val="24"/>
              </w:rPr>
            </w:pPr>
            <w:r>
              <w:rPr>
                <w:sz w:val="24"/>
              </w:rPr>
              <w:t>Không</w:t>
            </w:r>
          </w:p>
        </w:tc>
        <w:tc>
          <w:tcPr>
            <w:tcW w:w="990" w:type="dxa"/>
          </w:tcPr>
          <w:p>
            <w:pPr>
              <w:pStyle w:val="TableParagraph"/>
              <w:spacing w:line="288" w:lineRule="auto" w:before="1"/>
              <w:ind w:left="172" w:right="152"/>
              <w:jc w:val="center"/>
              <w:rPr>
                <w:sz w:val="24"/>
              </w:rPr>
            </w:pPr>
            <w:r>
              <w:rPr>
                <w:sz w:val="24"/>
              </w:rPr>
              <w:t>Không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thông</w:t>
            </w:r>
          </w:p>
          <w:p>
            <w:pPr>
              <w:pStyle w:val="TableParagraph"/>
              <w:ind w:left="170" w:right="152"/>
              <w:jc w:val="center"/>
              <w:rPr>
                <w:sz w:val="24"/>
              </w:rPr>
            </w:pPr>
            <w:r>
              <w:rPr>
                <w:sz w:val="24"/>
              </w:rPr>
              <w:t>tin</w:t>
            </w:r>
          </w:p>
        </w:tc>
        <w:tc>
          <w:tcPr>
            <w:tcW w:w="993" w:type="dxa"/>
            <w:gridSpan w:val="2"/>
          </w:tcPr>
          <w:p>
            <w:pPr>
              <w:pStyle w:val="TableParagraph"/>
              <w:spacing w:line="288" w:lineRule="auto" w:before="167"/>
              <w:ind w:left="241" w:right="151" w:hanging="65"/>
              <w:jc w:val="both"/>
              <w:rPr>
                <w:sz w:val="24"/>
              </w:rPr>
            </w:pPr>
            <w:r>
              <w:rPr>
                <w:sz w:val="24"/>
              </w:rPr>
              <w:t>Không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tái sử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dụng</w:t>
            </w:r>
          </w:p>
        </w:tc>
      </w:tr>
      <w:tr>
        <w:trPr>
          <w:trHeight w:val="385" w:hRule="atLeast"/>
        </w:trPr>
        <w:tc>
          <w:tcPr>
            <w:tcW w:w="708" w:type="dxa"/>
            <w:gridSpan w:val="2"/>
          </w:tcPr>
          <w:p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I</w:t>
            </w:r>
          </w:p>
        </w:tc>
        <w:tc>
          <w:tcPr>
            <w:tcW w:w="1135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416" w:type="dxa"/>
          </w:tcPr>
          <w:p>
            <w:pPr>
              <w:pStyle w:val="TableParagraph"/>
              <w:ind w:left="570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3" w:type="dxa"/>
          </w:tcPr>
          <w:p>
            <w:pPr>
              <w:pStyle w:val="TableParagraph"/>
              <w:ind w:left="360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19" w:type="dxa"/>
          </w:tcPr>
          <w:p>
            <w:pPr>
              <w:pStyle w:val="TableParagraph"/>
              <w:ind w:left="324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113" w:type="dxa"/>
          </w:tcPr>
          <w:p>
            <w:pPr>
              <w:pStyle w:val="TableParagraph"/>
              <w:ind w:left="421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659" w:type="dxa"/>
          </w:tcPr>
          <w:p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1" w:type="dxa"/>
          </w:tcPr>
          <w:p>
            <w:pPr>
              <w:pStyle w:val="TableParagraph"/>
              <w:ind w:left="363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0" w:type="dxa"/>
          </w:tcPr>
          <w:p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3" w:type="dxa"/>
            <w:gridSpan w:val="2"/>
          </w:tcPr>
          <w:p>
            <w:pPr>
              <w:pStyle w:val="TableParagraph"/>
              <w:ind w:left="367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385" w:hRule="atLeast"/>
        </w:trPr>
        <w:tc>
          <w:tcPr>
            <w:tcW w:w="708" w:type="dxa"/>
            <w:gridSpan w:val="2"/>
          </w:tcPr>
          <w:p>
            <w:pPr>
              <w:pStyle w:val="TableParagraph"/>
              <w:ind w:left="182" w:right="174"/>
              <w:jc w:val="center"/>
              <w:rPr>
                <w:sz w:val="28"/>
              </w:rPr>
            </w:pPr>
            <w:r>
              <w:rPr>
                <w:sz w:val="28"/>
              </w:rPr>
              <w:t>II</w:t>
            </w:r>
          </w:p>
        </w:tc>
        <w:tc>
          <w:tcPr>
            <w:tcW w:w="1135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416" w:type="dxa"/>
          </w:tcPr>
          <w:p>
            <w:pPr>
              <w:pStyle w:val="TableParagraph"/>
              <w:ind w:left="570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3" w:type="dxa"/>
          </w:tcPr>
          <w:p>
            <w:pPr>
              <w:pStyle w:val="TableParagraph"/>
              <w:ind w:left="360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19" w:type="dxa"/>
          </w:tcPr>
          <w:p>
            <w:pPr>
              <w:pStyle w:val="TableParagraph"/>
              <w:ind w:left="324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113" w:type="dxa"/>
          </w:tcPr>
          <w:p>
            <w:pPr>
              <w:pStyle w:val="TableParagraph"/>
              <w:ind w:left="421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659" w:type="dxa"/>
          </w:tcPr>
          <w:p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1" w:type="dxa"/>
          </w:tcPr>
          <w:p>
            <w:pPr>
              <w:pStyle w:val="TableParagraph"/>
              <w:ind w:left="363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0" w:type="dxa"/>
          </w:tcPr>
          <w:p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3" w:type="dxa"/>
            <w:gridSpan w:val="2"/>
          </w:tcPr>
          <w:p>
            <w:pPr>
              <w:pStyle w:val="TableParagraph"/>
              <w:ind w:left="367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pgSz w:w="11900" w:h="16840"/>
          <w:pgMar w:header="729" w:footer="0" w:top="1180" w:bottom="280" w:left="880" w:right="680"/>
        </w:sectPr>
      </w:pPr>
    </w:p>
    <w:p>
      <w:pPr>
        <w:pStyle w:val="BodyText"/>
        <w:spacing w:before="9"/>
        <w:ind w:left="0"/>
        <w:jc w:val="left"/>
        <w:rPr>
          <w:sz w:val="5"/>
        </w:r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1135"/>
        <w:gridCol w:w="1416"/>
        <w:gridCol w:w="993"/>
        <w:gridCol w:w="919"/>
        <w:gridCol w:w="1113"/>
        <w:gridCol w:w="659"/>
        <w:gridCol w:w="991"/>
        <w:gridCol w:w="990"/>
        <w:gridCol w:w="995"/>
      </w:tblGrid>
      <w:tr>
        <w:trPr>
          <w:trHeight w:val="383" w:hRule="atLeast"/>
        </w:trPr>
        <w:tc>
          <w:tcPr>
            <w:tcW w:w="70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1"/>
              <w:ind w:left="184" w:right="174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570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360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1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324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11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421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65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363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367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383" w:hRule="atLeast"/>
        </w:trPr>
        <w:tc>
          <w:tcPr>
            <w:tcW w:w="708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9"/>
              <w:ind w:left="185" w:right="174"/>
              <w:jc w:val="center"/>
              <w:rPr>
                <w:sz w:val="28"/>
              </w:rPr>
            </w:pPr>
            <w:r>
              <w:rPr>
                <w:sz w:val="28"/>
              </w:rPr>
              <w:t>IV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"/>
              <w:rPr>
                <w:sz w:val="2"/>
              </w:rPr>
            </w:pPr>
          </w:p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416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"/>
              <w:rPr>
                <w:sz w:val="2"/>
              </w:rPr>
            </w:pPr>
          </w:p>
          <w:p>
            <w:pPr>
              <w:pStyle w:val="TableParagraph"/>
              <w:ind w:left="570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"/>
              <w:rPr>
                <w:sz w:val="2"/>
              </w:rPr>
            </w:pPr>
          </w:p>
          <w:p>
            <w:pPr>
              <w:pStyle w:val="TableParagraph"/>
              <w:ind w:left="360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19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"/>
              <w:rPr>
                <w:sz w:val="2"/>
              </w:rPr>
            </w:pPr>
          </w:p>
          <w:p>
            <w:pPr>
              <w:pStyle w:val="TableParagraph"/>
              <w:ind w:left="324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113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"/>
              <w:rPr>
                <w:sz w:val="2"/>
              </w:rPr>
            </w:pPr>
          </w:p>
          <w:p>
            <w:pPr>
              <w:pStyle w:val="TableParagraph"/>
              <w:ind w:left="421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659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"/>
              <w:rPr>
                <w:sz w:val="2"/>
              </w:rPr>
            </w:pPr>
          </w:p>
          <w:p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1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"/>
              <w:rPr>
                <w:sz w:val="2"/>
              </w:rPr>
            </w:pPr>
          </w:p>
          <w:p>
            <w:pPr>
              <w:pStyle w:val="TableParagraph"/>
              <w:ind w:left="363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"/>
              <w:rPr>
                <w:sz w:val="2"/>
              </w:rPr>
            </w:pPr>
          </w:p>
          <w:p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"/>
              <w:rPr>
                <w:sz w:val="2"/>
              </w:rPr>
            </w:pPr>
          </w:p>
          <w:p>
            <w:pPr>
              <w:pStyle w:val="TableParagraph"/>
              <w:ind w:left="367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386" w:hRule="atLeast"/>
        </w:trPr>
        <w:tc>
          <w:tcPr>
            <w:tcW w:w="708" w:type="dxa"/>
          </w:tcPr>
          <w:p>
            <w:pPr>
              <w:pStyle w:val="TableParagraph"/>
              <w:spacing w:before="11"/>
              <w:ind w:left="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V</w:t>
            </w:r>
          </w:p>
        </w:tc>
        <w:tc>
          <w:tcPr>
            <w:tcW w:w="1135" w:type="dxa"/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416" w:type="dxa"/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570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3" w:type="dxa"/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360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19" w:type="dxa"/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324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113" w:type="dxa"/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421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659" w:type="dxa"/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1" w:type="dxa"/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363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0" w:type="dxa"/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5" w:type="dxa"/>
          </w:tcPr>
          <w:p>
            <w:pPr>
              <w:pStyle w:val="TableParagraph"/>
              <w:spacing w:before="6"/>
              <w:rPr>
                <w:sz w:val="2"/>
              </w:rPr>
            </w:pPr>
          </w:p>
          <w:p>
            <w:pPr>
              <w:pStyle w:val="TableParagraph"/>
              <w:ind w:left="367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388" w:hRule="atLeast"/>
        </w:trPr>
        <w:tc>
          <w:tcPr>
            <w:tcW w:w="708" w:type="dxa"/>
          </w:tcPr>
          <w:p>
            <w:pPr>
              <w:pStyle w:val="TableParagraph"/>
              <w:spacing w:before="13"/>
              <w:ind w:left="186" w:right="172"/>
              <w:jc w:val="center"/>
              <w:rPr>
                <w:sz w:val="28"/>
              </w:rPr>
            </w:pPr>
            <w:r>
              <w:rPr>
                <w:sz w:val="28"/>
              </w:rPr>
              <w:t>VI</w:t>
            </w:r>
          </w:p>
        </w:tc>
        <w:tc>
          <w:tcPr>
            <w:tcW w:w="1135" w:type="dxa"/>
          </w:tcPr>
          <w:p>
            <w:pPr>
              <w:pStyle w:val="TableParagraph"/>
              <w:spacing w:before="8"/>
              <w:rPr>
                <w:sz w:val="2"/>
              </w:rPr>
            </w:pPr>
          </w:p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416" w:type="dxa"/>
          </w:tcPr>
          <w:p>
            <w:pPr>
              <w:pStyle w:val="TableParagraph"/>
              <w:spacing w:before="8"/>
              <w:rPr>
                <w:sz w:val="2"/>
              </w:rPr>
            </w:pPr>
          </w:p>
          <w:p>
            <w:pPr>
              <w:pStyle w:val="TableParagraph"/>
              <w:ind w:left="570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3" w:type="dxa"/>
          </w:tcPr>
          <w:p>
            <w:pPr>
              <w:pStyle w:val="TableParagraph"/>
              <w:spacing w:before="8"/>
              <w:rPr>
                <w:sz w:val="2"/>
              </w:rPr>
            </w:pPr>
          </w:p>
          <w:p>
            <w:pPr>
              <w:pStyle w:val="TableParagraph"/>
              <w:ind w:left="360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19" w:type="dxa"/>
          </w:tcPr>
          <w:p>
            <w:pPr>
              <w:pStyle w:val="TableParagraph"/>
              <w:spacing w:before="8"/>
              <w:rPr>
                <w:sz w:val="2"/>
              </w:rPr>
            </w:pPr>
          </w:p>
          <w:p>
            <w:pPr>
              <w:pStyle w:val="TableParagraph"/>
              <w:ind w:left="324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113" w:type="dxa"/>
          </w:tcPr>
          <w:p>
            <w:pPr>
              <w:pStyle w:val="TableParagraph"/>
              <w:spacing w:before="8"/>
              <w:rPr>
                <w:sz w:val="2"/>
              </w:rPr>
            </w:pPr>
          </w:p>
          <w:p>
            <w:pPr>
              <w:pStyle w:val="TableParagraph"/>
              <w:ind w:left="421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659" w:type="dxa"/>
          </w:tcPr>
          <w:p>
            <w:pPr>
              <w:pStyle w:val="TableParagraph"/>
              <w:spacing w:before="8"/>
              <w:rPr>
                <w:sz w:val="2"/>
              </w:rPr>
            </w:pPr>
          </w:p>
          <w:p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1" w:type="dxa"/>
          </w:tcPr>
          <w:p>
            <w:pPr>
              <w:pStyle w:val="TableParagraph"/>
              <w:spacing w:before="8"/>
              <w:rPr>
                <w:sz w:val="2"/>
              </w:rPr>
            </w:pPr>
          </w:p>
          <w:p>
            <w:pPr>
              <w:pStyle w:val="TableParagraph"/>
              <w:ind w:left="363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0" w:type="dxa"/>
          </w:tcPr>
          <w:p>
            <w:pPr>
              <w:pStyle w:val="TableParagraph"/>
              <w:spacing w:before="8"/>
              <w:rPr>
                <w:sz w:val="2"/>
              </w:rPr>
            </w:pPr>
          </w:p>
          <w:p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995" w:type="dxa"/>
          </w:tcPr>
          <w:p>
            <w:pPr>
              <w:pStyle w:val="TableParagraph"/>
              <w:spacing w:before="8"/>
              <w:rPr>
                <w:sz w:val="2"/>
              </w:rPr>
            </w:pPr>
          </w:p>
          <w:p>
            <w:pPr>
              <w:pStyle w:val="TableParagraph"/>
              <w:ind w:left="367"/>
              <w:rPr>
                <w:sz w:val="20"/>
              </w:rPr>
            </w:pPr>
            <w:r>
              <w:rPr>
                <w:sz w:val="20"/>
              </w:rPr>
              <w:pict>
                <v:group style="width:13.5pt;height:13.45pt;mso-position-horizontal-relative:char;mso-position-vertical-relative:line" coordorigin="0,0" coordsize="270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</w:tbl>
    <w:p>
      <w:pPr>
        <w:spacing w:before="11"/>
        <w:ind w:left="560" w:right="0" w:firstLine="0"/>
        <w:jc w:val="left"/>
        <w:rPr>
          <w:sz w:val="24"/>
        </w:rPr>
      </w:pPr>
      <w:r>
        <w:rPr/>
        <w:pict>
          <v:shape style="position:absolute;margin-left:39.025095pt;margin-top:59.335463pt;width:212.8pt;height:12pt;mso-position-horizontal-relative:page;mso-position-vertical-relative:paragraph;z-index:-195409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color w:val="FF0000"/>
          <w:sz w:val="24"/>
          <w:vertAlign w:val="superscript"/>
        </w:rPr>
        <w:t>(b)</w:t>
      </w:r>
      <w:r>
        <w:rPr>
          <w:sz w:val="24"/>
          <w:vertAlign w:val="baseline"/>
        </w:rPr>
        <w:t>Số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thứ tự (STT)</w:t>
      </w:r>
      <w:r>
        <w:rPr>
          <w:spacing w:val="-2"/>
          <w:sz w:val="24"/>
          <w:vertAlign w:val="baseline"/>
        </w:rPr>
        <w:t> </w:t>
      </w:r>
      <w:r>
        <w:rPr>
          <w:sz w:val="24"/>
          <w:vertAlign w:val="baseline"/>
        </w:rPr>
        <w:t>tương ứng với mục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4.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8"/>
        <w:ind w:left="0"/>
        <w:jc w:val="left"/>
        <w:rPr>
          <w:sz w:val="18"/>
        </w:rPr>
      </w:pPr>
    </w:p>
    <w:tbl>
      <w:tblPr>
        <w:tblW w:w="0" w:type="auto"/>
        <w:jc w:val="left"/>
        <w:tblInd w:w="4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5"/>
        <w:gridCol w:w="2156"/>
        <w:gridCol w:w="1654"/>
        <w:gridCol w:w="1277"/>
        <w:gridCol w:w="1326"/>
        <w:gridCol w:w="1056"/>
        <w:gridCol w:w="1064"/>
      </w:tblGrid>
      <w:tr>
        <w:trPr>
          <w:trHeight w:val="1948" w:hRule="atLeast"/>
        </w:trPr>
        <w:tc>
          <w:tcPr>
            <w:tcW w:w="9208" w:type="dxa"/>
            <w:gridSpan w:val="7"/>
            <w:tcBorders>
              <w:left w:val="nil"/>
              <w:bottom w:val="single" w:sz="4" w:space="0" w:color="000000"/>
              <w:right w:val="nil"/>
            </w:tcBorders>
            <w:shd w:val="clear" w:color="auto" w:fill="CCCCCC"/>
          </w:tcPr>
          <w:p>
            <w:pPr>
              <w:pStyle w:val="TableParagraph"/>
              <w:spacing w:line="288" w:lineRule="auto" w:before="18"/>
              <w:ind w:left="109" w:right="6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KỸ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THUẬT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MỚI,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PHƯƠNG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PHÁP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MỚI,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THIẾT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BỊ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Y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TẾ/SẢN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PHẨM/THUỐC/CHẾ PHẨM SỬ DỤNG ĐỒNG THỜI CÓ THỂ LIÊN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QUAN ĐẾN SAE THEO NHẬN ĐỊNH CỦA NGHIÊN CỨU VIÊN (không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bao</w:t>
            </w:r>
            <w:r>
              <w:rPr>
                <w:b/>
                <w:spacing w:val="3"/>
                <w:sz w:val="28"/>
              </w:rPr>
              <w:t> </w:t>
            </w:r>
            <w:r>
              <w:rPr>
                <w:b/>
                <w:sz w:val="28"/>
              </w:rPr>
              <w:t>gồm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các</w:t>
            </w:r>
            <w:r>
              <w:rPr>
                <w:b/>
                <w:spacing w:val="9"/>
                <w:sz w:val="28"/>
              </w:rPr>
              <w:t> </w:t>
            </w:r>
            <w:r>
              <w:rPr>
                <w:b/>
                <w:sz w:val="28"/>
              </w:rPr>
              <w:t>kỹ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thuật</w:t>
            </w:r>
            <w:r>
              <w:rPr>
                <w:b/>
                <w:spacing w:val="6"/>
                <w:sz w:val="28"/>
              </w:rPr>
              <w:t> </w:t>
            </w:r>
            <w:r>
              <w:rPr>
                <w:b/>
                <w:sz w:val="28"/>
              </w:rPr>
              <w:t>mới,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phương</w:t>
            </w:r>
            <w:r>
              <w:rPr>
                <w:b/>
                <w:spacing w:val="7"/>
                <w:sz w:val="28"/>
              </w:rPr>
              <w:t> </w:t>
            </w:r>
            <w:r>
              <w:rPr>
                <w:b/>
                <w:sz w:val="28"/>
              </w:rPr>
              <w:t>pháp</w:t>
            </w:r>
            <w:r>
              <w:rPr>
                <w:b/>
                <w:spacing w:val="5"/>
                <w:sz w:val="28"/>
              </w:rPr>
              <w:t> </w:t>
            </w:r>
            <w:r>
              <w:rPr>
                <w:b/>
                <w:sz w:val="28"/>
              </w:rPr>
              <w:t>mới,</w:t>
            </w:r>
            <w:r>
              <w:rPr>
                <w:b/>
                <w:spacing w:val="9"/>
                <w:sz w:val="28"/>
              </w:rPr>
              <w:t> </w:t>
            </w:r>
            <w:r>
              <w:rPr>
                <w:b/>
                <w:sz w:val="28"/>
              </w:rPr>
              <w:t>thiết</w:t>
            </w:r>
            <w:r>
              <w:rPr>
                <w:b/>
                <w:spacing w:val="5"/>
                <w:sz w:val="28"/>
              </w:rPr>
              <w:t> </w:t>
            </w:r>
            <w:r>
              <w:rPr>
                <w:b/>
                <w:sz w:val="28"/>
              </w:rPr>
              <w:t>bị</w:t>
            </w:r>
            <w:r>
              <w:rPr>
                <w:b/>
                <w:spacing w:val="7"/>
                <w:sz w:val="28"/>
              </w:rPr>
              <w:t> </w:t>
            </w:r>
            <w:r>
              <w:rPr>
                <w:b/>
                <w:sz w:val="28"/>
              </w:rPr>
              <w:t>y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tế</w:t>
            </w:r>
            <w:r>
              <w:rPr>
                <w:b/>
                <w:spacing w:val="8"/>
                <w:sz w:val="28"/>
              </w:rPr>
              <w:t> </w:t>
            </w:r>
            <w:r>
              <w:rPr>
                <w:b/>
                <w:sz w:val="28"/>
              </w:rPr>
              <w:t>được</w:t>
            </w:r>
            <w:r>
              <w:rPr>
                <w:b/>
                <w:spacing w:val="5"/>
                <w:sz w:val="28"/>
              </w:rPr>
              <w:t> </w:t>
            </w:r>
            <w:r>
              <w:rPr>
                <w:b/>
                <w:sz w:val="28"/>
              </w:rPr>
              <w:t>sử</w:t>
            </w:r>
            <w:r>
              <w:rPr>
                <w:b/>
                <w:spacing w:val="6"/>
                <w:sz w:val="28"/>
              </w:rPr>
              <w:t> </w:t>
            </w:r>
            <w:r>
              <w:rPr>
                <w:b/>
                <w:sz w:val="28"/>
              </w:rPr>
              <w:t>dụng</w:t>
            </w:r>
            <w:r>
              <w:rPr>
                <w:b/>
                <w:spacing w:val="6"/>
                <w:sz w:val="28"/>
              </w:rPr>
              <w:t> </w:t>
            </w:r>
            <w:r>
              <w:rPr>
                <w:b/>
                <w:sz w:val="28"/>
              </w:rPr>
              <w:t>để</w:t>
            </w:r>
          </w:p>
          <w:p>
            <w:pPr>
              <w:pStyle w:val="TableParagraph"/>
              <w:spacing w:before="1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xử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trí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SAE)</w:t>
            </w:r>
          </w:p>
        </w:tc>
      </w:tr>
      <w:tr>
        <w:trPr>
          <w:trHeight w:val="719" w:hRule="atLeast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ind w:left="116"/>
              <w:rPr>
                <w:sz w:val="26"/>
              </w:rPr>
            </w:pPr>
            <w:r>
              <w:rPr>
                <w:sz w:val="26"/>
              </w:rPr>
              <w:t>STT</w:t>
            </w: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8" w:lineRule="auto" w:before="2"/>
              <w:ind w:left="144" w:right="91"/>
              <w:jc w:val="center"/>
              <w:rPr>
                <w:sz w:val="26"/>
              </w:rPr>
            </w:pPr>
            <w:r>
              <w:rPr>
                <w:sz w:val="26"/>
              </w:rPr>
              <w:t>Kỹ thuật mới,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mới,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thiết bị y tế/sản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phẩm/thuốc/chế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</w:p>
          <w:p>
            <w:pPr>
              <w:pStyle w:val="TableParagraph"/>
              <w:spacing w:line="298" w:lineRule="exact"/>
              <w:ind w:left="139" w:right="91"/>
              <w:jc w:val="center"/>
              <w:rPr>
                <w:sz w:val="26"/>
              </w:rPr>
            </w:pPr>
            <w:r>
              <w:rPr>
                <w:sz w:val="26"/>
              </w:rPr>
              <w:t>đồng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thời</w:t>
            </w:r>
          </w:p>
        </w:tc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88" w:lineRule="auto" w:before="217"/>
              <w:ind w:left="350" w:right="290"/>
              <w:jc w:val="center"/>
              <w:rPr>
                <w:sz w:val="26"/>
              </w:rPr>
            </w:pPr>
            <w:r>
              <w:rPr>
                <w:sz w:val="26"/>
              </w:rPr>
              <w:t>Dạng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chế, hàm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lượng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6"/>
              <w:rPr>
                <w:sz w:val="34"/>
              </w:rPr>
            </w:pPr>
          </w:p>
          <w:p>
            <w:pPr>
              <w:pStyle w:val="TableParagraph"/>
              <w:spacing w:line="288" w:lineRule="auto"/>
              <w:ind w:left="400" w:right="224" w:hanging="104"/>
              <w:rPr>
                <w:sz w:val="26"/>
              </w:rPr>
            </w:pPr>
            <w:r>
              <w:rPr>
                <w:sz w:val="26"/>
              </w:rPr>
              <w:t>Đường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dùng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ind w:left="148"/>
              <w:rPr>
                <w:sz w:val="26"/>
              </w:rPr>
            </w:pPr>
            <w:r>
              <w:rPr>
                <w:sz w:val="26"/>
              </w:rPr>
              <w:t>Liều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dùng</w:t>
            </w:r>
          </w:p>
        </w:tc>
        <w:tc>
          <w:tcPr>
            <w:tcW w:w="2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122" w:right="82"/>
              <w:jc w:val="center"/>
              <w:rPr>
                <w:sz w:val="26"/>
              </w:rPr>
            </w:pPr>
            <w:r>
              <w:rPr>
                <w:sz w:val="26"/>
              </w:rPr>
              <w:t>Ngày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dụng</w:t>
            </w:r>
          </w:p>
          <w:p>
            <w:pPr>
              <w:pStyle w:val="TableParagraph"/>
              <w:spacing w:before="58"/>
              <w:ind w:left="123" w:right="82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(ngày/tháng/năm)</w:t>
            </w:r>
          </w:p>
        </w:tc>
      </w:tr>
      <w:tr>
        <w:trPr>
          <w:trHeight w:val="1425" w:hRule="atLeast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10"/>
              <w:ind w:left="140"/>
              <w:rPr>
                <w:sz w:val="26"/>
              </w:rPr>
            </w:pPr>
            <w:r>
              <w:rPr>
                <w:sz w:val="26"/>
              </w:rPr>
              <w:t>Bắt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đầu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sz w:val="30"/>
              </w:rPr>
            </w:pPr>
          </w:p>
          <w:p>
            <w:pPr>
              <w:pStyle w:val="TableParagraph"/>
              <w:spacing w:line="288" w:lineRule="auto"/>
              <w:ind w:left="332" w:right="258" w:firstLine="38"/>
              <w:rPr>
                <w:sz w:val="26"/>
              </w:rPr>
            </w:pPr>
            <w:r>
              <w:rPr>
                <w:sz w:val="26"/>
              </w:rPr>
              <w:t>Kết</w:t>
            </w:r>
            <w:r>
              <w:rPr>
                <w:spacing w:val="-62"/>
                <w:sz w:val="26"/>
              </w:rPr>
              <w:t> </w:t>
            </w:r>
            <w:r>
              <w:rPr>
                <w:spacing w:val="-1"/>
                <w:sz w:val="26"/>
              </w:rPr>
              <w:t>thúc</w:t>
            </w:r>
          </w:p>
        </w:tc>
      </w:tr>
      <w:tr>
        <w:trPr>
          <w:trHeight w:val="38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8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8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pStyle w:val="BodyText"/>
        <w:spacing w:before="10"/>
        <w:ind w:left="0"/>
        <w:jc w:val="left"/>
        <w:rPr>
          <w:sz w:val="25"/>
        </w:rPr>
      </w:pPr>
    </w:p>
    <w:p>
      <w:pPr>
        <w:pStyle w:val="Heading2"/>
        <w:numPr>
          <w:ilvl w:val="0"/>
          <w:numId w:val="17"/>
        </w:numPr>
        <w:tabs>
          <w:tab w:pos="872" w:val="left" w:leader="none"/>
        </w:tabs>
        <w:spacing w:line="288" w:lineRule="auto" w:before="89" w:after="0"/>
        <w:ind w:left="560" w:right="748" w:firstLine="0"/>
        <w:jc w:val="both"/>
      </w:pPr>
      <w:r>
        <w:rPr/>
        <w:t>ĐÁNH GIÁ CỦA NGHIÊN CỨU VIÊN/NGHIÊN CỨU VIÊN CHÍNH</w:t>
      </w:r>
      <w:r>
        <w:rPr>
          <w:spacing w:val="1"/>
        </w:rPr>
        <w:t> </w:t>
      </w:r>
      <w:r>
        <w:rPr/>
        <w:t>VỀ</w:t>
      </w:r>
      <w:r>
        <w:rPr>
          <w:spacing w:val="1"/>
        </w:rPr>
        <w:t> </w:t>
      </w:r>
      <w:r>
        <w:rPr/>
        <w:t>MỐI</w:t>
      </w:r>
      <w:r>
        <w:rPr>
          <w:spacing w:val="1"/>
        </w:rPr>
        <w:t> </w:t>
      </w:r>
      <w:r>
        <w:rPr/>
        <w:t>QUAN</w:t>
      </w:r>
      <w:r>
        <w:rPr>
          <w:spacing w:val="1"/>
        </w:rPr>
        <w:t> </w:t>
      </w:r>
      <w:r>
        <w:rPr/>
        <w:t>HỆ</w:t>
      </w:r>
      <w:r>
        <w:rPr>
          <w:spacing w:val="1"/>
        </w:rPr>
        <w:t> </w:t>
      </w:r>
      <w:r>
        <w:rPr/>
        <w:t>NHÂN</w:t>
      </w:r>
      <w:r>
        <w:rPr>
          <w:spacing w:val="1"/>
        </w:rPr>
        <w:t> </w:t>
      </w:r>
      <w:r>
        <w:rPr/>
        <w:t>QUẢ</w:t>
      </w:r>
      <w:r>
        <w:rPr>
          <w:spacing w:val="1"/>
        </w:rPr>
        <w:t> </w:t>
      </w:r>
      <w:r>
        <w:rPr/>
        <w:t>GIỮA</w:t>
      </w:r>
      <w:r>
        <w:rPr>
          <w:spacing w:val="1"/>
        </w:rPr>
        <w:t> </w:t>
      </w:r>
      <w:r>
        <w:rPr/>
        <w:t>SAE</w:t>
      </w:r>
      <w:r>
        <w:rPr>
          <w:spacing w:val="1"/>
        </w:rPr>
        <w:t> </w:t>
      </w:r>
      <w:r>
        <w:rPr/>
        <w:t>VÀ</w:t>
      </w:r>
      <w:r>
        <w:rPr>
          <w:spacing w:val="1"/>
        </w:rPr>
        <w:t> </w:t>
      </w:r>
      <w:r>
        <w:rPr/>
        <w:t>KỸ</w:t>
      </w:r>
      <w:r>
        <w:rPr>
          <w:spacing w:val="1"/>
        </w:rPr>
        <w:t> </w:t>
      </w:r>
      <w:r>
        <w:rPr/>
        <w:t>THUẬT</w:t>
      </w:r>
      <w:r>
        <w:rPr>
          <w:spacing w:val="1"/>
        </w:rPr>
        <w:t> </w:t>
      </w:r>
      <w:r>
        <w:rPr/>
        <w:t>MỚI,</w:t>
      </w:r>
      <w:r>
        <w:rPr>
          <w:spacing w:val="-67"/>
        </w:rPr>
        <w:t> </w:t>
      </w:r>
      <w:r>
        <w:rPr/>
        <w:t>PHƯƠNG</w:t>
      </w:r>
      <w:r>
        <w:rPr>
          <w:spacing w:val="1"/>
        </w:rPr>
        <w:t> </w:t>
      </w:r>
      <w:r>
        <w:rPr/>
        <w:t>PHÁP</w:t>
      </w:r>
      <w:r>
        <w:rPr>
          <w:spacing w:val="1"/>
        </w:rPr>
        <w:t> </w:t>
      </w:r>
      <w:r>
        <w:rPr/>
        <w:t>MỚI,</w:t>
      </w:r>
      <w:r>
        <w:rPr>
          <w:spacing w:val="1"/>
        </w:rPr>
        <w:t> </w:t>
      </w:r>
      <w:r>
        <w:rPr/>
        <w:t>THIẾT</w:t>
      </w:r>
      <w:r>
        <w:rPr>
          <w:spacing w:val="1"/>
        </w:rPr>
        <w:t> </w:t>
      </w:r>
      <w:r>
        <w:rPr/>
        <w:t>BỊ</w:t>
      </w:r>
      <w:r>
        <w:rPr>
          <w:spacing w:val="1"/>
        </w:rPr>
        <w:t> </w:t>
      </w:r>
      <w:r>
        <w:rPr/>
        <w:t>Y</w:t>
      </w:r>
      <w:r>
        <w:rPr>
          <w:spacing w:val="1"/>
        </w:rPr>
        <w:t> </w:t>
      </w:r>
      <w:r>
        <w:rPr/>
        <w:t>TẾ</w:t>
      </w:r>
      <w:r>
        <w:rPr>
          <w:spacing w:val="1"/>
        </w:rPr>
        <w:t> </w:t>
      </w:r>
      <w:r>
        <w:rPr/>
        <w:t>THỬ</w:t>
      </w:r>
      <w:r>
        <w:rPr>
          <w:spacing w:val="1"/>
        </w:rPr>
        <w:t> </w:t>
      </w:r>
      <w:r>
        <w:rPr/>
        <w:t>NGHIỆM</w:t>
      </w:r>
      <w:r>
        <w:rPr>
          <w:spacing w:val="1"/>
        </w:rPr>
        <w:t> </w:t>
      </w:r>
      <w:r>
        <w:rPr/>
        <w:t>LÂM</w:t>
      </w:r>
      <w:r>
        <w:rPr>
          <w:spacing w:val="1"/>
        </w:rPr>
        <w:t> </w:t>
      </w:r>
      <w:r>
        <w:rPr/>
        <w:t>SÀNG/PHÁC ĐỒ NGHIÊN</w:t>
      </w:r>
      <w:r>
        <w:rPr>
          <w:spacing w:val="-3"/>
        </w:rPr>
        <w:t> </w:t>
      </w:r>
      <w:r>
        <w:rPr/>
        <w:t>CỨU/SẢN</w:t>
      </w:r>
      <w:r>
        <w:rPr>
          <w:spacing w:val="1"/>
        </w:rPr>
        <w:t> </w:t>
      </w:r>
      <w:r>
        <w:rPr/>
        <w:t>PHẨM</w:t>
      </w:r>
    </w:p>
    <w:tbl>
      <w:tblPr>
        <w:tblW w:w="0" w:type="auto"/>
        <w:jc w:val="left"/>
        <w:tblInd w:w="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2"/>
        <w:gridCol w:w="1183"/>
        <w:gridCol w:w="1354"/>
        <w:gridCol w:w="1791"/>
        <w:gridCol w:w="1981"/>
        <w:gridCol w:w="2250"/>
      </w:tblGrid>
      <w:tr>
        <w:trPr>
          <w:trHeight w:val="1795" w:hRule="atLeast"/>
        </w:trPr>
        <w:tc>
          <w:tcPr>
            <w:tcW w:w="65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60" w:right="78"/>
              <w:jc w:val="center"/>
              <w:rPr>
                <w:sz w:val="26"/>
              </w:rPr>
            </w:pPr>
            <w:r>
              <w:rPr>
                <w:sz w:val="26"/>
              </w:rPr>
              <w:t>STT</w:t>
            </w:r>
          </w:p>
          <w:p>
            <w:pPr>
              <w:pStyle w:val="TableParagraph"/>
              <w:spacing w:before="53"/>
              <w:ind w:left="60" w:right="74"/>
              <w:jc w:val="center"/>
              <w:rPr>
                <w:sz w:val="17"/>
              </w:rPr>
            </w:pPr>
            <w:r>
              <w:rPr>
                <w:color w:val="FF0000"/>
                <w:sz w:val="17"/>
              </w:rPr>
              <w:t>(b)</w:t>
            </w:r>
          </w:p>
        </w:tc>
        <w:tc>
          <w:tcPr>
            <w:tcW w:w="4328" w:type="dxa"/>
            <w:gridSpan w:val="3"/>
          </w:tcPr>
          <w:p>
            <w:pPr>
              <w:pStyle w:val="TableParagraph"/>
              <w:spacing w:line="288" w:lineRule="auto" w:before="179"/>
              <w:ind w:left="249" w:right="240"/>
              <w:jc w:val="center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mối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quan hệ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giữa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SAE với kỹ thuật mới, phương pháp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mới, thiết bị y tế thử nghiệm 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sàng/phác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đồ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cứu/sản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phẩm</w:t>
            </w:r>
          </w:p>
        </w:tc>
        <w:tc>
          <w:tcPr>
            <w:tcW w:w="4231" w:type="dxa"/>
            <w:gridSpan w:val="2"/>
          </w:tcPr>
          <w:p>
            <w:pPr>
              <w:pStyle w:val="TableParagraph"/>
              <w:spacing w:line="288" w:lineRule="auto"/>
              <w:ind w:left="170" w:right="161" w:firstLine="7"/>
              <w:jc w:val="both"/>
              <w:rPr>
                <w:sz w:val="26"/>
              </w:rPr>
            </w:pPr>
            <w:r>
              <w:rPr>
                <w:sz w:val="26"/>
              </w:rPr>
              <w:t>Nếu có liên quan, đây là phản ứng đã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được dự kiến hay ngoài dự kiến 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 thuật mới, phương pháp mới, thiết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sàng/phác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</w:t>
            </w:r>
          </w:p>
          <w:p>
            <w:pPr>
              <w:pStyle w:val="TableParagraph"/>
              <w:ind w:left="851"/>
              <w:jc w:val="both"/>
              <w:rPr>
                <w:sz w:val="26"/>
              </w:rPr>
            </w:pPr>
            <w:r>
              <w:rPr>
                <w:sz w:val="26"/>
              </w:rPr>
              <w:t>nghiên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cứu/sản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phẩm?</w:t>
            </w:r>
            <w:r>
              <w:rPr>
                <w:color w:val="FF0000"/>
                <w:sz w:val="26"/>
                <w:vertAlign w:val="superscript"/>
              </w:rPr>
              <w:t>(c)</w:t>
            </w:r>
          </w:p>
        </w:tc>
      </w:tr>
      <w:tr>
        <w:trPr>
          <w:trHeight w:val="717" w:hRule="atLeast"/>
        </w:trPr>
        <w:tc>
          <w:tcPr>
            <w:tcW w:w="6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</w:tcPr>
          <w:p>
            <w:pPr>
              <w:pStyle w:val="TableParagraph"/>
              <w:spacing w:line="298" w:lineRule="exact"/>
              <w:ind w:left="249"/>
              <w:rPr>
                <w:sz w:val="26"/>
              </w:rPr>
            </w:pP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</w:p>
          <w:p>
            <w:pPr>
              <w:pStyle w:val="TableParagraph"/>
              <w:spacing w:before="58"/>
              <w:ind w:left="110"/>
              <w:rPr>
                <w:sz w:val="26"/>
              </w:rPr>
            </w:pPr>
            <w:r>
              <w:rPr>
                <w:sz w:val="26"/>
              </w:rPr>
              <w:t>liên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quan</w:t>
            </w:r>
          </w:p>
        </w:tc>
        <w:tc>
          <w:tcPr>
            <w:tcW w:w="1354" w:type="dxa"/>
          </w:tcPr>
          <w:p>
            <w:pPr>
              <w:pStyle w:val="TableParagraph"/>
              <w:spacing w:line="298" w:lineRule="exact"/>
              <w:ind w:left="324"/>
              <w:rPr>
                <w:sz w:val="26"/>
              </w:rPr>
            </w:pPr>
            <w:r>
              <w:rPr>
                <w:sz w:val="26"/>
              </w:rPr>
              <w:t>Không</w:t>
            </w:r>
          </w:p>
          <w:p>
            <w:pPr>
              <w:pStyle w:val="TableParagraph"/>
              <w:spacing w:before="58"/>
              <w:ind w:left="196"/>
              <w:rPr>
                <w:sz w:val="26"/>
              </w:rPr>
            </w:pPr>
            <w:r>
              <w:rPr>
                <w:sz w:val="26"/>
              </w:rPr>
              <w:t>liên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quan</w:t>
            </w:r>
          </w:p>
        </w:tc>
        <w:tc>
          <w:tcPr>
            <w:tcW w:w="1791" w:type="dxa"/>
          </w:tcPr>
          <w:p>
            <w:pPr>
              <w:pStyle w:val="TableParagraph"/>
              <w:spacing w:line="298" w:lineRule="exact"/>
              <w:ind w:left="151" w:right="140"/>
              <w:jc w:val="center"/>
              <w:rPr>
                <w:sz w:val="26"/>
              </w:rPr>
            </w:pPr>
            <w:r>
              <w:rPr>
                <w:sz w:val="26"/>
              </w:rPr>
              <w:t>Chưa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luận</w:t>
            </w:r>
          </w:p>
          <w:p>
            <w:pPr>
              <w:pStyle w:val="TableParagraph"/>
              <w:spacing w:before="58"/>
              <w:ind w:left="149" w:right="140"/>
              <w:jc w:val="center"/>
              <w:rPr>
                <w:sz w:val="26"/>
              </w:rPr>
            </w:pPr>
            <w:r>
              <w:rPr>
                <w:sz w:val="26"/>
              </w:rPr>
              <w:t>được</w:t>
            </w:r>
          </w:p>
        </w:tc>
        <w:tc>
          <w:tcPr>
            <w:tcW w:w="1981" w:type="dxa"/>
          </w:tcPr>
          <w:p>
            <w:pPr>
              <w:pStyle w:val="TableParagraph"/>
              <w:spacing w:line="298" w:lineRule="exact"/>
              <w:ind w:left="282" w:right="278"/>
              <w:jc w:val="center"/>
              <w:rPr>
                <w:sz w:val="26"/>
              </w:rPr>
            </w:pPr>
            <w:r>
              <w:rPr>
                <w:sz w:val="26"/>
              </w:rPr>
              <w:t>Đã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biết/</w:t>
            </w:r>
          </w:p>
          <w:p>
            <w:pPr>
              <w:pStyle w:val="TableParagraph"/>
              <w:spacing w:before="58"/>
              <w:ind w:left="282" w:right="279"/>
              <w:jc w:val="center"/>
              <w:rPr>
                <w:sz w:val="26"/>
              </w:rPr>
            </w:pP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kiến</w:t>
            </w:r>
          </w:p>
        </w:tc>
        <w:tc>
          <w:tcPr>
            <w:tcW w:w="2250" w:type="dxa"/>
          </w:tcPr>
          <w:p>
            <w:pPr>
              <w:pStyle w:val="TableParagraph"/>
              <w:spacing w:before="179"/>
              <w:ind w:left="371"/>
              <w:rPr>
                <w:sz w:val="26"/>
              </w:rPr>
            </w:pPr>
            <w:r>
              <w:rPr>
                <w:sz w:val="26"/>
              </w:rPr>
              <w:t>Ngoài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kiến</w:t>
            </w:r>
          </w:p>
        </w:tc>
      </w:tr>
      <w:tr>
        <w:trPr>
          <w:trHeight w:val="386" w:hRule="atLeast"/>
        </w:trPr>
        <w:tc>
          <w:tcPr>
            <w:tcW w:w="652" w:type="dxa"/>
          </w:tcPr>
          <w:p>
            <w:pPr>
              <w:pStyle w:val="TableParagraph"/>
              <w:ind w:right="1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I</w:t>
            </w:r>
          </w:p>
        </w:tc>
        <w:tc>
          <w:tcPr>
            <w:tcW w:w="1183" w:type="dxa"/>
          </w:tcPr>
          <w:p>
            <w:pPr>
              <w:pStyle w:val="TableParagraph"/>
              <w:ind w:left="454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354" w:type="dxa"/>
          </w:tcPr>
          <w:p>
            <w:pPr>
              <w:pStyle w:val="TableParagraph"/>
              <w:ind w:left="539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791" w:type="dxa"/>
          </w:tcPr>
          <w:p>
            <w:pPr>
              <w:pStyle w:val="TableParagraph"/>
              <w:ind w:left="760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981" w:type="dxa"/>
          </w:tcPr>
          <w:p>
            <w:pPr>
              <w:pStyle w:val="TableParagraph"/>
              <w:ind w:left="853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2250" w:type="dxa"/>
          </w:tcPr>
          <w:p>
            <w:pPr>
              <w:pStyle w:val="TableParagraph"/>
              <w:ind w:left="987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386" w:hRule="atLeast"/>
        </w:trPr>
        <w:tc>
          <w:tcPr>
            <w:tcW w:w="652" w:type="dxa"/>
          </w:tcPr>
          <w:p>
            <w:pPr>
              <w:pStyle w:val="TableParagraph"/>
              <w:ind w:left="59" w:right="78"/>
              <w:jc w:val="center"/>
              <w:rPr>
                <w:sz w:val="28"/>
              </w:rPr>
            </w:pPr>
            <w:r>
              <w:rPr>
                <w:sz w:val="28"/>
              </w:rPr>
              <w:t>II</w:t>
            </w:r>
          </w:p>
        </w:tc>
        <w:tc>
          <w:tcPr>
            <w:tcW w:w="1183" w:type="dxa"/>
          </w:tcPr>
          <w:p>
            <w:pPr>
              <w:pStyle w:val="TableParagraph"/>
              <w:ind w:left="454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354" w:type="dxa"/>
          </w:tcPr>
          <w:p>
            <w:pPr>
              <w:pStyle w:val="TableParagraph"/>
              <w:ind w:left="539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791" w:type="dxa"/>
          </w:tcPr>
          <w:p>
            <w:pPr>
              <w:pStyle w:val="TableParagraph"/>
              <w:ind w:left="760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981" w:type="dxa"/>
          </w:tcPr>
          <w:p>
            <w:pPr>
              <w:pStyle w:val="TableParagraph"/>
              <w:ind w:left="853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2250" w:type="dxa"/>
          </w:tcPr>
          <w:p>
            <w:pPr>
              <w:pStyle w:val="TableParagraph"/>
              <w:ind w:left="987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385" w:hRule="atLeast"/>
        </w:trPr>
        <w:tc>
          <w:tcPr>
            <w:tcW w:w="652" w:type="dxa"/>
          </w:tcPr>
          <w:p>
            <w:pPr>
              <w:pStyle w:val="TableParagraph"/>
              <w:ind w:left="60" w:right="75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1183" w:type="dxa"/>
          </w:tcPr>
          <w:p>
            <w:pPr>
              <w:pStyle w:val="TableParagraph"/>
              <w:ind w:left="454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354" w:type="dxa"/>
          </w:tcPr>
          <w:p>
            <w:pPr>
              <w:pStyle w:val="TableParagraph"/>
              <w:ind w:left="539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791" w:type="dxa"/>
          </w:tcPr>
          <w:p>
            <w:pPr>
              <w:pStyle w:val="TableParagraph"/>
              <w:ind w:left="760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981" w:type="dxa"/>
          </w:tcPr>
          <w:p>
            <w:pPr>
              <w:pStyle w:val="TableParagraph"/>
              <w:ind w:left="853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2250" w:type="dxa"/>
          </w:tcPr>
          <w:p>
            <w:pPr>
              <w:pStyle w:val="TableParagraph"/>
              <w:ind w:left="987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388" w:hRule="atLeast"/>
        </w:trPr>
        <w:tc>
          <w:tcPr>
            <w:tcW w:w="652" w:type="dxa"/>
          </w:tcPr>
          <w:p>
            <w:pPr>
              <w:pStyle w:val="TableParagraph"/>
              <w:spacing w:before="2"/>
              <w:ind w:left="60" w:right="74"/>
              <w:jc w:val="center"/>
              <w:rPr>
                <w:sz w:val="28"/>
              </w:rPr>
            </w:pPr>
            <w:r>
              <w:rPr>
                <w:sz w:val="28"/>
              </w:rPr>
              <w:t>IV</w:t>
            </w:r>
          </w:p>
        </w:tc>
        <w:tc>
          <w:tcPr>
            <w:tcW w:w="1183" w:type="dxa"/>
          </w:tcPr>
          <w:p>
            <w:pPr>
              <w:pStyle w:val="TableParagraph"/>
              <w:ind w:left="454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354" w:type="dxa"/>
          </w:tcPr>
          <w:p>
            <w:pPr>
              <w:pStyle w:val="TableParagraph"/>
              <w:ind w:left="539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791" w:type="dxa"/>
          </w:tcPr>
          <w:p>
            <w:pPr>
              <w:pStyle w:val="TableParagraph"/>
              <w:ind w:left="760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981" w:type="dxa"/>
          </w:tcPr>
          <w:p>
            <w:pPr>
              <w:pStyle w:val="TableParagraph"/>
              <w:ind w:left="853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2250" w:type="dxa"/>
          </w:tcPr>
          <w:p>
            <w:pPr>
              <w:pStyle w:val="TableParagraph"/>
              <w:ind w:left="987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386" w:hRule="atLeast"/>
        </w:trPr>
        <w:tc>
          <w:tcPr>
            <w:tcW w:w="652" w:type="dxa"/>
          </w:tcPr>
          <w:p>
            <w:pPr>
              <w:pStyle w:val="TableParagraph"/>
              <w:ind w:right="1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V</w:t>
            </w:r>
          </w:p>
        </w:tc>
        <w:tc>
          <w:tcPr>
            <w:tcW w:w="1183" w:type="dxa"/>
          </w:tcPr>
          <w:p>
            <w:pPr>
              <w:pStyle w:val="TableParagraph"/>
              <w:ind w:left="454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354" w:type="dxa"/>
          </w:tcPr>
          <w:p>
            <w:pPr>
              <w:pStyle w:val="TableParagraph"/>
              <w:ind w:left="539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791" w:type="dxa"/>
          </w:tcPr>
          <w:p>
            <w:pPr>
              <w:pStyle w:val="TableParagraph"/>
              <w:ind w:left="760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981" w:type="dxa"/>
          </w:tcPr>
          <w:p>
            <w:pPr>
              <w:pStyle w:val="TableParagraph"/>
              <w:ind w:left="853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2250" w:type="dxa"/>
          </w:tcPr>
          <w:p>
            <w:pPr>
              <w:pStyle w:val="TableParagraph"/>
              <w:ind w:left="987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pgSz w:w="11900" w:h="16840"/>
          <w:pgMar w:header="729" w:footer="0" w:top="1180" w:bottom="280" w:left="880" w:right="680"/>
        </w:sectPr>
      </w:pPr>
    </w:p>
    <w:p>
      <w:pPr>
        <w:pStyle w:val="BodyText"/>
        <w:spacing w:before="9"/>
        <w:ind w:left="0"/>
        <w:jc w:val="left"/>
        <w:rPr>
          <w:b/>
          <w:sz w:val="5"/>
        </w:rPr>
      </w:pPr>
    </w:p>
    <w:tbl>
      <w:tblPr>
        <w:tblW w:w="0" w:type="auto"/>
        <w:jc w:val="left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9"/>
        <w:gridCol w:w="1183"/>
        <w:gridCol w:w="1354"/>
        <w:gridCol w:w="1791"/>
        <w:gridCol w:w="1981"/>
        <w:gridCol w:w="2250"/>
      </w:tblGrid>
      <w:tr>
        <w:trPr>
          <w:trHeight w:val="383" w:hRule="atLeast"/>
        </w:trPr>
        <w:tc>
          <w:tcPr>
            <w:tcW w:w="67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1"/>
              <w:ind w:left="191"/>
              <w:rPr>
                <w:sz w:val="28"/>
              </w:rPr>
            </w:pPr>
            <w:r>
              <w:rPr>
                <w:sz w:val="28"/>
              </w:rPr>
              <w:t>VI</w:t>
            </w:r>
          </w:p>
        </w:tc>
        <w:tc>
          <w:tcPr>
            <w:tcW w:w="118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b/>
                <w:sz w:val="2"/>
              </w:rPr>
            </w:pPr>
          </w:p>
          <w:p>
            <w:pPr>
              <w:pStyle w:val="TableParagraph"/>
              <w:ind w:left="455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354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b/>
                <w:sz w:val="2"/>
              </w:rPr>
            </w:pPr>
          </w:p>
          <w:p>
            <w:pPr>
              <w:pStyle w:val="TableParagraph"/>
              <w:ind w:left="539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79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b/>
                <w:sz w:val="2"/>
              </w:rPr>
            </w:pPr>
          </w:p>
          <w:p>
            <w:pPr>
              <w:pStyle w:val="TableParagraph"/>
              <w:ind w:left="760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198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b/>
                <w:sz w:val="2"/>
              </w:rPr>
            </w:pPr>
          </w:p>
          <w:p>
            <w:pPr>
              <w:pStyle w:val="TableParagraph"/>
              <w:ind w:left="853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225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6"/>
              <w:rPr>
                <w:b/>
                <w:sz w:val="2"/>
              </w:rPr>
            </w:pPr>
          </w:p>
          <w:p>
            <w:pPr>
              <w:pStyle w:val="TableParagraph"/>
              <w:ind w:left="987"/>
              <w:rPr>
                <w:sz w:val="20"/>
              </w:rPr>
            </w:pPr>
            <w:r>
              <w:rPr>
                <w:sz w:val="20"/>
              </w:rPr>
              <w:pict>
                <v:group style="width:13.45pt;height:13.45pt;mso-position-horizontal-relative:char;mso-position-vertical-relative:line" coordorigin="0,0" coordsize="269,269">
                  <v:rect style="position:absolute;left:7;top:7;width:255;height:255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</w:tbl>
    <w:p>
      <w:pPr>
        <w:spacing w:before="11"/>
        <w:ind w:left="560" w:right="0" w:firstLine="0"/>
        <w:jc w:val="both"/>
        <w:rPr>
          <w:sz w:val="24"/>
        </w:rPr>
      </w:pPr>
      <w:r>
        <w:rPr>
          <w:color w:val="FF0000"/>
          <w:sz w:val="24"/>
          <w:vertAlign w:val="superscript"/>
        </w:rPr>
        <w:t>(b)</w:t>
      </w:r>
      <w:r>
        <w:rPr>
          <w:sz w:val="24"/>
          <w:vertAlign w:val="baseline"/>
        </w:rPr>
        <w:t>Số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thứ tự (STT)</w:t>
      </w:r>
      <w:r>
        <w:rPr>
          <w:spacing w:val="-2"/>
          <w:sz w:val="24"/>
          <w:vertAlign w:val="baseline"/>
        </w:rPr>
        <w:t> </w:t>
      </w:r>
      <w:r>
        <w:rPr>
          <w:sz w:val="24"/>
          <w:vertAlign w:val="baseline"/>
        </w:rPr>
        <w:t>tương ứng với mục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4.</w:t>
      </w:r>
    </w:p>
    <w:p>
      <w:pPr>
        <w:spacing w:line="288" w:lineRule="auto" w:before="55"/>
        <w:ind w:left="560" w:right="746" w:firstLine="0"/>
        <w:jc w:val="both"/>
        <w:rPr>
          <w:sz w:val="24"/>
        </w:rPr>
      </w:pPr>
      <w:r>
        <w:rPr/>
        <w:pict>
          <v:shape style="position:absolute;margin-left:39.025095pt;margin-top:104.495424pt;width:212.8pt;height:12pt;mso-position-horizontal-relative:page;mso-position-vertical-relative:paragraph;z-index:-195338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color w:val="FF0000"/>
          <w:sz w:val="24"/>
          <w:vertAlign w:val="superscript"/>
        </w:rPr>
        <w:t>(c)</w:t>
      </w:r>
      <w:r>
        <w:rPr>
          <w:sz w:val="24"/>
          <w:vertAlign w:val="baseline"/>
        </w:rPr>
        <w:t>Việc</w:t>
      </w:r>
      <w:r>
        <w:rPr>
          <w:spacing w:val="17"/>
          <w:sz w:val="24"/>
          <w:vertAlign w:val="baseline"/>
        </w:rPr>
        <w:t> </w:t>
      </w:r>
      <w:r>
        <w:rPr>
          <w:sz w:val="24"/>
          <w:vertAlign w:val="baseline"/>
        </w:rPr>
        <w:t>SAE</w:t>
      </w:r>
      <w:r>
        <w:rPr>
          <w:spacing w:val="18"/>
          <w:sz w:val="24"/>
          <w:vertAlign w:val="baseline"/>
        </w:rPr>
        <w:t> </w:t>
      </w:r>
      <w:r>
        <w:rPr>
          <w:sz w:val="24"/>
          <w:vertAlign w:val="baseline"/>
        </w:rPr>
        <w:t>là</w:t>
      </w:r>
      <w:r>
        <w:rPr>
          <w:spacing w:val="21"/>
          <w:sz w:val="24"/>
          <w:vertAlign w:val="baseline"/>
        </w:rPr>
        <w:t> </w:t>
      </w:r>
      <w:r>
        <w:rPr>
          <w:i/>
          <w:sz w:val="24"/>
          <w:vertAlign w:val="baseline"/>
        </w:rPr>
        <w:t>“đã</w:t>
      </w:r>
      <w:r>
        <w:rPr>
          <w:i/>
          <w:spacing w:val="18"/>
          <w:sz w:val="24"/>
          <w:vertAlign w:val="baseline"/>
        </w:rPr>
        <w:t> </w:t>
      </w:r>
      <w:r>
        <w:rPr>
          <w:i/>
          <w:sz w:val="24"/>
          <w:vertAlign w:val="baseline"/>
        </w:rPr>
        <w:t>được</w:t>
      </w:r>
      <w:r>
        <w:rPr>
          <w:i/>
          <w:spacing w:val="20"/>
          <w:sz w:val="24"/>
          <w:vertAlign w:val="baseline"/>
        </w:rPr>
        <w:t> </w:t>
      </w:r>
      <w:r>
        <w:rPr>
          <w:i/>
          <w:sz w:val="24"/>
          <w:vertAlign w:val="baseline"/>
        </w:rPr>
        <w:t>dự</w:t>
      </w:r>
      <w:r>
        <w:rPr>
          <w:i/>
          <w:spacing w:val="18"/>
          <w:sz w:val="24"/>
          <w:vertAlign w:val="baseline"/>
        </w:rPr>
        <w:t> </w:t>
      </w:r>
      <w:r>
        <w:rPr>
          <w:i/>
          <w:sz w:val="24"/>
          <w:vertAlign w:val="baseline"/>
        </w:rPr>
        <w:t>kiến”</w:t>
      </w:r>
      <w:r>
        <w:rPr>
          <w:i/>
          <w:spacing w:val="21"/>
          <w:sz w:val="24"/>
          <w:vertAlign w:val="baseline"/>
        </w:rPr>
        <w:t> </w:t>
      </w:r>
      <w:r>
        <w:rPr>
          <w:sz w:val="24"/>
          <w:vertAlign w:val="baseline"/>
        </w:rPr>
        <w:t>hay</w:t>
      </w:r>
      <w:r>
        <w:rPr>
          <w:spacing w:val="18"/>
          <w:sz w:val="24"/>
          <w:vertAlign w:val="baseline"/>
        </w:rPr>
        <w:t> </w:t>
      </w:r>
      <w:r>
        <w:rPr>
          <w:i/>
          <w:sz w:val="24"/>
          <w:vertAlign w:val="baseline"/>
        </w:rPr>
        <w:t>“ngoài</w:t>
      </w:r>
      <w:r>
        <w:rPr>
          <w:i/>
          <w:spacing w:val="19"/>
          <w:sz w:val="24"/>
          <w:vertAlign w:val="baseline"/>
        </w:rPr>
        <w:t> </w:t>
      </w:r>
      <w:r>
        <w:rPr>
          <w:i/>
          <w:sz w:val="24"/>
          <w:vertAlign w:val="baseline"/>
        </w:rPr>
        <w:t>dự</w:t>
      </w:r>
      <w:r>
        <w:rPr>
          <w:i/>
          <w:spacing w:val="19"/>
          <w:sz w:val="24"/>
          <w:vertAlign w:val="baseline"/>
        </w:rPr>
        <w:t> </w:t>
      </w:r>
      <w:r>
        <w:rPr>
          <w:i/>
          <w:sz w:val="24"/>
          <w:vertAlign w:val="baseline"/>
        </w:rPr>
        <w:t>kiến”</w:t>
      </w:r>
      <w:r>
        <w:rPr>
          <w:i/>
          <w:spacing w:val="20"/>
          <w:sz w:val="24"/>
          <w:vertAlign w:val="baseline"/>
        </w:rPr>
        <w:t> </w:t>
      </w:r>
      <w:r>
        <w:rPr>
          <w:sz w:val="24"/>
          <w:vertAlign w:val="baseline"/>
        </w:rPr>
        <w:t>nên</w:t>
      </w:r>
      <w:r>
        <w:rPr>
          <w:spacing w:val="18"/>
          <w:sz w:val="24"/>
          <w:vertAlign w:val="baseline"/>
        </w:rPr>
        <w:t> </w:t>
      </w:r>
      <w:r>
        <w:rPr>
          <w:sz w:val="24"/>
          <w:vertAlign w:val="baseline"/>
        </w:rPr>
        <w:t>được</w:t>
      </w:r>
      <w:r>
        <w:rPr>
          <w:spacing w:val="18"/>
          <w:sz w:val="24"/>
          <w:vertAlign w:val="baseline"/>
        </w:rPr>
        <w:t> </w:t>
      </w:r>
      <w:r>
        <w:rPr>
          <w:sz w:val="24"/>
          <w:vertAlign w:val="baseline"/>
        </w:rPr>
        <w:t>đánh</w:t>
      </w:r>
      <w:r>
        <w:rPr>
          <w:spacing w:val="21"/>
          <w:sz w:val="24"/>
          <w:vertAlign w:val="baseline"/>
        </w:rPr>
        <w:t> </w:t>
      </w:r>
      <w:r>
        <w:rPr>
          <w:sz w:val="24"/>
          <w:vertAlign w:val="baseline"/>
        </w:rPr>
        <w:t>giá</w:t>
      </w:r>
      <w:r>
        <w:rPr>
          <w:spacing w:val="18"/>
          <w:sz w:val="24"/>
          <w:vertAlign w:val="baseline"/>
        </w:rPr>
        <w:t> </w:t>
      </w:r>
      <w:r>
        <w:rPr>
          <w:sz w:val="24"/>
          <w:vertAlign w:val="baseline"/>
        </w:rPr>
        <w:t>dựa</w:t>
      </w:r>
      <w:r>
        <w:rPr>
          <w:spacing w:val="16"/>
          <w:sz w:val="24"/>
          <w:vertAlign w:val="baseline"/>
        </w:rPr>
        <w:t> </w:t>
      </w:r>
      <w:r>
        <w:rPr>
          <w:sz w:val="24"/>
          <w:vertAlign w:val="baseline"/>
        </w:rPr>
        <w:t>trên</w:t>
      </w:r>
      <w:r>
        <w:rPr>
          <w:spacing w:val="18"/>
          <w:sz w:val="24"/>
          <w:vertAlign w:val="baseline"/>
        </w:rPr>
        <w:t> </w:t>
      </w:r>
      <w:r>
        <w:rPr>
          <w:sz w:val="24"/>
          <w:vertAlign w:val="baseline"/>
        </w:rPr>
        <w:t>các</w:t>
      </w:r>
      <w:r>
        <w:rPr>
          <w:spacing w:val="17"/>
          <w:sz w:val="24"/>
          <w:vertAlign w:val="baseline"/>
        </w:rPr>
        <w:t> </w:t>
      </w:r>
      <w:r>
        <w:rPr>
          <w:sz w:val="24"/>
          <w:vertAlign w:val="baseline"/>
        </w:rPr>
        <w:t>tài</w:t>
      </w:r>
      <w:r>
        <w:rPr>
          <w:spacing w:val="-57"/>
          <w:sz w:val="24"/>
          <w:vertAlign w:val="baseline"/>
        </w:rPr>
        <w:t> </w:t>
      </w:r>
      <w:r>
        <w:rPr>
          <w:sz w:val="24"/>
          <w:vertAlign w:val="baseline"/>
        </w:rPr>
        <w:t>liệu liên quan đến kỹ thuật mới, phương pháp mới, thiết bị y tế thử nghiệm lâm sàng/phác đồ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nghiên cứu/sản phẩm sử dụng trong thử nghiệm lâm sàng như: đề cương phiên bản cập nhật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của nghiên cứu nếu kỹ thuật mới, phương pháp mới, thiết bị y tế thử nghiệm lâm sàng chưa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được cho phép áp dụng hoặc cấp phép đăng ký lưu hành, hoặc phiên bản mới nhất của Hồ sơ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thông tin sản phẩm (đối với thiết bị y tế) và Quyết định cho phép áp dụng kèm theo Quy trình</w:t>
      </w:r>
      <w:r>
        <w:rPr>
          <w:spacing w:val="-57"/>
          <w:sz w:val="24"/>
          <w:vertAlign w:val="baseline"/>
        </w:rPr>
        <w:t> </w:t>
      </w:r>
      <w:r>
        <w:rPr>
          <w:sz w:val="24"/>
          <w:vertAlign w:val="baseline"/>
        </w:rPr>
        <w:t>kỹ</w:t>
      </w:r>
      <w:r>
        <w:rPr>
          <w:spacing w:val="10"/>
          <w:sz w:val="24"/>
          <w:vertAlign w:val="baseline"/>
        </w:rPr>
        <w:t> </w:t>
      </w:r>
      <w:r>
        <w:rPr>
          <w:sz w:val="24"/>
          <w:vertAlign w:val="baseline"/>
        </w:rPr>
        <w:t>thuật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(đối</w:t>
      </w:r>
      <w:r>
        <w:rPr>
          <w:spacing w:val="10"/>
          <w:sz w:val="24"/>
          <w:vertAlign w:val="baseline"/>
        </w:rPr>
        <w:t> </w:t>
      </w:r>
      <w:r>
        <w:rPr>
          <w:sz w:val="24"/>
          <w:vertAlign w:val="baseline"/>
        </w:rPr>
        <w:t>với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kỹ</w:t>
      </w:r>
      <w:r>
        <w:rPr>
          <w:spacing w:val="8"/>
          <w:sz w:val="24"/>
          <w:vertAlign w:val="baseline"/>
        </w:rPr>
        <w:t> </w:t>
      </w:r>
      <w:r>
        <w:rPr>
          <w:sz w:val="24"/>
          <w:vertAlign w:val="baseline"/>
        </w:rPr>
        <w:t>thuật</w:t>
      </w:r>
      <w:r>
        <w:rPr>
          <w:spacing w:val="10"/>
          <w:sz w:val="24"/>
          <w:vertAlign w:val="baseline"/>
        </w:rPr>
        <w:t> </w:t>
      </w:r>
      <w:r>
        <w:rPr>
          <w:sz w:val="24"/>
          <w:vertAlign w:val="baseline"/>
        </w:rPr>
        <w:t>mới,</w:t>
      </w:r>
      <w:r>
        <w:rPr>
          <w:spacing w:val="8"/>
          <w:sz w:val="24"/>
          <w:vertAlign w:val="baseline"/>
        </w:rPr>
        <w:t> </w:t>
      </w:r>
      <w:r>
        <w:rPr>
          <w:sz w:val="24"/>
          <w:vertAlign w:val="baseline"/>
        </w:rPr>
        <w:t>phương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pháp</w:t>
      </w:r>
      <w:r>
        <w:rPr>
          <w:spacing w:val="10"/>
          <w:sz w:val="24"/>
          <w:vertAlign w:val="baseline"/>
        </w:rPr>
        <w:t> </w:t>
      </w:r>
      <w:r>
        <w:rPr>
          <w:sz w:val="24"/>
          <w:vertAlign w:val="baseline"/>
        </w:rPr>
        <w:t>mới)</w:t>
      </w:r>
      <w:r>
        <w:rPr>
          <w:spacing w:val="13"/>
          <w:sz w:val="24"/>
          <w:vertAlign w:val="baseline"/>
        </w:rPr>
        <w:t> </w:t>
      </w:r>
      <w:r>
        <w:rPr>
          <w:sz w:val="24"/>
          <w:vertAlign w:val="baseline"/>
        </w:rPr>
        <w:t>nếu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kỹ</w:t>
      </w:r>
      <w:r>
        <w:rPr>
          <w:spacing w:val="10"/>
          <w:sz w:val="24"/>
          <w:vertAlign w:val="baseline"/>
        </w:rPr>
        <w:t> </w:t>
      </w:r>
      <w:r>
        <w:rPr>
          <w:sz w:val="24"/>
          <w:vertAlign w:val="baseline"/>
        </w:rPr>
        <w:t>thuật</w:t>
      </w:r>
      <w:r>
        <w:rPr>
          <w:spacing w:val="8"/>
          <w:sz w:val="24"/>
          <w:vertAlign w:val="baseline"/>
        </w:rPr>
        <w:t> </w:t>
      </w:r>
      <w:r>
        <w:rPr>
          <w:sz w:val="24"/>
          <w:vertAlign w:val="baseline"/>
        </w:rPr>
        <w:t>mới,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phương</w:t>
      </w:r>
      <w:r>
        <w:rPr>
          <w:spacing w:val="10"/>
          <w:sz w:val="24"/>
          <w:vertAlign w:val="baseline"/>
        </w:rPr>
        <w:t> </w:t>
      </w:r>
      <w:r>
        <w:rPr>
          <w:sz w:val="24"/>
          <w:vertAlign w:val="baseline"/>
        </w:rPr>
        <w:t>pháp</w:t>
      </w:r>
      <w:r>
        <w:rPr>
          <w:spacing w:val="11"/>
          <w:sz w:val="24"/>
          <w:vertAlign w:val="baseline"/>
        </w:rPr>
        <w:t> </w:t>
      </w:r>
      <w:r>
        <w:rPr>
          <w:sz w:val="24"/>
          <w:vertAlign w:val="baseline"/>
        </w:rPr>
        <w:t>mới,</w:t>
      </w:r>
      <w:r>
        <w:rPr>
          <w:spacing w:val="8"/>
          <w:sz w:val="24"/>
          <w:vertAlign w:val="baseline"/>
        </w:rPr>
        <w:t> </w:t>
      </w:r>
      <w:r>
        <w:rPr>
          <w:sz w:val="24"/>
          <w:vertAlign w:val="baseline"/>
        </w:rPr>
        <w:t>thiết</w:t>
      </w:r>
      <w:r>
        <w:rPr>
          <w:spacing w:val="-58"/>
          <w:sz w:val="24"/>
          <w:vertAlign w:val="baseline"/>
        </w:rPr>
        <w:t> </w:t>
      </w:r>
      <w:r>
        <w:rPr>
          <w:sz w:val="24"/>
          <w:vertAlign w:val="baseline"/>
        </w:rPr>
        <w:t>bị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y tế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thử nghiệm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lâm sàng đã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được</w:t>
      </w:r>
      <w:r>
        <w:rPr>
          <w:spacing w:val="-3"/>
          <w:sz w:val="24"/>
          <w:vertAlign w:val="baseline"/>
        </w:rPr>
        <w:t> </w:t>
      </w:r>
      <w:r>
        <w:rPr>
          <w:sz w:val="24"/>
          <w:vertAlign w:val="baseline"/>
        </w:rPr>
        <w:t>cho phép áp</w:t>
      </w:r>
      <w:r>
        <w:rPr>
          <w:spacing w:val="2"/>
          <w:sz w:val="24"/>
          <w:vertAlign w:val="baseline"/>
        </w:rPr>
        <w:t> </w:t>
      </w:r>
      <w:r>
        <w:rPr>
          <w:sz w:val="24"/>
          <w:vertAlign w:val="baseline"/>
        </w:rPr>
        <w:t>dụng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hoặc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cấp phép đăng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ký lưu hành.</w:t>
      </w:r>
    </w:p>
    <w:p>
      <w:pPr>
        <w:pStyle w:val="ListParagraph"/>
        <w:numPr>
          <w:ilvl w:val="0"/>
          <w:numId w:val="55"/>
        </w:numPr>
        <w:tabs>
          <w:tab w:pos="739" w:val="left" w:leader="none"/>
        </w:tabs>
        <w:spacing w:line="290" w:lineRule="auto" w:before="1" w:after="0"/>
        <w:ind w:left="560" w:right="751" w:firstLine="0"/>
        <w:jc w:val="both"/>
        <w:rPr>
          <w:sz w:val="26"/>
        </w:rPr>
      </w:pPr>
      <w:r>
        <w:rPr>
          <w:sz w:val="26"/>
        </w:rPr>
        <w:t>Giải thích lý do cho đánh giá về quan hệ nhân quả và tính chất dự kiến trước của</w:t>
      </w:r>
      <w:r>
        <w:rPr>
          <w:spacing w:val="1"/>
          <w:sz w:val="26"/>
        </w:rPr>
        <w:t> </w:t>
      </w:r>
      <w:r>
        <w:rPr>
          <w:sz w:val="26"/>
        </w:rPr>
        <w:t>SAE:</w:t>
      </w:r>
      <w:r>
        <w:rPr>
          <w:spacing w:val="-5"/>
          <w:sz w:val="26"/>
        </w:rPr>
        <w:t> </w:t>
      </w:r>
      <w:r>
        <w:rPr>
          <w:sz w:val="26"/>
        </w:rPr>
        <w:t>……………………………………………………………………………………</w:t>
      </w:r>
    </w:p>
    <w:p>
      <w:pPr>
        <w:pStyle w:val="BodyText"/>
        <w:spacing w:line="294" w:lineRule="exact"/>
        <w:ind w:left="560"/>
        <w:jc w:val="left"/>
      </w:pPr>
      <w:r>
        <w:rPr/>
        <w:t>…………………………………………………………………………………………..</w:t>
      </w:r>
    </w:p>
    <w:p>
      <w:pPr>
        <w:pStyle w:val="BodyText"/>
        <w:spacing w:before="61"/>
        <w:ind w:left="560"/>
        <w:jc w:val="left"/>
      </w:pPr>
      <w:r>
        <w:rPr/>
        <w:t>…………………………………………………………………………………………..</w:t>
      </w:r>
    </w:p>
    <w:p>
      <w:pPr>
        <w:pStyle w:val="ListParagraph"/>
        <w:numPr>
          <w:ilvl w:val="0"/>
          <w:numId w:val="55"/>
        </w:numPr>
        <w:tabs>
          <w:tab w:pos="731" w:val="left" w:leader="none"/>
        </w:tabs>
        <w:spacing w:line="288" w:lineRule="auto" w:before="59" w:after="0"/>
        <w:ind w:left="560" w:right="760" w:firstLine="0"/>
        <w:jc w:val="left"/>
        <w:rPr>
          <w:sz w:val="26"/>
        </w:rPr>
      </w:pPr>
      <w:r>
        <w:rPr>
          <w:sz w:val="26"/>
        </w:rPr>
        <w:t>Có</w:t>
      </w:r>
      <w:r>
        <w:rPr>
          <w:spacing w:val="20"/>
          <w:sz w:val="26"/>
        </w:rPr>
        <w:t> </w:t>
      </w:r>
      <w:r>
        <w:rPr>
          <w:sz w:val="26"/>
        </w:rPr>
        <w:t>bao</w:t>
      </w:r>
      <w:r>
        <w:rPr>
          <w:spacing w:val="17"/>
          <w:sz w:val="26"/>
        </w:rPr>
        <w:t> </w:t>
      </w:r>
      <w:r>
        <w:rPr>
          <w:sz w:val="26"/>
        </w:rPr>
        <w:t>nhiêu</w:t>
      </w:r>
      <w:r>
        <w:rPr>
          <w:spacing w:val="20"/>
          <w:sz w:val="26"/>
        </w:rPr>
        <w:t> </w:t>
      </w:r>
      <w:r>
        <w:rPr>
          <w:sz w:val="26"/>
        </w:rPr>
        <w:t>SAE</w:t>
      </w:r>
      <w:r>
        <w:rPr>
          <w:spacing w:val="19"/>
          <w:sz w:val="26"/>
        </w:rPr>
        <w:t> </w:t>
      </w:r>
      <w:r>
        <w:rPr>
          <w:sz w:val="26"/>
        </w:rPr>
        <w:t>hoặc</w:t>
      </w:r>
      <w:r>
        <w:rPr>
          <w:spacing w:val="17"/>
          <w:sz w:val="26"/>
        </w:rPr>
        <w:t> </w:t>
      </w:r>
      <w:r>
        <w:rPr>
          <w:sz w:val="26"/>
        </w:rPr>
        <w:t>AE</w:t>
      </w:r>
      <w:r>
        <w:rPr>
          <w:spacing w:val="20"/>
          <w:sz w:val="26"/>
        </w:rPr>
        <w:t> </w:t>
      </w:r>
      <w:r>
        <w:rPr>
          <w:sz w:val="26"/>
        </w:rPr>
        <w:t>tương</w:t>
      </w:r>
      <w:r>
        <w:rPr>
          <w:spacing w:val="19"/>
          <w:sz w:val="26"/>
        </w:rPr>
        <w:t> </w:t>
      </w:r>
      <w:r>
        <w:rPr>
          <w:sz w:val="26"/>
        </w:rPr>
        <w:t>tự</w:t>
      </w:r>
      <w:r>
        <w:rPr>
          <w:spacing w:val="18"/>
          <w:sz w:val="26"/>
        </w:rPr>
        <w:t> </w:t>
      </w:r>
      <w:r>
        <w:rPr>
          <w:sz w:val="26"/>
        </w:rPr>
        <w:t>đã</w:t>
      </w:r>
      <w:r>
        <w:rPr>
          <w:spacing w:val="20"/>
          <w:sz w:val="26"/>
        </w:rPr>
        <w:t> </w:t>
      </w:r>
      <w:r>
        <w:rPr>
          <w:sz w:val="26"/>
        </w:rPr>
        <w:t>từng</w:t>
      </w:r>
      <w:r>
        <w:rPr>
          <w:spacing w:val="17"/>
          <w:sz w:val="26"/>
        </w:rPr>
        <w:t> </w:t>
      </w:r>
      <w:r>
        <w:rPr>
          <w:sz w:val="26"/>
        </w:rPr>
        <w:t>xảy</w:t>
      </w:r>
      <w:r>
        <w:rPr>
          <w:spacing w:val="20"/>
          <w:sz w:val="26"/>
        </w:rPr>
        <w:t> </w:t>
      </w:r>
      <w:r>
        <w:rPr>
          <w:sz w:val="26"/>
        </w:rPr>
        <w:t>ra</w:t>
      </w:r>
      <w:r>
        <w:rPr>
          <w:spacing w:val="17"/>
          <w:sz w:val="26"/>
        </w:rPr>
        <w:t> </w:t>
      </w:r>
      <w:r>
        <w:rPr>
          <w:sz w:val="26"/>
        </w:rPr>
        <w:t>trong</w:t>
      </w:r>
      <w:r>
        <w:rPr>
          <w:spacing w:val="17"/>
          <w:sz w:val="26"/>
        </w:rPr>
        <w:t> </w:t>
      </w:r>
      <w:r>
        <w:rPr>
          <w:sz w:val="26"/>
        </w:rPr>
        <w:t>nghiên</w:t>
      </w:r>
      <w:r>
        <w:rPr>
          <w:spacing w:val="19"/>
          <w:sz w:val="26"/>
        </w:rPr>
        <w:t> </w:t>
      </w:r>
      <w:r>
        <w:rPr>
          <w:sz w:val="26"/>
        </w:rPr>
        <w:t>cứu</w:t>
      </w:r>
      <w:r>
        <w:rPr>
          <w:spacing w:val="17"/>
          <w:sz w:val="26"/>
        </w:rPr>
        <w:t> </w:t>
      </w:r>
      <w:r>
        <w:rPr>
          <w:sz w:val="26"/>
        </w:rPr>
        <w:t>này</w:t>
      </w:r>
      <w:r>
        <w:rPr>
          <w:spacing w:val="20"/>
          <w:sz w:val="26"/>
        </w:rPr>
        <w:t> </w:t>
      </w:r>
      <w:r>
        <w:rPr>
          <w:sz w:val="26"/>
        </w:rPr>
        <w:t>tính</w:t>
      </w:r>
      <w:r>
        <w:rPr>
          <w:spacing w:val="19"/>
          <w:sz w:val="26"/>
        </w:rPr>
        <w:t> </w:t>
      </w:r>
      <w:r>
        <w:rPr>
          <w:sz w:val="26"/>
        </w:rPr>
        <w:t>tới</w:t>
      </w:r>
      <w:r>
        <w:rPr>
          <w:spacing w:val="-62"/>
          <w:sz w:val="26"/>
        </w:rPr>
        <w:t> </w:t>
      </w:r>
      <w:r>
        <w:rPr>
          <w:sz w:val="26"/>
        </w:rPr>
        <w:t>thời</w:t>
      </w:r>
      <w:r>
        <w:rPr>
          <w:spacing w:val="-2"/>
          <w:sz w:val="26"/>
        </w:rPr>
        <w:t> </w:t>
      </w:r>
      <w:r>
        <w:rPr>
          <w:sz w:val="26"/>
        </w:rPr>
        <w:t>điểm</w:t>
      </w:r>
      <w:r>
        <w:rPr>
          <w:spacing w:val="1"/>
          <w:sz w:val="26"/>
        </w:rPr>
        <w:t> </w:t>
      </w:r>
      <w:r>
        <w:rPr>
          <w:sz w:val="26"/>
        </w:rPr>
        <w:t>báo</w:t>
      </w:r>
      <w:r>
        <w:rPr>
          <w:spacing w:val="-1"/>
          <w:sz w:val="26"/>
        </w:rPr>
        <w:t> </w:t>
      </w:r>
      <w:r>
        <w:rPr>
          <w:sz w:val="26"/>
        </w:rPr>
        <w:t>cáo:</w:t>
      </w:r>
    </w:p>
    <w:p>
      <w:pPr>
        <w:pStyle w:val="BodyText"/>
        <w:ind w:left="560"/>
        <w:jc w:val="left"/>
      </w:pPr>
      <w:r>
        <w:rPr/>
        <w:t>+</w:t>
      </w:r>
      <w:r>
        <w:rPr>
          <w:spacing w:val="9"/>
        </w:rPr>
        <w:t> </w:t>
      </w:r>
      <w:r>
        <w:rPr/>
        <w:t>Tại</w:t>
      </w:r>
      <w:r>
        <w:rPr>
          <w:spacing w:val="10"/>
        </w:rPr>
        <w:t> </w:t>
      </w:r>
      <w:r>
        <w:rPr/>
        <w:t>điểm</w:t>
      </w:r>
      <w:r>
        <w:rPr>
          <w:spacing w:val="9"/>
        </w:rPr>
        <w:t> </w:t>
      </w:r>
      <w:r>
        <w:rPr/>
        <w:t>nghiên</w:t>
      </w:r>
      <w:r>
        <w:rPr>
          <w:spacing w:val="10"/>
        </w:rPr>
        <w:t> </w:t>
      </w:r>
      <w:r>
        <w:rPr/>
        <w:t>cứu</w:t>
      </w:r>
      <w:r>
        <w:rPr>
          <w:spacing w:val="11"/>
        </w:rPr>
        <w:t> </w:t>
      </w:r>
      <w:r>
        <w:rPr/>
        <w:t>đã</w:t>
      </w:r>
      <w:r>
        <w:rPr>
          <w:spacing w:val="10"/>
        </w:rPr>
        <w:t> </w:t>
      </w:r>
      <w:r>
        <w:rPr/>
        <w:t>ghi</w:t>
      </w:r>
      <w:r>
        <w:rPr>
          <w:spacing w:val="9"/>
        </w:rPr>
        <w:t> </w:t>
      </w:r>
      <w:r>
        <w:rPr/>
        <w:t>nhận</w:t>
      </w:r>
      <w:r>
        <w:rPr>
          <w:spacing w:val="10"/>
        </w:rPr>
        <w:t> </w:t>
      </w:r>
      <w:r>
        <w:rPr/>
        <w:t>SAE/AE</w:t>
      </w:r>
      <w:r>
        <w:rPr>
          <w:spacing w:val="11"/>
        </w:rPr>
        <w:t> </w:t>
      </w:r>
      <w:r>
        <w:rPr/>
        <w:t>được</w:t>
      </w:r>
      <w:r>
        <w:rPr>
          <w:spacing w:val="10"/>
        </w:rPr>
        <w:t> </w:t>
      </w:r>
      <w:r>
        <w:rPr/>
        <w:t>đề</w:t>
      </w:r>
      <w:r>
        <w:rPr>
          <w:spacing w:val="9"/>
        </w:rPr>
        <w:t> </w:t>
      </w:r>
      <w:r>
        <w:rPr/>
        <w:t>cập</w:t>
      </w:r>
      <w:r>
        <w:rPr>
          <w:spacing w:val="10"/>
        </w:rPr>
        <w:t> </w:t>
      </w:r>
      <w:r>
        <w:rPr/>
        <w:t>trong</w:t>
      </w:r>
      <w:r>
        <w:rPr>
          <w:spacing w:val="9"/>
        </w:rPr>
        <w:t> </w:t>
      </w:r>
      <w:r>
        <w:rPr/>
        <w:t>báo</w:t>
      </w:r>
      <w:r>
        <w:rPr>
          <w:spacing w:val="12"/>
        </w:rPr>
        <w:t> </w:t>
      </w:r>
      <w:r>
        <w:rPr/>
        <w:t>cáo</w:t>
      </w:r>
      <w:r>
        <w:rPr>
          <w:spacing w:val="12"/>
        </w:rPr>
        <w:t> </w:t>
      </w:r>
      <w:r>
        <w:rPr/>
        <w:t>này:</w:t>
      </w:r>
      <w:r>
        <w:rPr>
          <w:spacing w:val="9"/>
        </w:rPr>
        <w:t> </w:t>
      </w:r>
      <w:r>
        <w:rPr/>
        <w:t>……….</w:t>
      </w:r>
    </w:p>
    <w:p>
      <w:pPr>
        <w:pStyle w:val="BodyText"/>
        <w:tabs>
          <w:tab w:pos="1707" w:val="left" w:leader="none"/>
          <w:tab w:pos="3055" w:val="left" w:leader="none"/>
          <w:tab w:pos="4404" w:val="left" w:leader="none"/>
          <w:tab w:pos="5923" w:val="left" w:leader="none"/>
          <w:tab w:pos="7633" w:val="left" w:leader="none"/>
          <w:tab w:pos="9026" w:val="left" w:leader="none"/>
        </w:tabs>
        <w:spacing w:before="61"/>
        <w:ind w:left="560"/>
        <w:jc w:val="left"/>
      </w:pPr>
      <w:r>
        <w:rPr/>
        <w:t>+</w:t>
        <w:tab/>
        <w:t>Tại</w:t>
        <w:tab/>
        <w:t>các</w:t>
        <w:tab/>
        <w:t>điểm</w:t>
        <w:tab/>
        <w:t>nghiên</w:t>
        <w:tab/>
        <w:t>cứu</w:t>
        <w:tab/>
        <w:t>khác:</w:t>
      </w:r>
    </w:p>
    <w:p>
      <w:pPr>
        <w:pStyle w:val="BodyText"/>
        <w:spacing w:before="58"/>
        <w:ind w:left="560"/>
        <w:jc w:val="left"/>
      </w:pPr>
      <w:r>
        <w:rPr/>
        <w:t>……………………………………………………..…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9"/>
        <w:ind w:left="0"/>
        <w:jc w:val="left"/>
        <w:rPr>
          <w:sz w:val="15"/>
        </w:rPr>
      </w:pPr>
      <w:r>
        <w:rPr/>
        <w:pict>
          <v:group style="position:absolute;margin-left:66.863998pt;margin-top:11.024267pt;width:461.4pt;height:60.3pt;mso-position-horizontal-relative:page;mso-position-vertical-relative:paragraph;z-index:-15645184;mso-wrap-distance-left:0;mso-wrap-distance-right:0" coordorigin="1337,220" coordsize="9228,1206">
            <v:rect style="position:absolute;left:1411;top:249;width:9086;height:404" filled="true" fillcolor="#cccccc" stroked="false">
              <v:fill type="solid"/>
            </v:rect>
            <v:rect style="position:absolute;left:1411;top:220;width:9086;height:29" filled="true" fillcolor="#000000" stroked="false">
              <v:fill type="solid"/>
            </v:rect>
            <v:shape style="position:absolute;left:1411;top:652;width:9086;height:774" coordorigin="1412,652" coordsize="9086,774" path="m10498,652l1412,652,1412,1039,1412,1426,10498,1426,10498,1039,10498,652xe" filled="true" fillcolor="#cccccc" stroked="false">
              <v:path arrowok="t"/>
              <v:fill type="solid"/>
            </v:shape>
            <v:shape style="position:absolute;left:1337;top:249;width:9228;height:1177" type="#_x0000_t202" filled="false" stroked="false">
              <v:textbox inset="0,0,0,0">
                <w:txbxContent>
                  <w:p>
                    <w:pPr>
                      <w:spacing w:line="288" w:lineRule="auto" w:before="17"/>
                      <w:ind w:left="103" w:right="98" w:firstLine="0"/>
                      <w:jc w:val="both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8. Ý KIẾN CỦA ĐẠI DIỆN HỘI ĐỒNG ĐẠO ĐỨC/HỘI ĐỒNG KHOA</w:t>
                    </w:r>
                    <w:r>
                      <w:rPr>
                        <w:b/>
                        <w:spacing w:val="1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HỌC CỦA CƠ SỞ NHẬN THỬ NGHIỆM LÂM SÀNG KỸ THUẬT MỚI,</w:t>
                    </w:r>
                    <w:r>
                      <w:rPr>
                        <w:b/>
                        <w:spacing w:val="-67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PHƯƠNG</w:t>
                    </w:r>
                    <w:r>
                      <w:rPr>
                        <w:b/>
                        <w:spacing w:val="-4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PHÁP</w:t>
                    </w:r>
                    <w:r>
                      <w:rPr>
                        <w:b/>
                        <w:spacing w:val="1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MỚI,</w:t>
                    </w:r>
                    <w:r>
                      <w:rPr>
                        <w:b/>
                        <w:spacing w:val="-1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THIẾT BỊ</w:t>
                    </w:r>
                    <w:r>
                      <w:rPr>
                        <w:b/>
                        <w:spacing w:val="-3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Y</w:t>
                    </w:r>
                    <w:r>
                      <w:rPr>
                        <w:b/>
                        <w:spacing w:val="1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TẾ (NẾU</w:t>
                    </w:r>
                    <w:r>
                      <w:rPr>
                        <w:b/>
                        <w:spacing w:val="1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CÓ)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Heading3"/>
        <w:spacing w:line="270" w:lineRule="exact"/>
        <w:ind w:left="560"/>
        <w:jc w:val="left"/>
      </w:pPr>
      <w:r>
        <w:rPr/>
        <w:t>Đề</w:t>
      </w:r>
      <w:r>
        <w:rPr>
          <w:spacing w:val="-1"/>
        </w:rPr>
        <w:t> </w:t>
      </w:r>
      <w:r>
        <w:rPr/>
        <w:t>xuất</w:t>
      </w:r>
      <w:r>
        <w:rPr>
          <w:spacing w:val="-1"/>
        </w:rPr>
        <w:t> </w:t>
      </w:r>
      <w:r>
        <w:rPr/>
        <w:t>về người tham</w:t>
      </w:r>
      <w:r>
        <w:rPr>
          <w:spacing w:val="2"/>
        </w:rPr>
        <w:t> </w:t>
      </w:r>
      <w:r>
        <w:rPr/>
        <w:t>gia</w:t>
      </w:r>
      <w:r>
        <w:rPr>
          <w:spacing w:val="2"/>
        </w:rPr>
        <w:t> </w:t>
      </w:r>
      <w:r>
        <w:rPr/>
        <w:t>thử nghiệm</w:t>
      </w:r>
      <w:r>
        <w:rPr>
          <w:spacing w:val="1"/>
        </w:rPr>
        <w:t> </w:t>
      </w:r>
      <w:r>
        <w:rPr/>
        <w:t>lâm</w:t>
      </w:r>
      <w:r>
        <w:rPr>
          <w:spacing w:val="-1"/>
        </w:rPr>
        <w:t> </w:t>
      </w:r>
      <w:r>
        <w:rPr/>
        <w:t>sàng</w:t>
      </w:r>
      <w:r>
        <w:rPr>
          <w:spacing w:val="-1"/>
        </w:rPr>
        <w:t> </w:t>
      </w:r>
      <w:r>
        <w:rPr/>
        <w:t>kỹ</w:t>
      </w:r>
      <w:r>
        <w:rPr>
          <w:spacing w:val="-2"/>
        </w:rPr>
        <w:t> </w:t>
      </w:r>
      <w:r>
        <w:rPr/>
        <w:t>thuật mới, phương pháp</w:t>
      </w:r>
      <w:r>
        <w:rPr>
          <w:spacing w:val="-1"/>
        </w:rPr>
        <w:t> </w:t>
      </w:r>
      <w:r>
        <w:rPr/>
        <w:t>mới,</w:t>
      </w:r>
    </w:p>
    <w:p>
      <w:pPr>
        <w:spacing w:line="288" w:lineRule="auto" w:before="61" w:after="12"/>
        <w:ind w:left="560" w:right="736" w:firstLine="0"/>
        <w:jc w:val="left"/>
        <w:rPr>
          <w:i/>
          <w:sz w:val="26"/>
        </w:rPr>
      </w:pPr>
      <w:r>
        <w:rPr/>
        <w:pict>
          <v:rect style="position:absolute;margin-left:242.809998pt;margin-top:49.266705pt;width:12.72pt;height:12.72pt;mso-position-horizontal-relative:page;mso-position-vertical-relative:paragraph;z-index:-19535872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407.380005pt;margin-top:49.266705pt;width:12.72pt;height:12.72pt;mso-position-horizontal-relative:page;mso-position-vertical-relative:paragraph;z-index:-19535360" filled="false" stroked="true" strokeweight=".72pt" strokecolor="#000000">
            <v:stroke dashstyle="solid"/>
            <w10:wrap type="none"/>
          </v:rect>
        </w:pict>
      </w:r>
      <w:r>
        <w:rPr>
          <w:b/>
          <w:sz w:val="26"/>
        </w:rPr>
        <w:t>thiết bị y tế </w:t>
      </w:r>
      <w:r>
        <w:rPr>
          <w:i/>
          <w:sz w:val="26"/>
        </w:rPr>
        <w:t>(không áp dụng trong trường hợp người tham gia thử nghiệm lâm sàng kỹ</w:t>
      </w:r>
      <w:r>
        <w:rPr>
          <w:i/>
          <w:spacing w:val="-62"/>
          <w:sz w:val="26"/>
        </w:rPr>
        <w:t> </w:t>
      </w:r>
      <w:r>
        <w:rPr>
          <w:i/>
          <w:sz w:val="26"/>
        </w:rPr>
        <w:t>thuật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mới,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phương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pháp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mới,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thiết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bị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y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tế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tử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vong):</w:t>
      </w:r>
    </w:p>
    <w:p>
      <w:pPr>
        <w:spacing w:line="240" w:lineRule="auto"/>
        <w:ind w:left="583" w:right="0" w:firstLine="0"/>
        <w:rPr>
          <w:sz w:val="20"/>
        </w:rPr>
      </w:pPr>
      <w:r>
        <w:rPr>
          <w:position w:val="19"/>
          <w:sz w:val="20"/>
        </w:rPr>
        <w:pict>
          <v:group style="width:13.45pt;height:13.45pt;mso-position-horizontal-relative:char;mso-position-vertical-relative:line" coordorigin="0,0" coordsize="269,269">
            <v:rect style="position:absolute;left:7;top:7;width:255;height:255" filled="false" stroked="true" strokeweight=".72pt" strokecolor="#000000">
              <v:stroke dashstyle="solid"/>
            </v:rect>
          </v:group>
        </w:pict>
      </w:r>
      <w:r>
        <w:rPr>
          <w:position w:val="19"/>
          <w:sz w:val="20"/>
        </w:rPr>
      </w:r>
      <w:r>
        <w:rPr>
          <w:spacing w:val="-29"/>
          <w:position w:val="19"/>
          <w:sz w:val="20"/>
        </w:rPr>
        <w:t> </w:t>
      </w:r>
      <w:r>
        <w:rPr>
          <w:spacing w:val="-29"/>
          <w:sz w:val="20"/>
        </w:rPr>
        <w:pict>
          <v:shape style="width:412.6pt;height:32.2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13"/>
                    <w:gridCol w:w="3519"/>
                    <w:gridCol w:w="1920"/>
                  </w:tblGrid>
                  <w:tr>
                    <w:trPr>
                      <w:trHeight w:val="644" w:hRule="atLeast"/>
                    </w:trPr>
                    <w:tc>
                      <w:tcPr>
                        <w:tcW w:w="2813" w:type="dxa"/>
                      </w:tcPr>
                      <w:p>
                        <w:pPr>
                          <w:pStyle w:val="TableParagraph"/>
                          <w:spacing w:line="287" w:lineRule="exact"/>
                          <w:ind w:left="20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Tiếp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tục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tham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gia</w:t>
                        </w:r>
                      </w:p>
                      <w:p>
                        <w:pPr>
                          <w:pStyle w:val="TableParagraph"/>
                          <w:spacing w:line="279" w:lineRule="exact" w:before="58"/>
                          <w:ind w:left="20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nghiên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cứu</w:t>
                        </w:r>
                      </w:p>
                    </w:tc>
                    <w:tc>
                      <w:tcPr>
                        <w:tcW w:w="3519" w:type="dxa"/>
                      </w:tcPr>
                      <w:p>
                        <w:pPr>
                          <w:pStyle w:val="TableParagraph"/>
                          <w:spacing w:line="287" w:lineRule="exact"/>
                          <w:ind w:left="788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Tạm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ngừng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tham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gia</w:t>
                        </w:r>
                      </w:p>
                      <w:p>
                        <w:pPr>
                          <w:pStyle w:val="TableParagraph"/>
                          <w:spacing w:line="279" w:lineRule="exact" w:before="58"/>
                          <w:ind w:left="788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nghiên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cứu</w:t>
                        </w:r>
                      </w:p>
                    </w:tc>
                    <w:tc>
                      <w:tcPr>
                        <w:tcW w:w="1920" w:type="dxa"/>
                      </w:tcPr>
                      <w:p>
                        <w:pPr>
                          <w:pStyle w:val="TableParagraph"/>
                          <w:spacing w:line="287" w:lineRule="exact"/>
                          <w:ind w:left="563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Rút</w:t>
                        </w:r>
                        <w:r>
                          <w:rPr>
                            <w:spacing w:val="-5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khỏi</w:t>
                        </w:r>
                      </w:p>
                      <w:p>
                        <w:pPr>
                          <w:pStyle w:val="TableParagraph"/>
                          <w:spacing w:line="279" w:lineRule="exact" w:before="58"/>
                          <w:ind w:left="563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nghiên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cứu</w:t>
                        </w:r>
                      </w:p>
                    </w:tc>
                  </w:tr>
                </w:tbl>
                <w:p>
                  <w:pPr>
                    <w:pStyle w:val="BodyText"/>
                    <w:ind w:left="0"/>
                    <w:jc w:val="left"/>
                  </w:pPr>
                </w:p>
              </w:txbxContent>
            </v:textbox>
          </v:shape>
        </w:pict>
      </w:r>
      <w:r>
        <w:rPr>
          <w:spacing w:val="-29"/>
          <w:sz w:val="20"/>
        </w:rPr>
      </w:r>
    </w:p>
    <w:p>
      <w:pPr>
        <w:pStyle w:val="Heading3"/>
        <w:spacing w:before="40"/>
        <w:ind w:left="560"/>
        <w:jc w:val="left"/>
      </w:pPr>
      <w:r>
        <w:rPr/>
        <w:pict>
          <v:rect style="position:absolute;margin-left:73.584pt;margin-top:30.216724pt;width:12.72pt;height:12.72pt;mso-position-horizontal-relative:page;mso-position-vertical-relative:paragraph;z-index:-15644160;mso-wrap-distance-left:0;mso-wrap-distance-right:0" filled="false" stroked="true" strokeweight=".72pt" strokecolor="#000000">
            <v:stroke dashstyle="solid"/>
            <w10:wrap type="topAndBottom"/>
          </v:rect>
        </w:pict>
      </w:r>
      <w:r>
        <w:rPr/>
        <w:pict>
          <v:shape style="position:absolute;margin-left:88.783997pt;margin-top:20.467897pt;width:443.35pt;height:32.4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56"/>
                    <w:gridCol w:w="3254"/>
                    <w:gridCol w:w="2757"/>
                  </w:tblGrid>
                  <w:tr>
                    <w:trPr>
                      <w:trHeight w:val="647" w:hRule="atLeast"/>
                    </w:trPr>
                    <w:tc>
                      <w:tcPr>
                        <w:tcW w:w="2856" w:type="dxa"/>
                      </w:tcPr>
                      <w:p>
                        <w:pPr>
                          <w:pStyle w:val="TableParagraph"/>
                          <w:spacing w:line="287" w:lineRule="exact"/>
                          <w:ind w:left="20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Tiếp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tục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triển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khai</w:t>
                        </w:r>
                      </w:p>
                      <w:p>
                        <w:pPr>
                          <w:pStyle w:val="TableParagraph"/>
                          <w:spacing w:line="279" w:lineRule="exact" w:before="61"/>
                          <w:ind w:left="20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nghiên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cứu</w:t>
                        </w:r>
                      </w:p>
                    </w:tc>
                    <w:tc>
                      <w:tcPr>
                        <w:tcW w:w="3254" w:type="dxa"/>
                      </w:tcPr>
                      <w:p>
                        <w:pPr>
                          <w:pStyle w:val="TableParagraph"/>
                          <w:spacing w:line="287" w:lineRule="exact"/>
                          <w:ind w:left="745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Tạm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ngừng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triển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khai</w:t>
                        </w:r>
                      </w:p>
                      <w:p>
                        <w:pPr>
                          <w:pStyle w:val="TableParagraph"/>
                          <w:spacing w:line="279" w:lineRule="exact" w:before="61"/>
                          <w:ind w:left="745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nghiên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cứu</w:t>
                        </w:r>
                      </w:p>
                    </w:tc>
                    <w:tc>
                      <w:tcPr>
                        <w:tcW w:w="2757" w:type="dxa"/>
                      </w:tcPr>
                      <w:p>
                        <w:pPr>
                          <w:pStyle w:val="TableParagraph"/>
                          <w:spacing w:line="287" w:lineRule="exact"/>
                          <w:ind w:left="785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Ngừng</w:t>
                        </w:r>
                        <w:r>
                          <w:rPr>
                            <w:spacing w:val="-3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triển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khai</w:t>
                        </w:r>
                      </w:p>
                      <w:p>
                        <w:pPr>
                          <w:pStyle w:val="TableParagraph"/>
                          <w:spacing w:line="279" w:lineRule="exact" w:before="61"/>
                          <w:ind w:left="785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nghiên</w:t>
                        </w:r>
                        <w:r>
                          <w:rPr>
                            <w:spacing w:val="-2"/>
                            <w:sz w:val="26"/>
                          </w:rPr>
                          <w:t> </w:t>
                        </w:r>
                        <w:r>
                          <w:rPr>
                            <w:sz w:val="26"/>
                          </w:rPr>
                          <w:t>cứu</w:t>
                        </w:r>
                      </w:p>
                    </w:tc>
                  </w:tr>
                </w:tbl>
                <w:p>
                  <w:pPr>
                    <w:pStyle w:val="BodyText"/>
                    <w:ind w:left="0"/>
                    <w:jc w:val="left"/>
                  </w:pPr>
                </w:p>
              </w:txbxContent>
            </v:textbox>
            <w10:wrap type="topAndBottom"/>
          </v:shape>
        </w:pict>
      </w:r>
      <w:r>
        <w:rPr/>
        <w:pict>
          <v:rect style="position:absolute;margin-left:242.809998pt;margin-top:30.216724pt;width:12.72pt;height:12.72pt;mso-position-horizontal-relative:page;mso-position-vertical-relative:paragraph;z-index:-19534848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407.380005pt;margin-top:30.216724pt;width:12.72pt;height:12.72pt;mso-position-horizontal-relative:page;mso-position-vertical-relative:paragraph;z-index:-19534336" filled="false" stroked="true" strokeweight=".72pt" strokecolor="#000000">
            <v:stroke dashstyle="solid"/>
            <w10:wrap type="none"/>
          </v:rect>
        </w:pict>
      </w:r>
      <w:r>
        <w:rPr/>
        <w:t>Đề</w:t>
      </w:r>
      <w:r>
        <w:rPr>
          <w:spacing w:val="-2"/>
        </w:rPr>
        <w:t> </w:t>
      </w:r>
      <w:r>
        <w:rPr/>
        <w:t>xuất</w:t>
      </w:r>
      <w:r>
        <w:rPr>
          <w:spacing w:val="-2"/>
        </w:rPr>
        <w:t> </w:t>
      </w:r>
      <w:r>
        <w:rPr/>
        <w:t>về nghiên</w:t>
      </w:r>
      <w:r>
        <w:rPr>
          <w:spacing w:val="-2"/>
        </w:rPr>
        <w:t> </w:t>
      </w:r>
      <w:r>
        <w:rPr/>
        <w:t>cứu:</w:t>
      </w:r>
    </w:p>
    <w:p>
      <w:pPr>
        <w:pStyle w:val="BodyText"/>
        <w:spacing w:before="10"/>
        <w:ind w:left="0"/>
        <w:jc w:val="left"/>
        <w:rPr>
          <w:b/>
          <w:sz w:val="33"/>
        </w:rPr>
      </w:pPr>
    </w:p>
    <w:p>
      <w:pPr>
        <w:spacing w:before="1"/>
        <w:ind w:left="560" w:right="0" w:firstLine="0"/>
        <w:jc w:val="left"/>
        <w:rPr>
          <w:sz w:val="26"/>
        </w:rPr>
      </w:pPr>
      <w:r>
        <w:rPr>
          <w:b/>
          <w:sz w:val="26"/>
        </w:rPr>
        <w:t>Đề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xuất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khác</w:t>
      </w:r>
      <w:r>
        <w:rPr>
          <w:b/>
          <w:spacing w:val="-1"/>
          <w:sz w:val="26"/>
        </w:rPr>
        <w:t> </w:t>
      </w:r>
      <w:r>
        <w:rPr>
          <w:sz w:val="26"/>
        </w:rPr>
        <w:t>(nếu</w:t>
      </w:r>
      <w:r>
        <w:rPr>
          <w:spacing w:val="-3"/>
          <w:sz w:val="26"/>
        </w:rPr>
        <w:t> </w:t>
      </w:r>
      <w:r>
        <w:rPr>
          <w:sz w:val="26"/>
        </w:rPr>
        <w:t>có):</w:t>
      </w:r>
    </w:p>
    <w:p>
      <w:pPr>
        <w:pStyle w:val="BodyText"/>
        <w:spacing w:before="58"/>
        <w:ind w:left="625"/>
        <w:jc w:val="left"/>
      </w:pPr>
      <w:r>
        <w:rPr/>
        <w:t>……….………….…………………………………………………………………….</w:t>
      </w:r>
    </w:p>
    <w:p>
      <w:pPr>
        <w:pStyle w:val="BodyText"/>
        <w:spacing w:before="61"/>
        <w:ind w:left="560"/>
        <w:jc w:val="left"/>
      </w:pPr>
      <w:r>
        <w:rPr/>
        <w:pict>
          <v:group style="position:absolute;margin-left:70.584pt;margin-top:20.887884pt;width:454.3pt;height:38.3pt;mso-position-horizontal-relative:page;mso-position-vertical-relative:paragraph;z-index:-15643648;mso-wrap-distance-left:0;mso-wrap-distance-right:0" coordorigin="1412,418" coordsize="9086,766">
            <v:rect style="position:absolute;left:1411;top:446;width:9086;height:380" filled="true" fillcolor="#cccccc" stroked="false">
              <v:fill type="solid"/>
            </v:rect>
            <v:rect style="position:absolute;left:1411;top:417;width:9086;height:29" filled="true" fillcolor="#000000" stroked="false">
              <v:fill type="solid"/>
            </v:rect>
            <v:rect style="position:absolute;left:1411;top:825;width:9086;height:358" filled="true" fillcolor="#cccccc" stroked="false">
              <v:fill type="solid"/>
            </v:rect>
            <v:shape style="position:absolute;left:1411;top:417;width:9086;height:766" type="#_x0000_t202" filled="false" stroked="false">
              <v:textbox inset="0,0,0,0">
                <w:txbxContent>
                  <w:p>
                    <w:pPr>
                      <w:spacing w:line="288" w:lineRule="auto" w:before="47"/>
                      <w:ind w:left="28" w:right="0" w:firstLine="0"/>
                      <w:jc w:val="left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9.</w:t>
                    </w:r>
                    <w:r>
                      <w:rPr>
                        <w:b/>
                        <w:spacing w:val="44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NGƯỜI</w:t>
                    </w:r>
                    <w:r>
                      <w:rPr>
                        <w:b/>
                        <w:spacing w:val="47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BÁO</w:t>
                    </w:r>
                    <w:r>
                      <w:rPr>
                        <w:b/>
                        <w:spacing w:val="47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CÁO</w:t>
                    </w:r>
                    <w:r>
                      <w:rPr>
                        <w:b/>
                        <w:spacing w:val="45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(nghiên</w:t>
                    </w:r>
                    <w:r>
                      <w:rPr>
                        <w:b/>
                        <w:spacing w:val="45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cứu</w:t>
                    </w:r>
                    <w:r>
                      <w:rPr>
                        <w:b/>
                        <w:spacing w:val="46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viên</w:t>
                    </w:r>
                    <w:r>
                      <w:rPr>
                        <w:b/>
                        <w:spacing w:val="47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chính</w:t>
                    </w:r>
                    <w:r>
                      <w:rPr>
                        <w:b/>
                        <w:spacing w:val="45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hoặc</w:t>
                    </w:r>
                    <w:r>
                      <w:rPr>
                        <w:b/>
                        <w:spacing w:val="45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nghiên</w:t>
                    </w:r>
                    <w:r>
                      <w:rPr>
                        <w:b/>
                        <w:spacing w:val="45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cứu</w:t>
                    </w:r>
                    <w:r>
                      <w:rPr>
                        <w:b/>
                        <w:spacing w:val="45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viên</w:t>
                    </w:r>
                    <w:r>
                      <w:rPr>
                        <w:b/>
                        <w:spacing w:val="45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được</w:t>
                    </w:r>
                    <w:r>
                      <w:rPr>
                        <w:b/>
                        <w:spacing w:val="48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ủy</w:t>
                    </w:r>
                    <w:r>
                      <w:rPr>
                        <w:b/>
                        <w:spacing w:val="-62"/>
                        <w:sz w:val="26"/>
                      </w:rPr>
                      <w:t> </w:t>
                    </w:r>
                    <w:r>
                      <w:rPr>
                        <w:b/>
                        <w:sz w:val="26"/>
                      </w:rPr>
                      <w:t>quyền)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t>…………………………………………………………………………………………</w:t>
      </w:r>
    </w:p>
    <w:p>
      <w:pPr>
        <w:pStyle w:val="BodyText"/>
        <w:tabs>
          <w:tab w:pos="4000" w:val="left" w:leader="none"/>
        </w:tabs>
        <w:spacing w:line="273" w:lineRule="exact"/>
        <w:ind w:left="560"/>
        <w:jc w:val="left"/>
      </w:pPr>
      <w:r>
        <w:rPr/>
        <w:t>Chữ</w:t>
      </w:r>
      <w:r>
        <w:rPr>
          <w:spacing w:val="-1"/>
        </w:rPr>
        <w:t> </w:t>
      </w:r>
      <w:r>
        <w:rPr/>
        <w:t>ký:</w:t>
        <w:tab/>
        <w:t>……………………………………………………</w:t>
      </w:r>
    </w:p>
    <w:p>
      <w:pPr>
        <w:tabs>
          <w:tab w:pos="4000" w:val="left" w:leader="none"/>
        </w:tabs>
        <w:spacing w:before="61"/>
        <w:ind w:left="560" w:right="0" w:firstLine="0"/>
        <w:jc w:val="left"/>
        <w:rPr>
          <w:sz w:val="26"/>
        </w:rPr>
      </w:pPr>
      <w:r>
        <w:rPr>
          <w:sz w:val="26"/>
        </w:rPr>
        <w:t>Ngày</w:t>
      </w:r>
      <w:r>
        <w:rPr>
          <w:spacing w:val="-2"/>
          <w:sz w:val="26"/>
        </w:rPr>
        <w:t> </w:t>
      </w:r>
      <w:r>
        <w:rPr>
          <w:sz w:val="26"/>
        </w:rPr>
        <w:t>ký</w:t>
      </w:r>
      <w:r>
        <w:rPr>
          <w:spacing w:val="-2"/>
          <w:sz w:val="26"/>
        </w:rPr>
        <w:t> </w:t>
      </w:r>
      <w:r>
        <w:rPr>
          <w:i/>
          <w:sz w:val="26"/>
        </w:rPr>
        <w:t>(ngày/tháng/năm):</w:t>
        <w:tab/>
      </w:r>
      <w:r>
        <w:rPr>
          <w:sz w:val="26"/>
        </w:rPr>
        <w:t>……………………………………………………</w:t>
      </w:r>
    </w:p>
    <w:p>
      <w:pPr>
        <w:spacing w:after="0"/>
        <w:jc w:val="left"/>
        <w:rPr>
          <w:sz w:val="26"/>
        </w:rPr>
        <w:sectPr>
          <w:pgSz w:w="11900" w:h="16840"/>
          <w:pgMar w:header="729" w:footer="0" w:top="1180" w:bottom="280" w:left="880" w:right="680"/>
        </w:sectPr>
      </w:pPr>
    </w:p>
    <w:p>
      <w:pPr>
        <w:pStyle w:val="BodyText"/>
        <w:tabs>
          <w:tab w:pos="4000" w:val="left" w:leader="none"/>
        </w:tabs>
        <w:spacing w:before="78"/>
        <w:ind w:left="560"/>
        <w:jc w:val="left"/>
      </w:pPr>
      <w:r>
        <w:rPr/>
        <w:t>Họ</w:t>
      </w:r>
      <w:r>
        <w:rPr>
          <w:spacing w:val="-2"/>
        </w:rPr>
        <w:t> </w:t>
      </w:r>
      <w:r>
        <w:rPr/>
        <w:t>tên</w:t>
      </w:r>
      <w:r>
        <w:rPr>
          <w:spacing w:val="-1"/>
        </w:rPr>
        <w:t> </w:t>
      </w:r>
      <w:r>
        <w:rPr/>
        <w:t>đầy đủ:</w:t>
        <w:tab/>
        <w:t>……………………………………………………</w:t>
      </w:r>
    </w:p>
    <w:p>
      <w:pPr>
        <w:pStyle w:val="BodyText"/>
        <w:tabs>
          <w:tab w:pos="4000" w:val="left" w:leader="none"/>
        </w:tabs>
        <w:spacing w:before="59"/>
        <w:ind w:left="560"/>
        <w:jc w:val="left"/>
      </w:pPr>
      <w:r>
        <w:rPr/>
        <w:t>Chức</w:t>
      </w:r>
      <w:r>
        <w:rPr>
          <w:spacing w:val="-3"/>
        </w:rPr>
        <w:t> </w:t>
      </w:r>
      <w:r>
        <w:rPr/>
        <w:t>vụ,</w:t>
      </w:r>
      <w:r>
        <w:rPr>
          <w:spacing w:val="-2"/>
        </w:rPr>
        <w:t> </w:t>
      </w:r>
      <w:r>
        <w:rPr/>
        <w:t>khoa/phòng:</w:t>
        <w:tab/>
        <w:t>……………………………………………………</w:t>
      </w:r>
    </w:p>
    <w:p>
      <w:pPr>
        <w:pStyle w:val="BodyText"/>
        <w:tabs>
          <w:tab w:pos="4000" w:val="left" w:leader="none"/>
        </w:tabs>
        <w:spacing w:before="61"/>
        <w:ind w:left="560"/>
        <w:jc w:val="left"/>
      </w:pPr>
      <w:r>
        <w:rPr/>
        <w:pict>
          <v:shape style="position:absolute;margin-left:39.025095pt;margin-top:105.729018pt;width:212.8pt;height:12pt;mso-position-horizontal-relative:page;mso-position-vertical-relative:paragraph;z-index:-195333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Số</w:t>
      </w:r>
      <w:r>
        <w:rPr>
          <w:spacing w:val="-2"/>
        </w:rPr>
        <w:t> </w:t>
      </w:r>
      <w:r>
        <w:rPr/>
        <w:t>điện</w:t>
      </w:r>
      <w:r>
        <w:rPr>
          <w:spacing w:val="-2"/>
        </w:rPr>
        <w:t> </w:t>
      </w:r>
      <w:r>
        <w:rPr/>
        <w:t>thoại:</w:t>
        <w:tab/>
        <w:t>……………………………………………………</w:t>
      </w:r>
    </w:p>
    <w:p>
      <w:pPr>
        <w:pStyle w:val="BodyText"/>
        <w:tabs>
          <w:tab w:pos="4000" w:val="left" w:leader="none"/>
        </w:tabs>
        <w:spacing w:before="59"/>
        <w:ind w:left="560"/>
        <w:jc w:val="left"/>
      </w:pPr>
      <w:r>
        <w:rPr/>
        <w:t>Địa</w:t>
      </w:r>
      <w:r>
        <w:rPr>
          <w:spacing w:val="-3"/>
        </w:rPr>
        <w:t> </w:t>
      </w:r>
      <w:r>
        <w:rPr/>
        <w:t>chỉ</w:t>
      </w:r>
      <w:r>
        <w:rPr>
          <w:spacing w:val="-1"/>
        </w:rPr>
        <w:t> </w:t>
      </w:r>
      <w:r>
        <w:rPr/>
        <w:t>email:</w:t>
        <w:tab/>
        <w:t>……………………………………………………</w:t>
      </w:r>
    </w:p>
    <w:p>
      <w:pPr>
        <w:pStyle w:val="BodyText"/>
        <w:ind w:left="0"/>
        <w:jc w:val="left"/>
        <w:rPr>
          <w:sz w:val="20"/>
        </w:rPr>
      </w:pPr>
    </w:p>
    <w:p>
      <w:pPr>
        <w:spacing w:after="0"/>
        <w:jc w:val="left"/>
        <w:rPr>
          <w:sz w:val="20"/>
        </w:rPr>
        <w:sectPr>
          <w:pgSz w:w="11900" w:h="16840"/>
          <w:pgMar w:header="729" w:footer="0" w:top="1180" w:bottom="280" w:left="880" w:right="680"/>
        </w:sectPr>
      </w:pPr>
    </w:p>
    <w:p>
      <w:pPr>
        <w:pStyle w:val="Heading3"/>
        <w:spacing w:before="217"/>
        <w:ind w:left="831"/>
        <w:jc w:val="left"/>
      </w:pPr>
      <w:r>
        <w:rPr/>
        <w:t>ĐẠI</w:t>
      </w:r>
      <w:r>
        <w:rPr>
          <w:spacing w:val="-4"/>
        </w:rPr>
        <w:t> </w:t>
      </w:r>
      <w:r>
        <w:rPr/>
        <w:t>DIỆN</w:t>
      </w:r>
      <w:r>
        <w:rPr>
          <w:spacing w:val="-3"/>
        </w:rPr>
        <w:t> </w:t>
      </w:r>
      <w:r>
        <w:rPr/>
        <w:t>HỘI</w:t>
      </w:r>
      <w:r>
        <w:rPr>
          <w:spacing w:val="-1"/>
        </w:rPr>
        <w:t> </w:t>
      </w:r>
      <w:r>
        <w:rPr/>
        <w:t>ĐỒNG</w:t>
      </w:r>
      <w:r>
        <w:rPr>
          <w:spacing w:val="-3"/>
        </w:rPr>
        <w:t> </w:t>
      </w:r>
      <w:r>
        <w:rPr/>
        <w:t>ĐẠO</w:t>
      </w:r>
      <w:r>
        <w:rPr>
          <w:spacing w:val="-3"/>
        </w:rPr>
        <w:t> </w:t>
      </w:r>
      <w:r>
        <w:rPr/>
        <w:t>ĐỨC</w:t>
      </w:r>
    </w:p>
    <w:p>
      <w:pPr>
        <w:spacing w:line="288" w:lineRule="auto" w:before="59"/>
        <w:ind w:left="716" w:right="-1" w:firstLine="280"/>
        <w:jc w:val="left"/>
        <w:rPr>
          <w:b/>
          <w:sz w:val="26"/>
        </w:rPr>
      </w:pPr>
      <w:r>
        <w:rPr>
          <w:b/>
          <w:sz w:val="26"/>
        </w:rPr>
        <w:t>/HỘI ĐỒNG KHOA HỌC CỦA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CƠ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SỞ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NHẬN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THỬ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NGHIỆM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LÂM</w:t>
      </w:r>
      <w:r>
        <w:rPr>
          <w:b/>
          <w:spacing w:val="-62"/>
          <w:sz w:val="26"/>
        </w:rPr>
        <w:t> </w:t>
      </w:r>
      <w:r>
        <w:rPr>
          <w:b/>
          <w:sz w:val="26"/>
        </w:rPr>
        <w:t>SÀNG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KỸ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THUẬT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MỚI,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PHƯƠNG</w:t>
      </w:r>
    </w:p>
    <w:p>
      <w:pPr>
        <w:pStyle w:val="Heading3"/>
        <w:spacing w:before="1"/>
        <w:ind w:left="1141"/>
        <w:jc w:val="left"/>
      </w:pPr>
      <w:r>
        <w:rPr/>
        <w:t>PHÁP</w:t>
      </w:r>
      <w:r>
        <w:rPr>
          <w:spacing w:val="-3"/>
        </w:rPr>
        <w:t> </w:t>
      </w:r>
      <w:r>
        <w:rPr/>
        <w:t>MỚI,</w:t>
      </w:r>
      <w:r>
        <w:rPr>
          <w:spacing w:val="-1"/>
        </w:rPr>
        <w:t> </w:t>
      </w:r>
      <w:r>
        <w:rPr/>
        <w:t>THIẾT BỊ</w:t>
      </w:r>
      <w:r>
        <w:rPr>
          <w:spacing w:val="-3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</w:p>
    <w:p>
      <w:pPr>
        <w:spacing w:before="59"/>
        <w:ind w:left="1724" w:right="0" w:firstLine="0"/>
        <w:jc w:val="left"/>
        <w:rPr>
          <w:sz w:val="26"/>
        </w:rPr>
      </w:pPr>
      <w:r>
        <w:rPr>
          <w:i/>
          <w:w w:val="95"/>
          <w:sz w:val="26"/>
        </w:rPr>
        <w:t>(ký,</w:t>
      </w:r>
      <w:r>
        <w:rPr>
          <w:i/>
          <w:spacing w:val="16"/>
          <w:w w:val="95"/>
          <w:sz w:val="26"/>
        </w:rPr>
        <w:t> </w:t>
      </w:r>
      <w:r>
        <w:rPr>
          <w:i/>
          <w:w w:val="95"/>
          <w:sz w:val="26"/>
        </w:rPr>
        <w:t>ghi</w:t>
      </w:r>
      <w:r>
        <w:rPr>
          <w:i/>
          <w:spacing w:val="17"/>
          <w:w w:val="95"/>
          <w:sz w:val="26"/>
        </w:rPr>
        <w:t> </w:t>
      </w:r>
      <w:r>
        <w:rPr>
          <w:i/>
          <w:w w:val="95"/>
          <w:sz w:val="26"/>
        </w:rPr>
        <w:t>rõ</w:t>
      </w:r>
      <w:r>
        <w:rPr>
          <w:i/>
          <w:spacing w:val="19"/>
          <w:w w:val="95"/>
          <w:sz w:val="26"/>
        </w:rPr>
        <w:t> </w:t>
      </w:r>
      <w:r>
        <w:rPr>
          <w:i/>
          <w:w w:val="95"/>
          <w:sz w:val="26"/>
        </w:rPr>
        <w:t>họ</w:t>
      </w:r>
      <w:r>
        <w:rPr>
          <w:i/>
          <w:spacing w:val="17"/>
          <w:w w:val="95"/>
          <w:sz w:val="26"/>
        </w:rPr>
        <w:t> </w:t>
      </w:r>
      <w:r>
        <w:rPr>
          <w:i/>
          <w:w w:val="95"/>
          <w:sz w:val="26"/>
        </w:rPr>
        <w:t>tên)</w:t>
      </w:r>
      <w:r>
        <w:rPr>
          <w:i/>
          <w:spacing w:val="-9"/>
          <w:w w:val="95"/>
          <w:sz w:val="26"/>
        </w:rPr>
        <w:t> </w:t>
      </w:r>
      <w:r>
        <w:rPr>
          <w:color w:val="FF0000"/>
          <w:w w:val="95"/>
          <w:sz w:val="26"/>
          <w:vertAlign w:val="superscript"/>
        </w:rPr>
        <w:t>(d)</w:t>
      </w:r>
    </w:p>
    <w:p>
      <w:pPr>
        <w:pStyle w:val="Heading3"/>
        <w:spacing w:line="288" w:lineRule="auto" w:before="217"/>
        <w:ind w:left="793" w:right="650" w:hanging="1"/>
        <w:jc w:val="center"/>
      </w:pPr>
      <w:r>
        <w:rPr>
          <w:b w:val="0"/>
        </w:rPr>
        <w:br w:type="column"/>
      </w:r>
      <w:r>
        <w:rPr/>
        <w:t>LÃNH ĐẠO CƠ SỞ NHẬN THỬ</w:t>
      </w:r>
      <w:r>
        <w:rPr>
          <w:spacing w:val="1"/>
        </w:rPr>
        <w:t> </w:t>
      </w:r>
      <w:r>
        <w:rPr/>
        <w:t>NGHIỆM</w:t>
      </w:r>
      <w:r>
        <w:rPr>
          <w:spacing w:val="-4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</w:t>
      </w:r>
      <w:r>
        <w:rPr>
          <w:spacing w:val="-6"/>
        </w:rPr>
        <w:t> </w:t>
      </w:r>
      <w:r>
        <w:rPr/>
        <w:t>KỸ</w:t>
      </w:r>
      <w:r>
        <w:rPr>
          <w:spacing w:val="-5"/>
        </w:rPr>
        <w:t> </w:t>
      </w:r>
      <w:r>
        <w:rPr/>
        <w:t>THUẬT</w:t>
      </w:r>
    </w:p>
    <w:p>
      <w:pPr>
        <w:spacing w:line="288" w:lineRule="auto" w:before="0"/>
        <w:ind w:left="541" w:right="396" w:firstLine="0"/>
        <w:jc w:val="center"/>
        <w:rPr>
          <w:b/>
          <w:sz w:val="26"/>
        </w:rPr>
      </w:pPr>
      <w:r>
        <w:rPr>
          <w:b/>
          <w:sz w:val="26"/>
        </w:rPr>
        <w:t>MỚI, PHƯƠNG PHÁP MỚI, THIẾT BỊ</w:t>
      </w:r>
      <w:r>
        <w:rPr>
          <w:b/>
          <w:spacing w:val="-63"/>
          <w:sz w:val="26"/>
        </w:rPr>
        <w:t> </w:t>
      </w:r>
      <w:r>
        <w:rPr>
          <w:b/>
          <w:sz w:val="26"/>
        </w:rPr>
        <w:t>Y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TẾ</w:t>
      </w:r>
    </w:p>
    <w:p>
      <w:pPr>
        <w:spacing w:before="0"/>
        <w:ind w:left="1189" w:right="0" w:firstLine="0"/>
        <w:jc w:val="left"/>
        <w:rPr>
          <w:i/>
          <w:sz w:val="26"/>
        </w:rPr>
      </w:pPr>
      <w:r>
        <w:rPr>
          <w:i/>
          <w:sz w:val="26"/>
        </w:rPr>
        <w:t>(ký,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ghi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rõ họ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tên và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đóng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dấu)</w:t>
      </w:r>
    </w:p>
    <w:p>
      <w:pPr>
        <w:spacing w:after="0"/>
        <w:jc w:val="left"/>
        <w:rPr>
          <w:sz w:val="26"/>
        </w:rPr>
        <w:sectPr>
          <w:type w:val="continuous"/>
          <w:pgSz w:w="11900" w:h="16840"/>
          <w:pgMar w:top="1180" w:bottom="280" w:left="880" w:right="680"/>
          <w:cols w:num="2" w:equalWidth="0">
            <w:col w:w="4842" w:space="40"/>
            <w:col w:w="5458"/>
          </w:cols>
        </w:sectPr>
      </w:pPr>
    </w:p>
    <w:p>
      <w:pPr>
        <w:pStyle w:val="BodyText"/>
        <w:ind w:left="0"/>
        <w:jc w:val="left"/>
        <w:rPr>
          <w:i/>
          <w:sz w:val="20"/>
        </w:rPr>
      </w:pPr>
    </w:p>
    <w:p>
      <w:pPr>
        <w:pStyle w:val="BodyText"/>
        <w:ind w:left="0"/>
        <w:jc w:val="left"/>
        <w:rPr>
          <w:i/>
          <w:sz w:val="20"/>
        </w:rPr>
      </w:pPr>
    </w:p>
    <w:p>
      <w:pPr>
        <w:pStyle w:val="BodyText"/>
        <w:ind w:left="0"/>
        <w:jc w:val="left"/>
        <w:rPr>
          <w:i/>
          <w:sz w:val="20"/>
        </w:rPr>
      </w:pPr>
    </w:p>
    <w:p>
      <w:pPr>
        <w:pStyle w:val="BodyText"/>
        <w:ind w:left="0"/>
        <w:jc w:val="left"/>
        <w:rPr>
          <w:i/>
          <w:sz w:val="20"/>
        </w:rPr>
      </w:pPr>
    </w:p>
    <w:p>
      <w:pPr>
        <w:pStyle w:val="BodyText"/>
        <w:ind w:left="0"/>
        <w:jc w:val="left"/>
        <w:rPr>
          <w:i/>
          <w:sz w:val="20"/>
        </w:rPr>
      </w:pPr>
    </w:p>
    <w:p>
      <w:pPr>
        <w:pStyle w:val="BodyText"/>
        <w:ind w:left="0"/>
        <w:jc w:val="left"/>
        <w:rPr>
          <w:i/>
          <w:sz w:val="20"/>
        </w:rPr>
      </w:pPr>
    </w:p>
    <w:p>
      <w:pPr>
        <w:pStyle w:val="BodyText"/>
        <w:ind w:left="0"/>
        <w:jc w:val="left"/>
        <w:rPr>
          <w:i/>
          <w:sz w:val="20"/>
        </w:rPr>
      </w:pPr>
    </w:p>
    <w:p>
      <w:pPr>
        <w:pStyle w:val="BodyText"/>
        <w:spacing w:before="244"/>
        <w:ind w:left="397"/>
        <w:jc w:val="left"/>
      </w:pPr>
      <w:r>
        <w:rPr>
          <w:color w:val="FF0000"/>
          <w:vertAlign w:val="superscript"/>
        </w:rPr>
        <w:t>(d)</w:t>
      </w:r>
      <w:r>
        <w:rPr>
          <w:vertAlign w:val="baseline"/>
        </w:rPr>
        <w:t>Chỉ</w:t>
      </w:r>
      <w:r>
        <w:rPr>
          <w:spacing w:val="-2"/>
          <w:vertAlign w:val="baseline"/>
        </w:rPr>
        <w:t> </w:t>
      </w:r>
      <w:r>
        <w:rPr>
          <w:vertAlign w:val="baseline"/>
        </w:rPr>
        <w:t>áp</w:t>
      </w:r>
      <w:r>
        <w:rPr>
          <w:spacing w:val="-2"/>
          <w:vertAlign w:val="baseline"/>
        </w:rPr>
        <w:t> </w:t>
      </w:r>
      <w:r>
        <w:rPr>
          <w:vertAlign w:val="baseline"/>
        </w:rPr>
        <w:t>dụng</w:t>
      </w:r>
      <w:r>
        <w:rPr>
          <w:spacing w:val="-2"/>
          <w:vertAlign w:val="baseline"/>
        </w:rPr>
        <w:t> </w:t>
      </w:r>
      <w:r>
        <w:rPr>
          <w:vertAlign w:val="baseline"/>
        </w:rPr>
        <w:t>nếu</w:t>
      </w:r>
      <w:r>
        <w:rPr>
          <w:spacing w:val="-2"/>
          <w:vertAlign w:val="baseline"/>
        </w:rPr>
        <w:t> </w:t>
      </w:r>
      <w:r>
        <w:rPr>
          <w:vertAlign w:val="baseline"/>
        </w:rPr>
        <w:t>có</w:t>
      </w:r>
      <w:r>
        <w:rPr>
          <w:spacing w:val="-1"/>
          <w:vertAlign w:val="baseline"/>
        </w:rPr>
        <w:t> </w:t>
      </w:r>
      <w:r>
        <w:rPr>
          <w:vertAlign w:val="baseline"/>
        </w:rPr>
        <w:t>ý</w:t>
      </w:r>
      <w:r>
        <w:rPr>
          <w:spacing w:val="1"/>
          <w:vertAlign w:val="baseline"/>
        </w:rPr>
        <w:t> </w:t>
      </w:r>
      <w:r>
        <w:rPr>
          <w:vertAlign w:val="baseline"/>
        </w:rPr>
        <w:t>kiến</w:t>
      </w:r>
      <w:r>
        <w:rPr>
          <w:spacing w:val="-2"/>
          <w:vertAlign w:val="baseline"/>
        </w:rPr>
        <w:t> </w:t>
      </w:r>
      <w:r>
        <w:rPr>
          <w:vertAlign w:val="baseline"/>
        </w:rPr>
        <w:t>trong</w:t>
      </w:r>
      <w:r>
        <w:rPr>
          <w:spacing w:val="1"/>
          <w:vertAlign w:val="baseline"/>
        </w:rPr>
        <w:t> </w:t>
      </w:r>
      <w:r>
        <w:rPr>
          <w:vertAlign w:val="baseline"/>
        </w:rPr>
        <w:t>mục</w:t>
      </w:r>
      <w:r>
        <w:rPr>
          <w:spacing w:val="-1"/>
          <w:vertAlign w:val="baseline"/>
        </w:rPr>
        <w:t> </w:t>
      </w:r>
      <w:r>
        <w:rPr>
          <w:vertAlign w:val="baseline"/>
        </w:rPr>
        <w:t>8.</w:t>
      </w:r>
    </w:p>
    <w:p>
      <w:pPr>
        <w:spacing w:after="0"/>
        <w:jc w:val="left"/>
        <w:sectPr>
          <w:type w:val="continuous"/>
          <w:pgSz w:w="11900" w:h="16840"/>
          <w:pgMar w:top="1180" w:bottom="280" w:left="880" w:right="680"/>
        </w:sectPr>
      </w:pPr>
    </w:p>
    <w:p>
      <w:pPr>
        <w:pStyle w:val="Heading2"/>
        <w:spacing w:before="79"/>
        <w:ind w:left="1129" w:right="690"/>
        <w:jc w:val="center"/>
      </w:pPr>
      <w:r>
        <w:rPr/>
        <w:t>Mẫu</w:t>
      </w:r>
      <w:r>
        <w:rPr>
          <w:spacing w:val="-2"/>
        </w:rPr>
        <w:t> </w:t>
      </w:r>
      <w:r>
        <w:rPr/>
        <w:t>05 -</w:t>
      </w:r>
      <w:r>
        <w:rPr>
          <w:spacing w:val="-2"/>
        </w:rPr>
        <w:t> </w:t>
      </w:r>
      <w:r>
        <w:rPr/>
        <w:t>Hướng</w:t>
      </w:r>
      <w:r>
        <w:rPr>
          <w:spacing w:val="-1"/>
        </w:rPr>
        <w:t> </w:t>
      </w:r>
      <w:r>
        <w:rPr/>
        <w:t>dẫn</w:t>
      </w:r>
      <w:r>
        <w:rPr>
          <w:spacing w:val="-1"/>
        </w:rPr>
        <w:t> </w:t>
      </w:r>
      <w:r>
        <w:rPr/>
        <w:t>đánh</w:t>
      </w:r>
      <w:r>
        <w:rPr>
          <w:spacing w:val="-2"/>
        </w:rPr>
        <w:t> </w:t>
      </w:r>
      <w:r>
        <w:rPr/>
        <w:t>giá hiệu</w:t>
      </w:r>
      <w:r>
        <w:rPr>
          <w:spacing w:val="-2"/>
        </w:rPr>
        <w:t> </w:t>
      </w:r>
      <w:r>
        <w:rPr/>
        <w:t>năng của</w:t>
      </w:r>
      <w:r>
        <w:rPr>
          <w:spacing w:val="-1"/>
        </w:rPr>
        <w:t> </w:t>
      </w:r>
      <w:r>
        <w:rPr/>
        <w:t>thiết</w:t>
      </w:r>
      <w:r>
        <w:rPr>
          <w:spacing w:val="-2"/>
        </w:rPr>
        <w:t> </w:t>
      </w:r>
      <w:r>
        <w:rPr/>
        <w:t>bị</w:t>
      </w:r>
      <w:r>
        <w:rPr>
          <w:spacing w:val="-1"/>
        </w:rPr>
        <w:t> </w:t>
      </w:r>
      <w:r>
        <w:rPr/>
        <w:t>y</w:t>
      </w:r>
      <w:r>
        <w:rPr>
          <w:spacing w:val="-3"/>
        </w:rPr>
        <w:t> </w:t>
      </w:r>
      <w:r>
        <w:rPr/>
        <w:t>tế</w:t>
      </w:r>
      <w:r>
        <w:rPr>
          <w:spacing w:val="-2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</w:p>
    <w:p>
      <w:pPr>
        <w:spacing w:before="64"/>
        <w:ind w:left="1129" w:right="1043" w:firstLine="0"/>
        <w:jc w:val="center"/>
        <w:rPr>
          <w:b/>
          <w:sz w:val="28"/>
        </w:rPr>
      </w:pPr>
      <w:r>
        <w:rPr/>
        <w:pict>
          <v:shape style="position:absolute;margin-left:39.025095pt;margin-top:122.412648pt;width:212.8pt;height:12pt;mso-position-horizontal-relative:page;mso-position-vertical-relative:paragraph;z-index:-195328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b/>
          <w:sz w:val="28"/>
        </w:rPr>
        <w:t>(IVD)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tại Việt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Nam</w:t>
      </w:r>
    </w:p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spacing w:before="5"/>
        <w:ind w:left="0"/>
        <w:jc w:val="left"/>
        <w:rPr>
          <w:b/>
          <w:sz w:val="40"/>
        </w:rPr>
      </w:pPr>
    </w:p>
    <w:p>
      <w:pPr>
        <w:spacing w:line="288" w:lineRule="auto" w:before="0"/>
        <w:ind w:left="1121" w:right="1034" w:firstLine="396"/>
        <w:jc w:val="left"/>
        <w:rPr>
          <w:b/>
          <w:sz w:val="44"/>
        </w:rPr>
      </w:pPr>
      <w:r>
        <w:rPr>
          <w:b/>
          <w:sz w:val="44"/>
        </w:rPr>
        <w:t>HƯỚNG DẪN ĐÁNH GIÁ HIỆU NĂNG</w:t>
      </w:r>
      <w:r>
        <w:rPr>
          <w:b/>
          <w:spacing w:val="-107"/>
          <w:sz w:val="44"/>
        </w:rPr>
        <w:t> </w:t>
      </w:r>
      <w:r>
        <w:rPr>
          <w:b/>
          <w:sz w:val="44"/>
        </w:rPr>
        <w:t>CỦA</w:t>
      </w:r>
      <w:r>
        <w:rPr>
          <w:b/>
          <w:spacing w:val="-3"/>
          <w:sz w:val="44"/>
        </w:rPr>
        <w:t> </w:t>
      </w:r>
      <w:r>
        <w:rPr>
          <w:b/>
          <w:sz w:val="44"/>
        </w:rPr>
        <w:t>THIẾT</w:t>
      </w:r>
      <w:r>
        <w:rPr>
          <w:b/>
          <w:spacing w:val="-3"/>
          <w:sz w:val="44"/>
        </w:rPr>
        <w:t> </w:t>
      </w:r>
      <w:r>
        <w:rPr>
          <w:b/>
          <w:sz w:val="44"/>
        </w:rPr>
        <w:t>BỊ</w:t>
      </w:r>
      <w:r>
        <w:rPr>
          <w:b/>
          <w:spacing w:val="-3"/>
          <w:sz w:val="44"/>
        </w:rPr>
        <w:t> </w:t>
      </w:r>
      <w:r>
        <w:rPr>
          <w:b/>
          <w:sz w:val="44"/>
        </w:rPr>
        <w:t>Y</w:t>
      </w:r>
      <w:r>
        <w:rPr>
          <w:b/>
          <w:spacing w:val="-3"/>
          <w:sz w:val="44"/>
        </w:rPr>
        <w:t> </w:t>
      </w:r>
      <w:r>
        <w:rPr>
          <w:b/>
          <w:sz w:val="44"/>
        </w:rPr>
        <w:t>TẾ CHẨN</w:t>
      </w:r>
      <w:r>
        <w:rPr>
          <w:b/>
          <w:spacing w:val="-1"/>
          <w:sz w:val="44"/>
        </w:rPr>
        <w:t> </w:t>
      </w:r>
      <w:r>
        <w:rPr>
          <w:b/>
          <w:sz w:val="44"/>
        </w:rPr>
        <w:t>ĐOÁN (IVD)</w:t>
      </w:r>
    </w:p>
    <w:p>
      <w:pPr>
        <w:spacing w:before="0"/>
        <w:ind w:left="3647" w:right="0" w:firstLine="0"/>
        <w:jc w:val="left"/>
        <w:rPr>
          <w:b/>
          <w:sz w:val="44"/>
        </w:rPr>
      </w:pPr>
      <w:r>
        <w:rPr>
          <w:b/>
          <w:sz w:val="44"/>
        </w:rPr>
        <w:t>TẠI</w:t>
      </w:r>
      <w:r>
        <w:rPr>
          <w:b/>
          <w:spacing w:val="-4"/>
          <w:sz w:val="44"/>
        </w:rPr>
        <w:t> </w:t>
      </w:r>
      <w:r>
        <w:rPr>
          <w:b/>
          <w:sz w:val="44"/>
        </w:rPr>
        <w:t>VIỆT</w:t>
      </w:r>
      <w:r>
        <w:rPr>
          <w:b/>
          <w:spacing w:val="-3"/>
          <w:sz w:val="44"/>
        </w:rPr>
        <w:t> </w:t>
      </w:r>
      <w:r>
        <w:rPr>
          <w:b/>
          <w:sz w:val="44"/>
        </w:rPr>
        <w:t>NAM</w:t>
      </w:r>
    </w:p>
    <w:p>
      <w:pPr>
        <w:spacing w:after="0"/>
        <w:jc w:val="left"/>
        <w:rPr>
          <w:sz w:val="44"/>
        </w:rPr>
        <w:sectPr>
          <w:pgSz w:w="11900" w:h="16840"/>
          <w:pgMar w:header="729" w:footer="0" w:top="1180" w:bottom="280" w:left="880" w:right="680"/>
        </w:sectPr>
      </w:pPr>
    </w:p>
    <w:p>
      <w:pPr>
        <w:spacing w:before="117"/>
        <w:ind w:left="2491" w:right="2446" w:firstLine="0"/>
        <w:jc w:val="center"/>
        <w:rPr>
          <w:b/>
          <w:sz w:val="36"/>
        </w:rPr>
      </w:pPr>
      <w:r>
        <w:rPr>
          <w:b/>
          <w:sz w:val="36"/>
        </w:rPr>
        <w:t>MỤC LỤC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921" w:val="left" w:leader="dot"/>
            </w:tabs>
            <w:spacing w:before="79"/>
            <w:rPr>
              <w:u w:val="none"/>
            </w:rPr>
          </w:pPr>
          <w:r>
            <w:rPr/>
            <w:pict>
              <v:shape style="position:absolute;margin-left:39.115533pt;margin-top:116.045221pt;width:212.8pt;height:12pt;mso-position-horizontal-relative:page;mso-position-vertical-relative:paragraph;z-index:-19532288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6:38"/>
                <w10:wrap type="none"/>
              </v:shape>
            </w:pict>
          </w:r>
          <w:hyperlink w:history="true" w:anchor="_bookmark0">
            <w:r>
              <w:rPr>
                <w:u w:val="single"/>
              </w:rPr>
              <w:t>LỜI</w:t>
            </w:r>
            <w:r>
              <w:rPr>
                <w:spacing w:val="-5"/>
                <w:u w:val="single"/>
              </w:rPr>
              <w:t> </w:t>
            </w:r>
            <w:r>
              <w:rPr>
                <w:u w:val="single"/>
              </w:rPr>
              <w:t>GIỚI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THIỆU</w:t>
            </w:r>
            <w:r>
              <w:rPr>
                <w:u w:val="none"/>
              </w:rPr>
              <w:tab/>
              <w:t>58</w:t>
            </w:r>
          </w:hyperlink>
        </w:p>
        <w:p>
          <w:pPr>
            <w:pStyle w:val="TOC1"/>
            <w:tabs>
              <w:tab w:pos="9921" w:val="left" w:leader="dot"/>
            </w:tabs>
            <w:rPr>
              <w:u w:val="none"/>
            </w:rPr>
          </w:pPr>
          <w:hyperlink w:history="true" w:anchor="_bookmark1">
            <w:r>
              <w:rPr>
                <w:u w:val="single"/>
              </w:rPr>
              <w:t>CHƯƠNG</w:t>
            </w:r>
            <w:r>
              <w:rPr>
                <w:spacing w:val="-3"/>
                <w:u w:val="single"/>
              </w:rPr>
              <w:t> </w:t>
            </w:r>
            <w:r>
              <w:rPr>
                <w:u w:val="single"/>
              </w:rPr>
              <w:t>I. TỔNG</w:t>
            </w:r>
            <w:r>
              <w:rPr>
                <w:spacing w:val="-3"/>
                <w:u w:val="single"/>
              </w:rPr>
              <w:t> </w:t>
            </w:r>
            <w:r>
              <w:rPr>
                <w:u w:val="single"/>
              </w:rPr>
              <w:t>QUAN</w:t>
            </w:r>
            <w:r>
              <w:rPr>
                <w:u w:val="none"/>
              </w:rPr>
              <w:tab/>
              <w:t>59</w:t>
            </w:r>
          </w:hyperlink>
        </w:p>
        <w:p>
          <w:pPr>
            <w:pStyle w:val="TOC3"/>
            <w:numPr>
              <w:ilvl w:val="1"/>
              <w:numId w:val="17"/>
            </w:numPr>
            <w:tabs>
              <w:tab w:pos="1291" w:val="left" w:leader="none"/>
              <w:tab w:pos="9921" w:val="left" w:leader="dot"/>
            </w:tabs>
            <w:spacing w:line="240" w:lineRule="auto" w:before="56" w:after="0"/>
            <w:ind w:left="1290" w:right="0" w:hanging="241"/>
            <w:jc w:val="left"/>
            <w:rPr>
              <w:u w:val="none"/>
            </w:rPr>
          </w:pPr>
          <w:hyperlink w:history="true" w:anchor="_bookmark2">
            <w:r>
              <w:rPr>
                <w:u w:val="single"/>
              </w:rPr>
              <w:t>Tóm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tắt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về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các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thiết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bị</w:t>
            </w:r>
            <w:r>
              <w:rPr>
                <w:spacing w:val="1"/>
                <w:u w:val="single"/>
              </w:rPr>
              <w:t> </w:t>
            </w:r>
            <w:r>
              <w:rPr>
                <w:u w:val="single"/>
              </w:rPr>
              <w:t>y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tế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chẩn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đoán</w:t>
            </w:r>
            <w:r>
              <w:rPr>
                <w:spacing w:val="2"/>
                <w:u w:val="single"/>
              </w:rPr>
              <w:t> </w:t>
            </w:r>
            <w:r>
              <w:rPr>
                <w:u w:val="single"/>
              </w:rPr>
              <w:t>IVD</w:t>
            </w:r>
            <w:r>
              <w:rPr>
                <w:u w:val="none"/>
              </w:rPr>
              <w:tab/>
              <w:t>59</w:t>
            </w:r>
          </w:hyperlink>
        </w:p>
        <w:p>
          <w:pPr>
            <w:pStyle w:val="TOC3"/>
            <w:numPr>
              <w:ilvl w:val="1"/>
              <w:numId w:val="17"/>
            </w:numPr>
            <w:tabs>
              <w:tab w:pos="1291" w:val="left" w:leader="none"/>
              <w:tab w:pos="9921" w:val="left" w:leader="dot"/>
            </w:tabs>
            <w:spacing w:line="240" w:lineRule="auto" w:before="55" w:after="0"/>
            <w:ind w:left="1290" w:right="0" w:hanging="241"/>
            <w:jc w:val="left"/>
            <w:rPr>
              <w:u w:val="none"/>
            </w:rPr>
          </w:pPr>
          <w:hyperlink w:history="true" w:anchor="_bookmark3">
            <w:r>
              <w:rPr>
                <w:u w:val="single"/>
              </w:rPr>
              <w:t>Tóm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tắt về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hoạt động đánh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giá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thiết bị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y tế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chẩn đoán</w:t>
            </w:r>
            <w:r>
              <w:rPr>
                <w:spacing w:val="2"/>
                <w:u w:val="single"/>
              </w:rPr>
              <w:t> </w:t>
            </w:r>
            <w:r>
              <w:rPr>
                <w:u w:val="single"/>
              </w:rPr>
              <w:t>IVD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trước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khi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đưa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ra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thị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trường</w:t>
            </w:r>
            <w:r>
              <w:rPr>
                <w:u w:val="none"/>
              </w:rPr>
              <w:tab/>
              <w:t>60</w:t>
            </w:r>
          </w:hyperlink>
        </w:p>
        <w:p>
          <w:pPr>
            <w:pStyle w:val="TOC3"/>
            <w:numPr>
              <w:ilvl w:val="1"/>
              <w:numId w:val="17"/>
            </w:numPr>
            <w:tabs>
              <w:tab w:pos="1291" w:val="left" w:leader="none"/>
              <w:tab w:pos="9921" w:val="left" w:leader="dot"/>
            </w:tabs>
            <w:spacing w:line="240" w:lineRule="auto" w:before="55" w:after="0"/>
            <w:ind w:left="1290" w:right="0" w:hanging="241"/>
            <w:jc w:val="left"/>
            <w:rPr>
              <w:u w:val="none"/>
            </w:rPr>
          </w:pPr>
          <w:hyperlink w:history="true" w:anchor="_bookmark4">
            <w:r>
              <w:rPr>
                <w:u w:val="single"/>
              </w:rPr>
              <w:t>Tổng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quan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về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đánh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giá hiệu năng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của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thiết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bị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y tế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chẩn đoán</w:t>
            </w:r>
            <w:r>
              <w:rPr>
                <w:spacing w:val="1"/>
                <w:u w:val="single"/>
              </w:rPr>
              <w:t> </w:t>
            </w:r>
            <w:r>
              <w:rPr>
                <w:u w:val="single"/>
              </w:rPr>
              <w:t>IVD</w:t>
            </w:r>
            <w:r>
              <w:rPr>
                <w:u w:val="none"/>
              </w:rPr>
              <w:tab/>
              <w:t>66</w:t>
            </w:r>
          </w:hyperlink>
        </w:p>
        <w:p>
          <w:pPr>
            <w:pStyle w:val="TOC3"/>
            <w:numPr>
              <w:ilvl w:val="1"/>
              <w:numId w:val="17"/>
            </w:numPr>
            <w:tabs>
              <w:tab w:pos="1291" w:val="left" w:leader="none"/>
              <w:tab w:pos="9921" w:val="left" w:leader="dot"/>
            </w:tabs>
            <w:spacing w:line="240" w:lineRule="auto" w:before="55" w:after="0"/>
            <w:ind w:left="1290" w:right="0" w:hanging="241"/>
            <w:jc w:val="left"/>
            <w:rPr>
              <w:u w:val="none"/>
            </w:rPr>
          </w:pPr>
          <w:hyperlink w:history="true" w:anchor="_bookmark5">
            <w:r>
              <w:rPr>
                <w:u w:val="single"/>
              </w:rPr>
              <w:t>Phạm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vi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áp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dụng của Hướng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dẫn:</w:t>
            </w:r>
            <w:r>
              <w:rPr>
                <w:u w:val="none"/>
              </w:rPr>
              <w:tab/>
              <w:t>68</w:t>
            </w:r>
          </w:hyperlink>
        </w:p>
        <w:p>
          <w:pPr>
            <w:pStyle w:val="TOC3"/>
            <w:numPr>
              <w:ilvl w:val="1"/>
              <w:numId w:val="17"/>
            </w:numPr>
            <w:tabs>
              <w:tab w:pos="1291" w:val="left" w:leader="none"/>
              <w:tab w:pos="9921" w:val="left" w:leader="dot"/>
            </w:tabs>
            <w:spacing w:line="240" w:lineRule="auto" w:before="56" w:after="0"/>
            <w:ind w:left="1290" w:right="0" w:hanging="241"/>
            <w:jc w:val="left"/>
            <w:rPr>
              <w:u w:val="none"/>
            </w:rPr>
          </w:pPr>
          <w:hyperlink w:history="true" w:anchor="_bookmark6">
            <w:r>
              <w:rPr>
                <w:u w:val="single"/>
              </w:rPr>
              <w:t>Giải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thích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thuật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ngữ:</w:t>
            </w:r>
            <w:r>
              <w:rPr>
                <w:u w:val="none"/>
              </w:rPr>
              <w:tab/>
              <w:t>69</w:t>
            </w:r>
          </w:hyperlink>
        </w:p>
        <w:p>
          <w:pPr>
            <w:pStyle w:val="TOC3"/>
            <w:numPr>
              <w:ilvl w:val="1"/>
              <w:numId w:val="17"/>
            </w:numPr>
            <w:tabs>
              <w:tab w:pos="1291" w:val="left" w:leader="none"/>
              <w:tab w:pos="9921" w:val="left" w:leader="dot"/>
            </w:tabs>
            <w:spacing w:line="240" w:lineRule="auto" w:before="55" w:after="0"/>
            <w:ind w:left="1290" w:right="0" w:hanging="241"/>
            <w:jc w:val="left"/>
            <w:rPr>
              <w:u w:val="none"/>
            </w:rPr>
          </w:pPr>
          <w:hyperlink w:history="true" w:anchor="_bookmark7">
            <w:r>
              <w:rPr>
                <w:u w:val="single"/>
              </w:rPr>
              <w:t>Các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chữ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viết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tắt</w:t>
            </w:r>
            <w:r>
              <w:rPr>
                <w:u w:val="none"/>
              </w:rPr>
              <w:tab/>
              <w:t>70</w:t>
            </w:r>
          </w:hyperlink>
        </w:p>
        <w:p>
          <w:pPr>
            <w:pStyle w:val="TOC2"/>
            <w:tabs>
              <w:tab w:pos="9921" w:val="left" w:leader="dot"/>
            </w:tabs>
            <w:spacing w:line="288" w:lineRule="auto"/>
            <w:rPr>
              <w:u w:val="none"/>
            </w:rPr>
          </w:pPr>
          <w:hyperlink w:history="true" w:anchor="_bookmark8">
            <w:r>
              <w:rPr>
                <w:u w:val="single"/>
              </w:rPr>
              <w:t>CHƯƠNG II. NGHIÊN CỨU ĐÁNH GIÁ HIỆU NĂNG CỦA </w:t>
            </w:r>
          </w:hyperlink>
          <w:hyperlink w:history="true" w:anchor="_bookmark9">
            <w:r>
              <w:rPr>
                <w:u w:val="single"/>
              </w:rPr>
              <w:t>THIẾT BỊ Y TẾ CHẨN ĐOÁN</w:t>
            </w:r>
          </w:hyperlink>
          <w:r>
            <w:rPr>
              <w:spacing w:val="1"/>
              <w:u w:val="none"/>
            </w:rPr>
            <w:t> </w:t>
          </w:r>
          <w:hyperlink w:history="true" w:anchor="_bookmark9">
            <w:r>
              <w:rPr>
                <w:u w:val="single"/>
              </w:rPr>
              <w:t>(IVD)</w:t>
            </w:r>
            <w:r>
              <w:rPr>
                <w:u w:val="none"/>
              </w:rPr>
              <w:tab/>
            </w:r>
            <w:r>
              <w:rPr>
                <w:spacing w:val="-1"/>
                <w:u w:val="none"/>
              </w:rPr>
              <w:t>71</w:t>
            </w:r>
          </w:hyperlink>
        </w:p>
        <w:p>
          <w:pPr>
            <w:pStyle w:val="TOC3"/>
            <w:numPr>
              <w:ilvl w:val="0"/>
              <w:numId w:val="56"/>
            </w:numPr>
            <w:tabs>
              <w:tab w:pos="1291" w:val="left" w:leader="none"/>
              <w:tab w:pos="9921" w:val="left" w:leader="dot"/>
            </w:tabs>
            <w:spacing w:line="240" w:lineRule="auto" w:before="1" w:after="0"/>
            <w:ind w:left="1290" w:right="0" w:hanging="241"/>
            <w:jc w:val="left"/>
            <w:rPr>
              <w:u w:val="none"/>
            </w:rPr>
          </w:pPr>
          <w:hyperlink w:history="true" w:anchor="_bookmark10">
            <w:r>
              <w:rPr>
                <w:u w:val="single"/>
              </w:rPr>
              <w:t>Các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loại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nghiên cứu</w:t>
            </w:r>
            <w:r>
              <w:rPr>
                <w:u w:val="none"/>
              </w:rPr>
              <w:tab/>
              <w:t>71</w:t>
            </w:r>
          </w:hyperlink>
        </w:p>
        <w:p>
          <w:pPr>
            <w:pStyle w:val="TOC3"/>
            <w:numPr>
              <w:ilvl w:val="0"/>
              <w:numId w:val="56"/>
            </w:numPr>
            <w:tabs>
              <w:tab w:pos="1291" w:val="left" w:leader="none"/>
              <w:tab w:pos="9921" w:val="left" w:leader="dot"/>
            </w:tabs>
            <w:spacing w:line="240" w:lineRule="auto" w:before="55" w:after="0"/>
            <w:ind w:left="1290" w:right="0" w:hanging="241"/>
            <w:jc w:val="left"/>
            <w:rPr>
              <w:u w:val="none"/>
            </w:rPr>
          </w:pPr>
          <w:hyperlink w:history="true" w:anchor="_bookmark11">
            <w:r>
              <w:rPr>
                <w:u w:val="single"/>
              </w:rPr>
              <w:t>Những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cân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nhắc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chung</w:t>
            </w:r>
            <w:r>
              <w:rPr>
                <w:spacing w:val="2"/>
                <w:u w:val="single"/>
              </w:rPr>
              <w:t> </w:t>
            </w:r>
            <w:r>
              <w:rPr>
                <w:u w:val="single"/>
              </w:rPr>
              <w:t>cho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nghiên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cứu hiệu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năng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lâm sàng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và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hiệu năng</w:t>
            </w:r>
            <w:r>
              <w:rPr>
                <w:spacing w:val="1"/>
                <w:u w:val="single"/>
              </w:rPr>
              <w:t> </w:t>
            </w:r>
            <w:r>
              <w:rPr>
                <w:u w:val="single"/>
              </w:rPr>
              <w:t>phân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tích</w:t>
            </w:r>
            <w:r>
              <w:rPr>
                <w:u w:val="none"/>
              </w:rPr>
              <w:tab/>
              <w:t>73</w:t>
            </w:r>
          </w:hyperlink>
        </w:p>
        <w:p>
          <w:pPr>
            <w:pStyle w:val="TOC4"/>
            <w:numPr>
              <w:ilvl w:val="1"/>
              <w:numId w:val="56"/>
            </w:numPr>
            <w:tabs>
              <w:tab w:pos="1689" w:val="left" w:leader="none"/>
              <w:tab w:pos="9921" w:val="left" w:leader="dot"/>
            </w:tabs>
            <w:spacing w:line="240" w:lineRule="auto" w:before="55" w:after="0"/>
            <w:ind w:left="1688" w:right="0" w:hanging="421"/>
            <w:jc w:val="left"/>
            <w:rPr>
              <w:u w:val="none"/>
            </w:rPr>
          </w:pPr>
          <w:hyperlink w:history="true" w:anchor="_bookmark12">
            <w:r>
              <w:rPr>
                <w:u w:val="single"/>
              </w:rPr>
              <w:t>Mục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đích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sử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dụng</w:t>
            </w:r>
            <w:r>
              <w:rPr>
                <w:u w:val="none"/>
              </w:rPr>
              <w:tab/>
              <w:t>73</w:t>
            </w:r>
          </w:hyperlink>
        </w:p>
        <w:p>
          <w:pPr>
            <w:pStyle w:val="TOC4"/>
            <w:numPr>
              <w:ilvl w:val="1"/>
              <w:numId w:val="57"/>
            </w:numPr>
            <w:tabs>
              <w:tab w:pos="1629" w:val="left" w:leader="none"/>
              <w:tab w:pos="9921" w:val="left" w:leader="dot"/>
            </w:tabs>
            <w:spacing w:line="240" w:lineRule="auto" w:before="55" w:after="0"/>
            <w:ind w:left="1628" w:right="0" w:hanging="361"/>
            <w:jc w:val="left"/>
            <w:rPr>
              <w:u w:val="none"/>
            </w:rPr>
          </w:pPr>
          <w:hyperlink w:history="true" w:anchor="_bookmark13">
            <w:r>
              <w:rPr>
                <w:u w:val="single"/>
              </w:rPr>
              <w:t>Tiêu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chuẩn tham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khảo</w:t>
            </w:r>
            <w:r>
              <w:rPr>
                <w:u w:val="none"/>
              </w:rPr>
              <w:tab/>
              <w:t>78</w:t>
            </w:r>
          </w:hyperlink>
        </w:p>
        <w:p>
          <w:pPr>
            <w:pStyle w:val="TOC4"/>
            <w:numPr>
              <w:ilvl w:val="1"/>
              <w:numId w:val="57"/>
            </w:numPr>
            <w:tabs>
              <w:tab w:pos="1629" w:val="left" w:leader="none"/>
              <w:tab w:pos="9921" w:val="left" w:leader="dot"/>
            </w:tabs>
            <w:spacing w:line="240" w:lineRule="auto" w:before="56" w:after="0"/>
            <w:ind w:left="1628" w:right="0" w:hanging="361"/>
            <w:jc w:val="left"/>
            <w:rPr>
              <w:u w:val="none"/>
            </w:rPr>
          </w:pPr>
          <w:hyperlink w:history="true" w:anchor="_bookmark14">
            <w:r>
              <w:rPr>
                <w:u w:val="single"/>
              </w:rPr>
              <w:t>Giá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trị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nghiên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cứu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(nội tại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và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bên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ngoài)</w:t>
            </w:r>
            <w:r>
              <w:rPr>
                <w:u w:val="none"/>
              </w:rPr>
              <w:tab/>
              <w:t>79</w:t>
            </w:r>
          </w:hyperlink>
        </w:p>
        <w:p>
          <w:pPr>
            <w:pStyle w:val="TOC4"/>
            <w:numPr>
              <w:ilvl w:val="1"/>
              <w:numId w:val="57"/>
            </w:numPr>
            <w:tabs>
              <w:tab w:pos="1629" w:val="left" w:leader="none"/>
              <w:tab w:pos="9921" w:val="left" w:leader="dot"/>
            </w:tabs>
            <w:spacing w:line="240" w:lineRule="auto" w:before="55" w:after="0"/>
            <w:ind w:left="1628" w:right="0" w:hanging="361"/>
            <w:jc w:val="left"/>
            <w:rPr>
              <w:u w:val="none"/>
            </w:rPr>
          </w:pPr>
          <w:hyperlink w:history="true" w:anchor="_bookmark15">
            <w:r>
              <w:rPr>
                <w:u w:val="single"/>
              </w:rPr>
              <w:t>Độ</w:t>
            </w:r>
            <w:r>
              <w:rPr>
                <w:spacing w:val="-3"/>
                <w:u w:val="single"/>
              </w:rPr>
              <w:t> </w:t>
            </w:r>
            <w:r>
              <w:rPr>
                <w:u w:val="single"/>
              </w:rPr>
              <w:t>chệch</w:t>
            </w:r>
            <w:r>
              <w:rPr>
                <w:u w:val="none"/>
              </w:rPr>
              <w:tab/>
              <w:t>80</w:t>
            </w:r>
          </w:hyperlink>
        </w:p>
        <w:p>
          <w:pPr>
            <w:pStyle w:val="TOC4"/>
            <w:numPr>
              <w:ilvl w:val="1"/>
              <w:numId w:val="58"/>
            </w:numPr>
            <w:tabs>
              <w:tab w:pos="1689" w:val="left" w:leader="none"/>
              <w:tab w:pos="9921" w:val="left" w:leader="dot"/>
            </w:tabs>
            <w:spacing w:line="240" w:lineRule="auto" w:before="55" w:after="0"/>
            <w:ind w:left="1688" w:right="0" w:hanging="421"/>
            <w:jc w:val="left"/>
            <w:rPr>
              <w:u w:val="none"/>
            </w:rPr>
          </w:pPr>
          <w:hyperlink w:history="true" w:anchor="_bookmark16">
            <w:r>
              <w:rPr>
                <w:u w:val="single"/>
              </w:rPr>
              <w:t>Loại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mẫu, thu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thập và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xử lý</w:t>
            </w:r>
            <w:r>
              <w:rPr>
                <w:u w:val="none"/>
              </w:rPr>
              <w:tab/>
              <w:t>84</w:t>
            </w:r>
          </w:hyperlink>
        </w:p>
        <w:p>
          <w:pPr>
            <w:pStyle w:val="TOC4"/>
            <w:numPr>
              <w:ilvl w:val="1"/>
              <w:numId w:val="58"/>
            </w:numPr>
            <w:tabs>
              <w:tab w:pos="1689" w:val="left" w:leader="none"/>
              <w:tab w:pos="9921" w:val="left" w:leader="dot"/>
            </w:tabs>
            <w:spacing w:line="240" w:lineRule="auto" w:before="55" w:after="0"/>
            <w:ind w:left="1688" w:right="0" w:hanging="421"/>
            <w:jc w:val="left"/>
            <w:rPr>
              <w:u w:val="none"/>
            </w:rPr>
          </w:pPr>
          <w:hyperlink w:history="true" w:anchor="_bookmark17">
            <w:r>
              <w:rPr>
                <w:u w:val="single"/>
              </w:rPr>
              <w:t>Cơ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sở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nghiên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cứu hiệu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năng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lâm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sàng</w:t>
            </w:r>
            <w:r>
              <w:rPr>
                <w:u w:val="none"/>
              </w:rPr>
              <w:tab/>
              <w:t>85</w:t>
            </w:r>
          </w:hyperlink>
        </w:p>
        <w:p>
          <w:pPr>
            <w:pStyle w:val="TOC4"/>
            <w:numPr>
              <w:ilvl w:val="1"/>
              <w:numId w:val="58"/>
            </w:numPr>
            <w:tabs>
              <w:tab w:pos="1689" w:val="left" w:leader="none"/>
              <w:tab w:pos="9921" w:val="left" w:leader="dot"/>
            </w:tabs>
            <w:spacing w:line="240" w:lineRule="auto" w:before="56" w:after="0"/>
            <w:ind w:left="1688" w:right="0" w:hanging="421"/>
            <w:jc w:val="left"/>
            <w:rPr>
              <w:u w:val="none"/>
            </w:rPr>
          </w:pPr>
          <w:hyperlink w:history="true" w:anchor="_bookmark18">
            <w:r>
              <w:rPr>
                <w:u w:val="single"/>
              </w:rPr>
              <w:t>Thiết kế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về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mặt</w:t>
            </w:r>
            <w:r>
              <w:rPr>
                <w:spacing w:val="1"/>
                <w:u w:val="single"/>
              </w:rPr>
              <w:t> </w:t>
            </w:r>
            <w:r>
              <w:rPr>
                <w:u w:val="single"/>
              </w:rPr>
              <w:t>thống kê</w:t>
            </w:r>
            <w:r>
              <w:rPr>
                <w:u w:val="none"/>
              </w:rPr>
              <w:tab/>
              <w:t>85</w:t>
            </w:r>
          </w:hyperlink>
        </w:p>
        <w:p>
          <w:pPr>
            <w:pStyle w:val="TOC4"/>
            <w:numPr>
              <w:ilvl w:val="1"/>
              <w:numId w:val="58"/>
            </w:numPr>
            <w:tabs>
              <w:tab w:pos="1689" w:val="left" w:leader="none"/>
              <w:tab w:pos="9921" w:val="left" w:leader="dot"/>
            </w:tabs>
            <w:spacing w:line="240" w:lineRule="auto" w:before="55" w:after="0"/>
            <w:ind w:left="1688" w:right="0" w:hanging="421"/>
            <w:jc w:val="left"/>
            <w:rPr>
              <w:u w:val="none"/>
            </w:rPr>
          </w:pPr>
          <w:hyperlink w:history="true" w:anchor="_bookmark19">
            <w:r>
              <w:rPr>
                <w:u w:val="single"/>
              </w:rPr>
              <w:t>Nguy</w:t>
            </w:r>
            <w:r>
              <w:rPr>
                <w:spacing w:val="-3"/>
                <w:u w:val="single"/>
              </w:rPr>
              <w:t> </w:t>
            </w:r>
            <w:r>
              <w:rPr>
                <w:u w:val="single"/>
              </w:rPr>
              <w:t>cơ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tiềm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ẩn</w:t>
            </w:r>
            <w:r>
              <w:rPr>
                <w:u w:val="none"/>
              </w:rPr>
              <w:tab/>
              <w:t>90</w:t>
            </w:r>
          </w:hyperlink>
        </w:p>
        <w:p>
          <w:pPr>
            <w:pStyle w:val="TOC4"/>
            <w:numPr>
              <w:ilvl w:val="1"/>
              <w:numId w:val="58"/>
            </w:numPr>
            <w:tabs>
              <w:tab w:pos="1689" w:val="left" w:leader="none"/>
              <w:tab w:pos="9921" w:val="left" w:leader="dot"/>
            </w:tabs>
            <w:spacing w:line="240" w:lineRule="auto" w:before="55" w:after="0"/>
            <w:ind w:left="1688" w:right="0" w:hanging="421"/>
            <w:jc w:val="left"/>
            <w:rPr>
              <w:u w:val="none"/>
            </w:rPr>
          </w:pPr>
          <w:hyperlink w:history="true" w:anchor="_bookmark20">
            <w:r>
              <w:rPr>
                <w:u w:val="single"/>
              </w:rPr>
              <w:t>Những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cân nhắc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về</w:t>
            </w:r>
            <w:r>
              <w:rPr>
                <w:spacing w:val="1"/>
                <w:u w:val="single"/>
              </w:rPr>
              <w:t> </w:t>
            </w:r>
            <w:r>
              <w:rPr>
                <w:u w:val="single"/>
              </w:rPr>
              <w:t>mặt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đạo đức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đối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với nghiên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cứu hiệu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năng lâm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sàng</w:t>
            </w:r>
            <w:r>
              <w:rPr>
                <w:u w:val="none"/>
              </w:rPr>
              <w:tab/>
              <w:t>91</w:t>
            </w:r>
          </w:hyperlink>
        </w:p>
        <w:p>
          <w:pPr>
            <w:pStyle w:val="TOC3"/>
            <w:numPr>
              <w:ilvl w:val="0"/>
              <w:numId w:val="56"/>
            </w:numPr>
            <w:tabs>
              <w:tab w:pos="1291" w:val="left" w:leader="none"/>
              <w:tab w:pos="9921" w:val="left" w:leader="dot"/>
            </w:tabs>
            <w:spacing w:line="240" w:lineRule="auto" w:before="56" w:after="0"/>
            <w:ind w:left="1290" w:right="0" w:hanging="241"/>
            <w:jc w:val="left"/>
            <w:rPr>
              <w:u w:val="none"/>
            </w:rPr>
          </w:pPr>
          <w:hyperlink w:history="true" w:anchor="_bookmark21">
            <w:r>
              <w:rPr>
                <w:u w:val="single"/>
              </w:rPr>
              <w:t>Quy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trình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nghiên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cứu hiệu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năng</w:t>
            </w:r>
            <w:r>
              <w:rPr>
                <w:u w:val="none"/>
              </w:rPr>
              <w:tab/>
              <w:t>91</w:t>
            </w:r>
          </w:hyperlink>
        </w:p>
        <w:p>
          <w:pPr>
            <w:pStyle w:val="TOC4"/>
            <w:numPr>
              <w:ilvl w:val="1"/>
              <w:numId w:val="59"/>
            </w:numPr>
            <w:tabs>
              <w:tab w:pos="1629" w:val="left" w:leader="none"/>
              <w:tab w:pos="9921" w:val="left" w:leader="dot"/>
            </w:tabs>
            <w:spacing w:line="240" w:lineRule="auto" w:before="55" w:after="0"/>
            <w:ind w:left="1628" w:right="0" w:hanging="361"/>
            <w:jc w:val="left"/>
            <w:rPr>
              <w:u w:val="none"/>
            </w:rPr>
          </w:pPr>
          <w:hyperlink w:history="true" w:anchor="_bookmark22">
            <w:r>
              <w:rPr>
                <w:u w:val="single"/>
              </w:rPr>
              <w:t>Lý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do nghiên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cứu</w:t>
            </w:r>
            <w:r>
              <w:rPr>
                <w:u w:val="none"/>
              </w:rPr>
              <w:tab/>
              <w:t>92</w:t>
            </w:r>
          </w:hyperlink>
        </w:p>
        <w:p>
          <w:pPr>
            <w:pStyle w:val="TOC4"/>
            <w:numPr>
              <w:ilvl w:val="1"/>
              <w:numId w:val="59"/>
            </w:numPr>
            <w:tabs>
              <w:tab w:pos="1629" w:val="left" w:leader="none"/>
              <w:tab w:pos="9921" w:val="left" w:leader="dot"/>
            </w:tabs>
            <w:spacing w:line="240" w:lineRule="auto" w:before="55" w:after="0"/>
            <w:ind w:left="1628" w:right="0" w:hanging="361"/>
            <w:jc w:val="left"/>
            <w:rPr>
              <w:u w:val="none"/>
            </w:rPr>
          </w:pPr>
          <w:hyperlink w:history="true" w:anchor="_bookmark23">
            <w:r>
              <w:rPr>
                <w:u w:val="single"/>
              </w:rPr>
              <w:t>Những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cân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nhắc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về mặt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đạo đức</w:t>
            </w:r>
            <w:r>
              <w:rPr>
                <w:u w:val="none"/>
              </w:rPr>
              <w:tab/>
              <w:t>92</w:t>
            </w:r>
          </w:hyperlink>
        </w:p>
        <w:p>
          <w:pPr>
            <w:pStyle w:val="TOC4"/>
            <w:numPr>
              <w:ilvl w:val="1"/>
              <w:numId w:val="60"/>
            </w:numPr>
            <w:tabs>
              <w:tab w:pos="1689" w:val="left" w:leader="none"/>
              <w:tab w:pos="9921" w:val="left" w:leader="dot"/>
            </w:tabs>
            <w:spacing w:line="240" w:lineRule="auto" w:before="55" w:after="0"/>
            <w:ind w:left="1688" w:right="0" w:hanging="421"/>
            <w:jc w:val="left"/>
            <w:rPr>
              <w:u w:val="none"/>
            </w:rPr>
          </w:pPr>
          <w:hyperlink w:history="true" w:anchor="_bookmark24">
            <w:r>
              <w:rPr>
                <w:u w:val="single"/>
              </w:rPr>
              <w:t>Mục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tiêu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nghiên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cứu</w:t>
            </w:r>
            <w:r>
              <w:rPr>
                <w:u w:val="none"/>
              </w:rPr>
              <w:tab/>
              <w:t>92</w:t>
            </w:r>
          </w:hyperlink>
        </w:p>
        <w:p>
          <w:pPr>
            <w:pStyle w:val="TOC4"/>
            <w:numPr>
              <w:ilvl w:val="1"/>
              <w:numId w:val="60"/>
            </w:numPr>
            <w:tabs>
              <w:tab w:pos="1689" w:val="left" w:leader="none"/>
              <w:tab w:pos="9921" w:val="left" w:leader="dot"/>
            </w:tabs>
            <w:spacing w:line="240" w:lineRule="auto" w:before="55" w:after="0"/>
            <w:ind w:left="1688" w:right="0" w:hanging="421"/>
            <w:jc w:val="left"/>
            <w:rPr>
              <w:u w:val="none"/>
            </w:rPr>
          </w:pPr>
          <w:hyperlink w:history="true" w:anchor="_bookmark25">
            <w:r>
              <w:rPr>
                <w:u w:val="single"/>
              </w:rPr>
              <w:t>Phương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pháp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nghiên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cứu</w:t>
            </w:r>
            <w:r>
              <w:rPr>
                <w:u w:val="none"/>
              </w:rPr>
              <w:tab/>
              <w:t>92</w:t>
            </w:r>
          </w:hyperlink>
        </w:p>
        <w:p>
          <w:pPr>
            <w:pStyle w:val="TOC3"/>
            <w:numPr>
              <w:ilvl w:val="0"/>
              <w:numId w:val="56"/>
            </w:numPr>
            <w:tabs>
              <w:tab w:pos="1291" w:val="left" w:leader="none"/>
              <w:tab w:pos="9921" w:val="left" w:leader="dot"/>
            </w:tabs>
            <w:spacing w:line="240" w:lineRule="auto" w:before="56" w:after="0"/>
            <w:ind w:left="1290" w:right="0" w:hanging="241"/>
            <w:jc w:val="left"/>
            <w:rPr>
              <w:u w:val="none"/>
            </w:rPr>
          </w:pPr>
          <w:hyperlink w:history="true" w:anchor="_bookmark26">
            <w:r>
              <w:rPr>
                <w:u w:val="single"/>
              </w:rPr>
              <w:t>Thiết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kế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nghiên cứu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đánh giá hiệu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năng lâm sàng của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thiết bị y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tế chẩn đoán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in vitro</w:t>
            </w:r>
            <w:r>
              <w:rPr>
                <w:u w:val="none"/>
              </w:rPr>
              <w:tab/>
              <w:t>96</w:t>
            </w:r>
          </w:hyperlink>
        </w:p>
        <w:p>
          <w:pPr>
            <w:pStyle w:val="TOC4"/>
            <w:numPr>
              <w:ilvl w:val="1"/>
              <w:numId w:val="56"/>
            </w:numPr>
            <w:tabs>
              <w:tab w:pos="1689" w:val="left" w:leader="none"/>
              <w:tab w:pos="9921" w:val="left" w:leader="dot"/>
            </w:tabs>
            <w:spacing w:line="240" w:lineRule="auto" w:before="55" w:after="0"/>
            <w:ind w:left="1688" w:right="0" w:hanging="421"/>
            <w:jc w:val="left"/>
            <w:rPr>
              <w:u w:val="none"/>
            </w:rPr>
          </w:pPr>
          <w:hyperlink w:history="true" w:anchor="_bookmark27">
            <w:r>
              <w:rPr>
                <w:u w:val="single"/>
              </w:rPr>
              <w:t>Thiết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kế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nghiên cứu mô tả</w:t>
            </w:r>
            <w:r>
              <w:rPr>
                <w:u w:val="none"/>
              </w:rPr>
              <w:tab/>
              <w:t>98</w:t>
            </w:r>
          </w:hyperlink>
        </w:p>
        <w:p>
          <w:pPr>
            <w:pStyle w:val="TOC4"/>
            <w:numPr>
              <w:ilvl w:val="1"/>
              <w:numId w:val="56"/>
            </w:numPr>
            <w:tabs>
              <w:tab w:pos="1689" w:val="left" w:leader="none"/>
              <w:tab w:pos="9921" w:val="left" w:leader="dot"/>
            </w:tabs>
            <w:spacing w:line="240" w:lineRule="auto" w:before="55" w:after="0"/>
            <w:ind w:left="1688" w:right="0" w:hanging="421"/>
            <w:jc w:val="left"/>
            <w:rPr>
              <w:u w:val="none"/>
            </w:rPr>
          </w:pPr>
          <w:hyperlink w:history="true" w:anchor="_bookmark28">
            <w:r>
              <w:rPr>
                <w:u w:val="single"/>
              </w:rPr>
              <w:t>Thiết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kế</w:t>
            </w:r>
            <w:r>
              <w:rPr>
                <w:spacing w:val="-3"/>
                <w:u w:val="single"/>
              </w:rPr>
              <w:t> </w:t>
            </w:r>
            <w:r>
              <w:rPr>
                <w:u w:val="single"/>
              </w:rPr>
              <w:t>nghiên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cứu</w:t>
            </w:r>
            <w:r>
              <w:rPr>
                <w:spacing w:val="1"/>
                <w:u w:val="single"/>
              </w:rPr>
              <w:t> </w:t>
            </w:r>
            <w:r>
              <w:rPr>
                <w:u w:val="single"/>
              </w:rPr>
              <w:t>can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thiệp</w:t>
            </w:r>
            <w:r>
              <w:rPr>
                <w:u w:val="none"/>
              </w:rPr>
              <w:tab/>
              <w:t>99</w:t>
            </w:r>
          </w:hyperlink>
        </w:p>
        <w:p>
          <w:pPr>
            <w:pStyle w:val="TOC3"/>
            <w:numPr>
              <w:ilvl w:val="0"/>
              <w:numId w:val="56"/>
            </w:numPr>
            <w:tabs>
              <w:tab w:pos="1291" w:val="left" w:leader="none"/>
              <w:tab w:pos="9921" w:val="left" w:leader="dot"/>
            </w:tabs>
            <w:spacing w:line="240" w:lineRule="auto" w:before="55" w:after="0"/>
            <w:ind w:left="1290" w:right="0" w:hanging="241"/>
            <w:jc w:val="left"/>
            <w:rPr>
              <w:u w:val="none"/>
            </w:rPr>
          </w:pPr>
          <w:hyperlink w:history="true" w:anchor="_bookmark29">
            <w:r>
              <w:rPr>
                <w:u w:val="single"/>
              </w:rPr>
              <w:t>Đầu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ra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của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một nghiên cứu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hiệu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năng</w:t>
            </w:r>
            <w:r>
              <w:rPr>
                <w:u w:val="none"/>
              </w:rPr>
              <w:tab/>
              <w:t>99</w:t>
            </w:r>
          </w:hyperlink>
        </w:p>
        <w:p>
          <w:pPr>
            <w:pStyle w:val="TOC4"/>
            <w:numPr>
              <w:ilvl w:val="1"/>
              <w:numId w:val="61"/>
            </w:numPr>
            <w:tabs>
              <w:tab w:pos="1629" w:val="left" w:leader="none"/>
              <w:tab w:pos="9801" w:val="left" w:leader="dot"/>
            </w:tabs>
            <w:spacing w:line="240" w:lineRule="auto" w:before="56" w:after="0"/>
            <w:ind w:left="1628" w:right="0" w:hanging="361"/>
            <w:jc w:val="left"/>
            <w:rPr>
              <w:u w:val="none"/>
            </w:rPr>
          </w:pPr>
          <w:hyperlink w:history="true" w:anchor="_bookmark30">
            <w:r>
              <w:rPr>
                <w:u w:val="single"/>
              </w:rPr>
              <w:t>Bảng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ví dụ,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nghiên cứu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hiệu năng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lâm sàng: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độ nhạy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chẩn đoán</w:t>
            </w:r>
            <w:r>
              <w:rPr>
                <w:u w:val="none"/>
              </w:rPr>
              <w:tab/>
              <w:t>101</w:t>
            </w:r>
          </w:hyperlink>
        </w:p>
        <w:p>
          <w:pPr>
            <w:pStyle w:val="TOC4"/>
            <w:numPr>
              <w:ilvl w:val="1"/>
              <w:numId w:val="61"/>
            </w:numPr>
            <w:tabs>
              <w:tab w:pos="1629" w:val="left" w:leader="none"/>
              <w:tab w:pos="9801" w:val="left" w:leader="dot"/>
            </w:tabs>
            <w:spacing w:line="240" w:lineRule="auto" w:before="55" w:after="0"/>
            <w:ind w:left="1628" w:right="0" w:hanging="361"/>
            <w:jc w:val="left"/>
            <w:rPr>
              <w:u w:val="none"/>
            </w:rPr>
          </w:pPr>
          <w:hyperlink w:history="true" w:anchor="_bookmark31">
            <w:r>
              <w:rPr>
                <w:u w:val="single"/>
              </w:rPr>
              <w:t>Bảng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ví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dụ, nghiên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cứu hiệu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năng lâm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sàng: độ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đặc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hiệu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chẩn đoán</w:t>
            </w:r>
            <w:r>
              <w:rPr>
                <w:u w:val="none"/>
              </w:rPr>
              <w:tab/>
              <w:t>101</w:t>
            </w:r>
          </w:hyperlink>
        </w:p>
        <w:p>
          <w:pPr>
            <w:pStyle w:val="TOC4"/>
            <w:numPr>
              <w:ilvl w:val="1"/>
              <w:numId w:val="61"/>
            </w:numPr>
            <w:tabs>
              <w:tab w:pos="1629" w:val="left" w:leader="none"/>
              <w:tab w:pos="9801" w:val="left" w:leader="dot"/>
            </w:tabs>
            <w:spacing w:line="240" w:lineRule="auto" w:before="56" w:after="0"/>
            <w:ind w:left="1628" w:right="0" w:hanging="361"/>
            <w:jc w:val="left"/>
            <w:rPr>
              <w:u w:val="none"/>
            </w:rPr>
          </w:pPr>
          <w:hyperlink w:history="true" w:anchor="_bookmark32">
            <w:r>
              <w:rPr>
                <w:u w:val="single"/>
              </w:rPr>
              <w:t>Bảng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ví dụ,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nghiên cứu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hiệu năng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phân tích: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độ chính xác</w:t>
            </w:r>
            <w:r>
              <w:rPr>
                <w:u w:val="none"/>
              </w:rPr>
              <w:tab/>
              <w:t>101</w:t>
            </w:r>
          </w:hyperlink>
        </w:p>
        <w:p>
          <w:pPr>
            <w:pStyle w:val="TOC4"/>
            <w:numPr>
              <w:ilvl w:val="1"/>
              <w:numId w:val="61"/>
            </w:numPr>
            <w:tabs>
              <w:tab w:pos="1629" w:val="left" w:leader="none"/>
              <w:tab w:pos="9801" w:val="left" w:leader="dot"/>
            </w:tabs>
            <w:spacing w:line="240" w:lineRule="auto" w:before="55" w:after="0"/>
            <w:ind w:left="1628" w:right="0" w:hanging="361"/>
            <w:jc w:val="left"/>
            <w:rPr>
              <w:u w:val="none"/>
            </w:rPr>
          </w:pPr>
          <w:hyperlink w:history="true" w:anchor="_bookmark33">
            <w:r>
              <w:rPr>
                <w:u w:val="single"/>
              </w:rPr>
              <w:t>Bảng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ví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dụ, nghiên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cứu hiệu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năng phân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tích: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các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chất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gây nhiễu</w:t>
            </w:r>
            <w:r>
              <w:rPr>
                <w:u w:val="none"/>
              </w:rPr>
              <w:tab/>
              <w:t>102</w:t>
            </w:r>
          </w:hyperlink>
        </w:p>
        <w:p>
          <w:pPr>
            <w:pStyle w:val="TOC5"/>
            <w:numPr>
              <w:ilvl w:val="1"/>
              <w:numId w:val="61"/>
            </w:numPr>
            <w:tabs>
              <w:tab w:pos="1732" w:val="left" w:leader="none"/>
              <w:tab w:pos="9801" w:val="left" w:leader="dot"/>
            </w:tabs>
            <w:spacing w:line="288" w:lineRule="auto" w:before="55" w:after="0"/>
            <w:ind w:left="1268" w:right="662" w:firstLine="103"/>
            <w:jc w:val="left"/>
            <w:rPr>
              <w:u w:val="none"/>
            </w:rPr>
          </w:pPr>
          <w:hyperlink w:history="true" w:anchor="_bookmark34">
            <w:r>
              <w:rPr>
                <w:u w:val="single"/>
              </w:rPr>
              <w:t>Bảng ví dụ, nghiên cứu hiệu năng phân tích: phản ứng chéo, bệnh tật hoặc tình trạng y</w:t>
            </w:r>
          </w:hyperlink>
          <w:r>
            <w:rPr>
              <w:spacing w:val="1"/>
              <w:u w:val="none"/>
            </w:rPr>
            <w:t> </w:t>
          </w:r>
          <w:hyperlink w:history="true" w:anchor="_bookmark34">
            <w:r>
              <w:rPr>
                <w:u w:val="single"/>
              </w:rPr>
              <w:t>tế</w:t>
            </w:r>
            <w:r>
              <w:rPr>
                <w:u w:val="none"/>
              </w:rPr>
              <w:tab/>
              <w:t>102</w:t>
            </w:r>
          </w:hyperlink>
        </w:p>
        <w:p>
          <w:pPr>
            <w:pStyle w:val="TOC3"/>
            <w:numPr>
              <w:ilvl w:val="0"/>
              <w:numId w:val="56"/>
            </w:numPr>
            <w:tabs>
              <w:tab w:pos="1291" w:val="left" w:leader="none"/>
              <w:tab w:pos="9801" w:val="left" w:leader="dot"/>
            </w:tabs>
            <w:spacing w:line="240" w:lineRule="auto" w:before="0" w:after="0"/>
            <w:ind w:left="1290" w:right="0" w:hanging="241"/>
            <w:jc w:val="left"/>
            <w:rPr>
              <w:u w:val="none"/>
            </w:rPr>
          </w:pPr>
          <w:hyperlink w:history="true" w:anchor="_bookmark35">
            <w:r>
              <w:rPr>
                <w:u w:val="single"/>
              </w:rPr>
              <w:t>Đảm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bảo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chất lượng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của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nghiên</w:t>
            </w:r>
            <w:r>
              <w:rPr>
                <w:spacing w:val="-1"/>
                <w:u w:val="single"/>
              </w:rPr>
              <w:t> </w:t>
            </w:r>
            <w:r>
              <w:rPr>
                <w:u w:val="single"/>
              </w:rPr>
              <w:t>cứu</w:t>
            </w:r>
            <w:r>
              <w:rPr>
                <w:u w:val="none"/>
              </w:rPr>
              <w:tab/>
              <w:t>103</w:t>
            </w:r>
          </w:hyperlink>
        </w:p>
        <w:p>
          <w:pPr>
            <w:pStyle w:val="TOC3"/>
            <w:numPr>
              <w:ilvl w:val="0"/>
              <w:numId w:val="56"/>
            </w:numPr>
            <w:tabs>
              <w:tab w:pos="1291" w:val="left" w:leader="none"/>
              <w:tab w:pos="9801" w:val="left" w:leader="dot"/>
            </w:tabs>
            <w:spacing w:line="240" w:lineRule="auto" w:before="55" w:after="0"/>
            <w:ind w:left="1290" w:right="0" w:hanging="241"/>
            <w:jc w:val="left"/>
            <w:rPr>
              <w:u w:val="none"/>
            </w:rPr>
          </w:pPr>
          <w:hyperlink w:history="true" w:anchor="_bookmark36">
            <w:r>
              <w:rPr>
                <w:u w:val="single"/>
              </w:rPr>
              <w:t>Kết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luận</w:t>
            </w:r>
            <w:r>
              <w:rPr>
                <w:u w:val="none"/>
              </w:rPr>
              <w:tab/>
              <w:t>107</w:t>
            </w:r>
          </w:hyperlink>
        </w:p>
        <w:p>
          <w:pPr>
            <w:pStyle w:val="TOC1"/>
            <w:tabs>
              <w:tab w:pos="9801" w:val="left" w:leader="dot"/>
            </w:tabs>
            <w:spacing w:before="56"/>
            <w:rPr>
              <w:u w:val="none"/>
            </w:rPr>
          </w:pPr>
          <w:hyperlink w:history="true" w:anchor="_bookmark37">
            <w:r>
              <w:rPr>
                <w:u w:val="single"/>
              </w:rPr>
              <w:t>TÀI</w:t>
            </w:r>
            <w:r>
              <w:rPr>
                <w:spacing w:val="-5"/>
                <w:u w:val="single"/>
              </w:rPr>
              <w:t> </w:t>
            </w:r>
            <w:r>
              <w:rPr>
                <w:u w:val="single"/>
              </w:rPr>
              <w:t>LIỆU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THAM</w:t>
            </w:r>
            <w:r>
              <w:rPr>
                <w:spacing w:val="-2"/>
                <w:u w:val="single"/>
              </w:rPr>
              <w:t> </w:t>
            </w:r>
            <w:r>
              <w:rPr>
                <w:u w:val="single"/>
              </w:rPr>
              <w:t>KHẢO</w:t>
            </w:r>
            <w:r>
              <w:rPr>
                <w:u w:val="none"/>
              </w:rPr>
              <w:tab/>
              <w:t>108</w:t>
            </w:r>
          </w:hyperlink>
        </w:p>
      </w:sdtContent>
    </w:sdt>
    <w:p>
      <w:pPr>
        <w:spacing w:after="0"/>
        <w:sectPr>
          <w:headerReference w:type="default" r:id="rId8"/>
          <w:pgSz w:w="11910" w:h="16850"/>
          <w:pgMar w:header="768" w:footer="0" w:top="1180" w:bottom="280" w:left="760" w:right="320"/>
        </w:sectPr>
      </w:pPr>
    </w:p>
    <w:p>
      <w:pPr>
        <w:pStyle w:val="Heading1"/>
      </w:pPr>
      <w:bookmarkStart w:name="_bookmark0" w:id="1"/>
      <w:bookmarkEnd w:id="1"/>
      <w:r>
        <w:rPr>
          <w:b w:val="0"/>
        </w:rPr>
      </w:r>
      <w:r>
        <w:rPr/>
        <w:t>LỜI</w:t>
      </w:r>
      <w:r>
        <w:rPr>
          <w:spacing w:val="-3"/>
        </w:rPr>
        <w:t> </w:t>
      </w:r>
      <w:r>
        <w:rPr/>
        <w:t>GIỚI</w:t>
      </w:r>
      <w:r>
        <w:rPr>
          <w:spacing w:val="-3"/>
        </w:rPr>
        <w:t> </w:t>
      </w:r>
      <w:r>
        <w:rPr/>
        <w:t>THIỆU</w:t>
      </w:r>
    </w:p>
    <w:p>
      <w:pPr>
        <w:pStyle w:val="BodyText"/>
        <w:spacing w:before="2"/>
        <w:ind w:left="0"/>
        <w:jc w:val="left"/>
        <w:rPr>
          <w:b/>
          <w:sz w:val="37"/>
        </w:rPr>
      </w:pPr>
    </w:p>
    <w:p>
      <w:pPr>
        <w:pStyle w:val="BodyText"/>
        <w:spacing w:line="288" w:lineRule="auto"/>
        <w:ind w:right="788" w:firstLine="359"/>
      </w:pPr>
      <w:r>
        <w:rPr/>
        <w:pict>
          <v:shape style="position:absolute;margin-left:39.115533pt;margin-top:99.948798pt;width:212.8pt;height:12pt;mso-position-horizontal-relative:page;mso-position-vertical-relative:paragraph;z-index:-195317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Hướng dẫn này đưa ra những khái niệm và nguyên tắc cơ bản cho việc nghiên</w:t>
      </w:r>
      <w:r>
        <w:rPr>
          <w:spacing w:val="1"/>
        </w:rPr>
        <w:t> </w:t>
      </w:r>
      <w:r>
        <w:rPr/>
        <w:t>cứu</w:t>
      </w:r>
      <w:r>
        <w:rPr>
          <w:spacing w:val="-2"/>
        </w:rPr>
        <w:t> </w:t>
      </w:r>
      <w:r>
        <w:rPr/>
        <w:t>đánh</w:t>
      </w:r>
      <w:r>
        <w:rPr>
          <w:spacing w:val="-2"/>
        </w:rPr>
        <w:t> </w:t>
      </w:r>
      <w:r>
        <w:rPr/>
        <w:t>giá</w:t>
      </w:r>
      <w:r>
        <w:rPr>
          <w:spacing w:val="-1"/>
        </w:rPr>
        <w:t> </w:t>
      </w:r>
      <w:r>
        <w:rPr/>
        <w:t>các</w:t>
      </w:r>
      <w:r>
        <w:rPr>
          <w:spacing w:val="1"/>
        </w:rPr>
        <w:t> </w:t>
      </w:r>
      <w:r>
        <w:rPr/>
        <w:t>thiết bị</w:t>
      </w:r>
      <w:r>
        <w:rPr>
          <w:spacing w:val="-1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  <w:r>
        <w:rPr>
          <w:spacing w:val="-2"/>
        </w:rPr>
        <w:t> </w:t>
      </w:r>
      <w:r>
        <w:rPr/>
        <w:t>chẩn</w:t>
      </w:r>
      <w:r>
        <w:rPr>
          <w:spacing w:val="2"/>
        </w:rPr>
        <w:t> </w:t>
      </w:r>
      <w:r>
        <w:rPr/>
        <w:t>đoán </w:t>
      </w:r>
      <w:r>
        <w:rPr>
          <w:i/>
        </w:rPr>
        <w:t>in vitro</w:t>
      </w:r>
      <w:r>
        <w:rPr>
          <w:i/>
          <w:spacing w:val="-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sản</w:t>
      </w:r>
      <w:r>
        <w:rPr>
          <w:spacing w:val="-2"/>
        </w:rPr>
        <w:t> </w:t>
      </w:r>
      <w:r>
        <w:rPr/>
        <w:t>xuất</w:t>
      </w:r>
      <w:r>
        <w:rPr>
          <w:spacing w:val="-1"/>
        </w:rPr>
        <w:t> </w:t>
      </w:r>
      <w:r>
        <w:rPr/>
        <w:t>tại Việt</w:t>
      </w:r>
      <w:r>
        <w:rPr>
          <w:spacing w:val="-2"/>
        </w:rPr>
        <w:t> </w:t>
      </w:r>
      <w:r>
        <w:rPr/>
        <w:t>Nam.</w:t>
      </w:r>
    </w:p>
    <w:p>
      <w:pPr>
        <w:pStyle w:val="BodyText"/>
        <w:spacing w:line="288" w:lineRule="auto"/>
        <w:ind w:right="785" w:firstLine="359"/>
      </w:pPr>
      <w:r>
        <w:rPr/>
        <w:t>Nội dung của Hướng dẫn được chọn lọc tham khảo từ những hướng dẫn tương</w:t>
      </w:r>
      <w:r>
        <w:rPr>
          <w:spacing w:val="1"/>
        </w:rPr>
        <w:t> </w:t>
      </w:r>
      <w:r>
        <w:rPr/>
        <w:t>ứng của Tổ chức Y tế thế giới (WHO), Cục quản lý Dược phẩm và Thuốc Hoa Kỳ</w:t>
      </w:r>
      <w:r>
        <w:rPr>
          <w:spacing w:val="1"/>
        </w:rPr>
        <w:t> </w:t>
      </w:r>
      <w:r>
        <w:rPr/>
        <w:t>(FDA) và một số quốc gia, có đối chiếu với những điều kiện và quy định của Việt</w:t>
      </w:r>
      <w:r>
        <w:rPr>
          <w:spacing w:val="1"/>
        </w:rPr>
        <w:t> </w:t>
      </w:r>
      <w:r>
        <w:rPr/>
        <w:t>Nam, nhằm đảm bảo tính khả thi và hài hòa trong quá trình hội nhập quốc tế. Thông</w:t>
      </w:r>
      <w:r>
        <w:rPr>
          <w:spacing w:val="1"/>
        </w:rPr>
        <w:t> </w:t>
      </w:r>
      <w:r>
        <w:rPr/>
        <w:t>qua Hướng dẫn này, các đơn vị nghiên cứu sản xuất cũng như các cơ quan đánh giá</w:t>
      </w:r>
      <w:r>
        <w:rPr>
          <w:spacing w:val="1"/>
        </w:rPr>
        <w:t> </w:t>
      </w:r>
      <w:r>
        <w:rPr/>
        <w:t>thiết</w:t>
      </w:r>
      <w:r>
        <w:rPr>
          <w:spacing w:val="39"/>
        </w:rPr>
        <w:t> </w:t>
      </w:r>
      <w:r>
        <w:rPr/>
        <w:t>bị</w:t>
      </w:r>
      <w:r>
        <w:rPr>
          <w:spacing w:val="41"/>
        </w:rPr>
        <w:t> </w:t>
      </w:r>
      <w:r>
        <w:rPr/>
        <w:t>y</w:t>
      </w:r>
      <w:r>
        <w:rPr>
          <w:spacing w:val="41"/>
        </w:rPr>
        <w:t> </w:t>
      </w:r>
      <w:r>
        <w:rPr/>
        <w:t>tế</w:t>
      </w:r>
      <w:r>
        <w:rPr>
          <w:spacing w:val="39"/>
        </w:rPr>
        <w:t> </w:t>
      </w:r>
      <w:r>
        <w:rPr/>
        <w:t>chẩn</w:t>
      </w:r>
      <w:r>
        <w:rPr>
          <w:spacing w:val="41"/>
        </w:rPr>
        <w:t> </w:t>
      </w:r>
      <w:r>
        <w:rPr/>
        <w:t>đoán</w:t>
      </w:r>
      <w:r>
        <w:rPr>
          <w:spacing w:val="42"/>
        </w:rPr>
        <w:t> </w:t>
      </w:r>
      <w:r>
        <w:rPr>
          <w:i/>
        </w:rPr>
        <w:t>in</w:t>
      </w:r>
      <w:r>
        <w:rPr>
          <w:i/>
          <w:spacing w:val="42"/>
        </w:rPr>
        <w:t> </w:t>
      </w:r>
      <w:r>
        <w:rPr>
          <w:i/>
        </w:rPr>
        <w:t>vitro</w:t>
      </w:r>
      <w:r>
        <w:rPr>
          <w:i/>
          <w:spacing w:val="42"/>
        </w:rPr>
        <w:t> </w:t>
      </w:r>
      <w:r>
        <w:rPr/>
        <w:t>tại</w:t>
      </w:r>
      <w:r>
        <w:rPr>
          <w:spacing w:val="41"/>
        </w:rPr>
        <w:t> </w:t>
      </w:r>
      <w:r>
        <w:rPr/>
        <w:t>Việt</w:t>
      </w:r>
      <w:r>
        <w:rPr>
          <w:spacing w:val="41"/>
        </w:rPr>
        <w:t> </w:t>
      </w:r>
      <w:r>
        <w:rPr/>
        <w:t>Nam</w:t>
      </w:r>
      <w:r>
        <w:rPr>
          <w:spacing w:val="39"/>
        </w:rPr>
        <w:t> </w:t>
      </w:r>
      <w:r>
        <w:rPr/>
        <w:t>sẽ</w:t>
      </w:r>
      <w:r>
        <w:rPr>
          <w:spacing w:val="41"/>
        </w:rPr>
        <w:t> </w:t>
      </w:r>
      <w:r>
        <w:rPr/>
        <w:t>xác</w:t>
      </w:r>
      <w:r>
        <w:rPr>
          <w:spacing w:val="41"/>
        </w:rPr>
        <w:t> </w:t>
      </w:r>
      <w:r>
        <w:rPr/>
        <w:t>định</w:t>
      </w:r>
      <w:r>
        <w:rPr>
          <w:spacing w:val="42"/>
        </w:rPr>
        <w:t> </w:t>
      </w:r>
      <w:r>
        <w:rPr/>
        <w:t>được</w:t>
      </w:r>
      <w:r>
        <w:rPr>
          <w:spacing w:val="41"/>
        </w:rPr>
        <w:t> </w:t>
      </w:r>
      <w:r>
        <w:rPr/>
        <w:t>khuôn</w:t>
      </w:r>
      <w:r>
        <w:rPr>
          <w:spacing w:val="39"/>
        </w:rPr>
        <w:t> </w:t>
      </w:r>
      <w:r>
        <w:rPr/>
        <w:t>khổ</w:t>
      </w:r>
      <w:r>
        <w:rPr>
          <w:spacing w:val="39"/>
        </w:rPr>
        <w:t> </w:t>
      </w:r>
      <w:r>
        <w:rPr/>
        <w:t>trong</w:t>
      </w:r>
      <w:r>
        <w:rPr>
          <w:spacing w:val="-63"/>
        </w:rPr>
        <w:t> </w:t>
      </w:r>
      <w:r>
        <w:rPr/>
        <w:t>nghiên cứu phát triển và đánh giá tính chính xác của các thiết bị y tế chẩn đoán. Trên</w:t>
      </w:r>
      <w:r>
        <w:rPr>
          <w:spacing w:val="-62"/>
        </w:rPr>
        <w:t> </w:t>
      </w:r>
      <w:r>
        <w:rPr/>
        <w:t>cơ sở tài liệu Hướng dẫn này, các cơ quan quản lý, cấp phép sẽ xây dựng những quy</w:t>
      </w:r>
      <w:r>
        <w:rPr>
          <w:spacing w:val="1"/>
        </w:rPr>
        <w:t> </w:t>
      </w:r>
      <w:r>
        <w:rPr/>
        <w:t>định về hồ sơ và tiêu chuẩn trong quá trình cấp phép thiết bị y tế chẩn đoán; Hội</w:t>
      </w:r>
      <w:r>
        <w:rPr>
          <w:spacing w:val="1"/>
        </w:rPr>
        <w:t> </w:t>
      </w:r>
      <w:r>
        <w:rPr/>
        <w:t>đồng tư vấn cấp Số đăng ký lưu hành Trang thiết bị Y tế có thể áp dụng về mặt</w:t>
      </w:r>
      <w:r>
        <w:rPr>
          <w:spacing w:val="1"/>
        </w:rPr>
        <w:t> </w:t>
      </w:r>
      <w:r>
        <w:rPr/>
        <w:t>nguyên tắc chung khi xem xét các hồ sơ đăng ký lưu hành thiết bị y tế chẩn đoán ở</w:t>
      </w:r>
      <w:r>
        <w:rPr>
          <w:spacing w:val="1"/>
        </w:rPr>
        <w:t> </w:t>
      </w:r>
      <w:r>
        <w:rPr/>
        <w:t>Việt</w:t>
      </w:r>
      <w:r>
        <w:rPr>
          <w:spacing w:val="-2"/>
        </w:rPr>
        <w:t> </w:t>
      </w:r>
      <w:r>
        <w:rPr/>
        <w:t>Nam.</w:t>
      </w:r>
    </w:p>
    <w:p>
      <w:pPr>
        <w:pStyle w:val="BodyText"/>
        <w:spacing w:line="288" w:lineRule="auto" w:before="1"/>
        <w:ind w:right="786" w:firstLine="359"/>
      </w:pPr>
      <w:r>
        <w:rPr/>
        <w:t>Đối với các thiết bị y tế chẩn đoán nhập khẩu từ nước ngoài về Việt Nam, khi</w:t>
      </w:r>
      <w:r>
        <w:rPr>
          <w:spacing w:val="1"/>
        </w:rPr>
        <w:t> </w:t>
      </w:r>
      <w:r>
        <w:rPr/>
        <w:t>đăng ký lưu hành tại Việt Nam, đơn vị nhập khẩu/đăng ký phải cung cấp đầy đủ các</w:t>
      </w:r>
      <w:r>
        <w:rPr>
          <w:spacing w:val="1"/>
        </w:rPr>
        <w:t> </w:t>
      </w:r>
      <w:r>
        <w:rPr/>
        <w:t>hồ sơ, dữ liệu về tính chính xác của sinh phẩm; tự chịu trách nhiệm về các dữ liệu</w:t>
      </w:r>
      <w:r>
        <w:rPr>
          <w:spacing w:val="1"/>
        </w:rPr>
        <w:t> </w:t>
      </w:r>
      <w:r>
        <w:rPr/>
        <w:t>này; chịu sự thanh tra,</w:t>
      </w:r>
      <w:r>
        <w:rPr>
          <w:spacing w:val="1"/>
        </w:rPr>
        <w:t> </w:t>
      </w:r>
      <w:r>
        <w:rPr/>
        <w:t>kiểm tra của Cơ quan</w:t>
      </w:r>
      <w:r>
        <w:rPr>
          <w:spacing w:val="65"/>
        </w:rPr>
        <w:t> </w:t>
      </w:r>
      <w:r>
        <w:rPr/>
        <w:t>quản lý, cấp phép sinh phẩm đối với</w:t>
      </w:r>
      <w:r>
        <w:rPr>
          <w:spacing w:val="1"/>
        </w:rPr>
        <w:t> </w:t>
      </w:r>
      <w:r>
        <w:rPr/>
        <w:t>các</w:t>
      </w:r>
      <w:r>
        <w:rPr>
          <w:spacing w:val="-1"/>
        </w:rPr>
        <w:t> </w:t>
      </w:r>
      <w:r>
        <w:rPr/>
        <w:t>tiêu chuẩn đã công</w:t>
      </w:r>
      <w:r>
        <w:rPr>
          <w:spacing w:val="1"/>
        </w:rPr>
        <w:t> </w:t>
      </w:r>
      <w:r>
        <w:rPr/>
        <w:t>bố.</w:t>
      </w:r>
    </w:p>
    <w:p>
      <w:pPr>
        <w:pStyle w:val="BodyText"/>
        <w:spacing w:line="288" w:lineRule="auto"/>
        <w:ind w:right="787" w:firstLine="359"/>
      </w:pPr>
      <w:r>
        <w:rPr/>
        <w:t>Cách thức thực hiện về mặt kỹ thuật của các quy trình chẩn đoán, xét nghiệm sẽ</w:t>
      </w:r>
      <w:r>
        <w:rPr>
          <w:spacing w:val="1"/>
        </w:rPr>
        <w:t> </w:t>
      </w:r>
      <w:r>
        <w:rPr/>
        <w:t>không được đề cập trong hướng dẫn này. Tuy nhiên, khuyến nghị</w:t>
      </w:r>
      <w:r>
        <w:rPr>
          <w:spacing w:val="65"/>
        </w:rPr>
        <w:t> </w:t>
      </w:r>
      <w:r>
        <w:rPr/>
        <w:t>chung là trong</w:t>
      </w:r>
      <w:r>
        <w:rPr>
          <w:spacing w:val="1"/>
        </w:rPr>
        <w:t> </w:t>
      </w:r>
      <w:r>
        <w:rPr/>
        <w:t>việc đánh giá các thiết bị y tế chẩn đoán nên sử dụng các thiết bị và kỹ thuật phù hợp</w:t>
      </w:r>
      <w:r>
        <w:rPr>
          <w:spacing w:val="-62"/>
        </w:rPr>
        <w:t> </w:t>
      </w:r>
      <w:r>
        <w:rPr/>
        <w:t>và</w:t>
      </w:r>
      <w:r>
        <w:rPr>
          <w:spacing w:val="-2"/>
        </w:rPr>
        <w:t> </w:t>
      </w:r>
      <w:r>
        <w:rPr/>
        <w:t>hiện</w:t>
      </w:r>
      <w:r>
        <w:rPr>
          <w:spacing w:val="-1"/>
        </w:rPr>
        <w:t> </w:t>
      </w:r>
      <w:r>
        <w:rPr/>
        <w:t>đại</w:t>
      </w:r>
      <w:r>
        <w:rPr>
          <w:spacing w:val="2"/>
        </w:rPr>
        <w:t> </w:t>
      </w:r>
      <w:r>
        <w:rPr/>
        <w:t>nhất.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Heading1"/>
        <w:ind w:right="2363"/>
      </w:pPr>
      <w:bookmarkStart w:name="_bookmark1" w:id="2"/>
      <w:bookmarkEnd w:id="2"/>
      <w:r>
        <w:rPr>
          <w:b w:val="0"/>
        </w:rPr>
      </w:r>
      <w:r>
        <w:rPr/>
        <w:t>CHƯƠNG</w:t>
      </w:r>
      <w:r>
        <w:rPr>
          <w:spacing w:val="-5"/>
        </w:rPr>
        <w:t> </w:t>
      </w:r>
      <w:r>
        <w:rPr/>
        <w:t>I.</w:t>
      </w:r>
      <w:r>
        <w:rPr>
          <w:spacing w:val="-2"/>
        </w:rPr>
        <w:t> </w:t>
      </w:r>
      <w:r>
        <w:rPr/>
        <w:t>TỔNG</w:t>
      </w:r>
      <w:r>
        <w:rPr>
          <w:spacing w:val="-4"/>
        </w:rPr>
        <w:t> </w:t>
      </w:r>
      <w:r>
        <w:rPr/>
        <w:t>QUAN</w:t>
      </w:r>
    </w:p>
    <w:p>
      <w:pPr>
        <w:pStyle w:val="Heading3"/>
        <w:numPr>
          <w:ilvl w:val="0"/>
          <w:numId w:val="62"/>
        </w:numPr>
        <w:tabs>
          <w:tab w:pos="1089" w:val="left" w:leader="none"/>
        </w:tabs>
        <w:spacing w:line="240" w:lineRule="auto" w:before="67" w:after="0"/>
        <w:ind w:left="1088" w:right="0" w:hanging="260"/>
        <w:jc w:val="left"/>
      </w:pPr>
      <w:bookmarkStart w:name="_bookmark2" w:id="3"/>
      <w:bookmarkEnd w:id="3"/>
      <w:r>
        <w:rPr>
          <w:b w:val="0"/>
        </w:rPr>
      </w:r>
      <w:bookmarkStart w:name="_bookmark2" w:id="4"/>
      <w:bookmarkEnd w:id="4"/>
      <w:r>
        <w:rPr/>
        <w:t>Tóm</w:t>
      </w:r>
      <w:r>
        <w:rPr>
          <w:spacing w:val="-1"/>
        </w:rPr>
        <w:t> </w:t>
      </w:r>
      <w:r>
        <w:rPr/>
        <w:t>tắt</w:t>
      </w:r>
      <w:r>
        <w:rPr>
          <w:spacing w:val="-2"/>
        </w:rPr>
        <w:t> </w:t>
      </w:r>
      <w:r>
        <w:rPr/>
        <w:t>về</w:t>
      </w:r>
      <w:r>
        <w:rPr>
          <w:spacing w:val="-2"/>
        </w:rPr>
        <w:t> </w:t>
      </w:r>
      <w:r>
        <w:rPr/>
        <w:t>các</w:t>
      </w:r>
      <w:r>
        <w:rPr>
          <w:spacing w:val="-2"/>
        </w:rPr>
        <w:t> </w:t>
      </w:r>
      <w:r>
        <w:rPr/>
        <w:t>thiết</w:t>
      </w:r>
      <w:r>
        <w:rPr>
          <w:spacing w:val="-1"/>
        </w:rPr>
        <w:t> </w:t>
      </w:r>
      <w:r>
        <w:rPr/>
        <w:t>bị</w:t>
      </w:r>
      <w:r>
        <w:rPr>
          <w:spacing w:val="-2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  <w:r>
        <w:rPr>
          <w:spacing w:val="-2"/>
        </w:rPr>
        <w:t> </w:t>
      </w:r>
      <w:r>
        <w:rPr/>
        <w:t>chẩn</w:t>
      </w:r>
      <w:r>
        <w:rPr>
          <w:spacing w:val="-3"/>
        </w:rPr>
        <w:t> </w:t>
      </w:r>
      <w:r>
        <w:rPr/>
        <w:t>đoán</w:t>
      </w:r>
      <w:r>
        <w:rPr>
          <w:spacing w:val="-2"/>
        </w:rPr>
        <w:t> </w:t>
      </w:r>
      <w:r>
        <w:rPr/>
        <w:t>IVD</w:t>
      </w:r>
    </w:p>
    <w:p>
      <w:pPr>
        <w:pStyle w:val="BodyText"/>
        <w:spacing w:line="288" w:lineRule="auto" w:before="61"/>
        <w:ind w:right="788" w:firstLine="359"/>
        <w:jc w:val="right"/>
      </w:pPr>
      <w:r>
        <w:rPr/>
        <w:pict>
          <v:shape style="position:absolute;margin-left:39.115533pt;margin-top:102.998798pt;width:212.8pt;height:12pt;mso-position-horizontal-relative:page;mso-position-vertical-relative:paragraph;z-index:-195312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Thiết</w:t>
      </w:r>
      <w:r>
        <w:rPr>
          <w:spacing w:val="28"/>
        </w:rPr>
        <w:t> </w:t>
      </w:r>
      <w:r>
        <w:rPr/>
        <w:t>bị</w:t>
      </w:r>
      <w:r>
        <w:rPr>
          <w:spacing w:val="29"/>
        </w:rPr>
        <w:t> </w:t>
      </w:r>
      <w:r>
        <w:rPr/>
        <w:t>y</w:t>
      </w:r>
      <w:r>
        <w:rPr>
          <w:spacing w:val="29"/>
        </w:rPr>
        <w:t> </w:t>
      </w:r>
      <w:r>
        <w:rPr/>
        <w:t>tế</w:t>
      </w:r>
      <w:r>
        <w:rPr>
          <w:spacing w:val="30"/>
        </w:rPr>
        <w:t> </w:t>
      </w:r>
      <w:r>
        <w:rPr/>
        <w:t>chẩn</w:t>
      </w:r>
      <w:r>
        <w:rPr>
          <w:spacing w:val="29"/>
        </w:rPr>
        <w:t> </w:t>
      </w:r>
      <w:r>
        <w:rPr/>
        <w:t>đoán</w:t>
      </w:r>
      <w:r>
        <w:rPr>
          <w:spacing w:val="29"/>
        </w:rPr>
        <w:t> </w:t>
      </w:r>
      <w:r>
        <w:rPr/>
        <w:t>phòng</w:t>
      </w:r>
      <w:r>
        <w:rPr>
          <w:spacing w:val="29"/>
        </w:rPr>
        <w:t> </w:t>
      </w:r>
      <w:r>
        <w:rPr/>
        <w:t>xét</w:t>
      </w:r>
      <w:r>
        <w:rPr>
          <w:spacing w:val="29"/>
        </w:rPr>
        <w:t> </w:t>
      </w:r>
      <w:r>
        <w:rPr/>
        <w:t>nghiệm</w:t>
      </w:r>
      <w:r>
        <w:rPr>
          <w:spacing w:val="29"/>
        </w:rPr>
        <w:t> </w:t>
      </w:r>
      <w:r>
        <w:rPr/>
        <w:t>(IVD)</w:t>
      </w:r>
      <w:r>
        <w:rPr>
          <w:spacing w:val="29"/>
        </w:rPr>
        <w:t> </w:t>
      </w:r>
      <w:r>
        <w:rPr/>
        <w:t>là</w:t>
      </w:r>
      <w:r>
        <w:rPr>
          <w:spacing w:val="30"/>
        </w:rPr>
        <w:t> </w:t>
      </w:r>
      <w:r>
        <w:rPr/>
        <w:t>các</w:t>
      </w:r>
      <w:r>
        <w:rPr>
          <w:spacing w:val="30"/>
        </w:rPr>
        <w:t> </w:t>
      </w:r>
      <w:r>
        <w:rPr/>
        <w:t>xét</w:t>
      </w:r>
      <w:r>
        <w:rPr>
          <w:spacing w:val="29"/>
        </w:rPr>
        <w:t> </w:t>
      </w:r>
      <w:r>
        <w:rPr/>
        <w:t>nghiệm</w:t>
      </w:r>
      <w:r>
        <w:rPr>
          <w:spacing w:val="29"/>
        </w:rPr>
        <w:t> </w:t>
      </w:r>
      <w:r>
        <w:rPr/>
        <w:t>được</w:t>
      </w:r>
      <w:r>
        <w:rPr>
          <w:spacing w:val="29"/>
        </w:rPr>
        <w:t> </w:t>
      </w:r>
      <w:r>
        <w:rPr/>
        <w:t>thực</w:t>
      </w:r>
      <w:r>
        <w:rPr>
          <w:spacing w:val="-62"/>
        </w:rPr>
        <w:t> </w:t>
      </w:r>
      <w:r>
        <w:rPr/>
        <w:t>hiện</w:t>
      </w:r>
      <w:r>
        <w:rPr>
          <w:spacing w:val="9"/>
        </w:rPr>
        <w:t> </w:t>
      </w:r>
      <w:r>
        <w:rPr/>
        <w:t>trên</w:t>
      </w:r>
      <w:r>
        <w:rPr>
          <w:spacing w:val="10"/>
        </w:rPr>
        <w:t> </w:t>
      </w:r>
      <w:r>
        <w:rPr/>
        <w:t>các</w:t>
      </w:r>
      <w:r>
        <w:rPr>
          <w:spacing w:val="11"/>
        </w:rPr>
        <w:t> </w:t>
      </w:r>
      <w:r>
        <w:rPr/>
        <w:t>mẫu</w:t>
      </w:r>
      <w:r>
        <w:rPr>
          <w:spacing w:val="9"/>
        </w:rPr>
        <w:t> </w:t>
      </w:r>
      <w:r>
        <w:rPr/>
        <w:t>như</w:t>
      </w:r>
      <w:r>
        <w:rPr>
          <w:spacing w:val="13"/>
        </w:rPr>
        <w:t> </w:t>
      </w:r>
      <w:r>
        <w:rPr/>
        <w:t>máu</w:t>
      </w:r>
      <w:r>
        <w:rPr>
          <w:spacing w:val="10"/>
        </w:rPr>
        <w:t> </w:t>
      </w:r>
      <w:r>
        <w:rPr/>
        <w:t>hoặc</w:t>
      </w:r>
      <w:r>
        <w:rPr>
          <w:spacing w:val="10"/>
        </w:rPr>
        <w:t> </w:t>
      </w:r>
      <w:r>
        <w:rPr/>
        <w:t>mô</w:t>
      </w:r>
      <w:r>
        <w:rPr>
          <w:spacing w:val="9"/>
        </w:rPr>
        <w:t> </w:t>
      </w:r>
      <w:r>
        <w:rPr/>
        <w:t>được</w:t>
      </w:r>
      <w:r>
        <w:rPr>
          <w:spacing w:val="10"/>
        </w:rPr>
        <w:t> </w:t>
      </w:r>
      <w:r>
        <w:rPr/>
        <w:t>lấy</w:t>
      </w:r>
      <w:r>
        <w:rPr>
          <w:spacing w:val="12"/>
        </w:rPr>
        <w:t> </w:t>
      </w:r>
      <w:r>
        <w:rPr/>
        <w:t>từ</w:t>
      </w:r>
      <w:r>
        <w:rPr>
          <w:spacing w:val="11"/>
        </w:rPr>
        <w:t> </w:t>
      </w:r>
      <w:r>
        <w:rPr/>
        <w:t>cơ</w:t>
      </w:r>
      <w:r>
        <w:rPr>
          <w:spacing w:val="9"/>
        </w:rPr>
        <w:t> </w:t>
      </w:r>
      <w:r>
        <w:rPr/>
        <w:t>thể</w:t>
      </w:r>
      <w:r>
        <w:rPr>
          <w:spacing w:val="10"/>
        </w:rPr>
        <w:t> </w:t>
      </w:r>
      <w:r>
        <w:rPr/>
        <w:t>con</w:t>
      </w:r>
      <w:r>
        <w:rPr>
          <w:spacing w:val="10"/>
        </w:rPr>
        <w:t> </w:t>
      </w:r>
      <w:r>
        <w:rPr/>
        <w:t>người.</w:t>
      </w:r>
      <w:r>
        <w:rPr>
          <w:spacing w:val="10"/>
        </w:rPr>
        <w:t> </w:t>
      </w:r>
      <w:r>
        <w:rPr/>
        <w:t>IVD</w:t>
      </w:r>
      <w:r>
        <w:rPr>
          <w:spacing w:val="9"/>
        </w:rPr>
        <w:t> </w:t>
      </w:r>
      <w:r>
        <w:rPr/>
        <w:t>có</w:t>
      </w:r>
      <w:r>
        <w:rPr>
          <w:spacing w:val="10"/>
        </w:rPr>
        <w:t> </w:t>
      </w:r>
      <w:r>
        <w:rPr/>
        <w:t>thể</w:t>
      </w:r>
      <w:r>
        <w:rPr>
          <w:spacing w:val="10"/>
        </w:rPr>
        <w:t> </w:t>
      </w:r>
      <w:r>
        <w:rPr/>
        <w:t>giúp</w:t>
      </w:r>
      <w:r>
        <w:rPr>
          <w:spacing w:val="-62"/>
        </w:rPr>
        <w:t> </w:t>
      </w:r>
      <w:r>
        <w:rPr/>
        <w:t>phát</w:t>
      </w:r>
      <w:r>
        <w:rPr>
          <w:spacing w:val="13"/>
        </w:rPr>
        <w:t> </w:t>
      </w:r>
      <w:r>
        <w:rPr/>
        <w:t>hiện</w:t>
      </w:r>
      <w:r>
        <w:rPr>
          <w:spacing w:val="13"/>
        </w:rPr>
        <w:t> </w:t>
      </w:r>
      <w:r>
        <w:rPr/>
        <w:t>bệnh</w:t>
      </w:r>
      <w:r>
        <w:rPr>
          <w:spacing w:val="13"/>
        </w:rPr>
        <w:t> </w:t>
      </w:r>
      <w:r>
        <w:rPr/>
        <w:t>tật</w:t>
      </w:r>
      <w:r>
        <w:rPr>
          <w:spacing w:val="14"/>
        </w:rPr>
        <w:t> </w:t>
      </w:r>
      <w:r>
        <w:rPr/>
        <w:t>hoặc</w:t>
      </w:r>
      <w:r>
        <w:rPr>
          <w:spacing w:val="13"/>
        </w:rPr>
        <w:t> </w:t>
      </w:r>
      <w:r>
        <w:rPr/>
        <w:t>các</w:t>
      </w:r>
      <w:r>
        <w:rPr>
          <w:spacing w:val="15"/>
        </w:rPr>
        <w:t> </w:t>
      </w:r>
      <w:r>
        <w:rPr/>
        <w:t>tình</w:t>
      </w:r>
      <w:r>
        <w:rPr>
          <w:spacing w:val="16"/>
        </w:rPr>
        <w:t> </w:t>
      </w:r>
      <w:r>
        <w:rPr/>
        <w:t>trạng</w:t>
      </w:r>
      <w:r>
        <w:rPr>
          <w:spacing w:val="15"/>
        </w:rPr>
        <w:t> </w:t>
      </w:r>
      <w:r>
        <w:rPr/>
        <w:t>khác</w:t>
      </w:r>
      <w:r>
        <w:rPr>
          <w:spacing w:val="15"/>
        </w:rPr>
        <w:t> </w:t>
      </w:r>
      <w:r>
        <w:rPr/>
        <w:t>và</w:t>
      </w:r>
      <w:r>
        <w:rPr>
          <w:spacing w:val="14"/>
        </w:rPr>
        <w:t> </w:t>
      </w:r>
      <w:r>
        <w:rPr/>
        <w:t>có</w:t>
      </w:r>
      <w:r>
        <w:rPr>
          <w:spacing w:val="15"/>
        </w:rPr>
        <w:t> </w:t>
      </w:r>
      <w:r>
        <w:rPr/>
        <w:t>thể</w:t>
      </w:r>
      <w:r>
        <w:rPr>
          <w:spacing w:val="15"/>
        </w:rPr>
        <w:t> </w:t>
      </w:r>
      <w:r>
        <w:rPr/>
        <w:t>được</w:t>
      </w:r>
      <w:r>
        <w:rPr>
          <w:spacing w:val="12"/>
        </w:rPr>
        <w:t> </w:t>
      </w:r>
      <w:r>
        <w:rPr/>
        <w:t>sử</w:t>
      </w:r>
      <w:r>
        <w:rPr>
          <w:spacing w:val="17"/>
        </w:rPr>
        <w:t> </w:t>
      </w:r>
      <w:r>
        <w:rPr/>
        <w:t>dụng</w:t>
      </w:r>
      <w:r>
        <w:rPr>
          <w:spacing w:val="17"/>
        </w:rPr>
        <w:t> </w:t>
      </w:r>
      <w:r>
        <w:rPr/>
        <w:t>để</w:t>
      </w:r>
      <w:r>
        <w:rPr>
          <w:spacing w:val="13"/>
        </w:rPr>
        <w:t> </w:t>
      </w:r>
      <w:r>
        <w:rPr/>
        <w:t>theo</w:t>
      </w:r>
      <w:r>
        <w:rPr>
          <w:spacing w:val="16"/>
        </w:rPr>
        <w:t> </w:t>
      </w:r>
      <w:r>
        <w:rPr/>
        <w:t>dõi</w:t>
      </w:r>
      <w:r>
        <w:rPr>
          <w:spacing w:val="15"/>
        </w:rPr>
        <w:t> </w:t>
      </w:r>
      <w:r>
        <w:rPr/>
        <w:t>sức</w:t>
      </w:r>
      <w:r>
        <w:rPr>
          <w:spacing w:val="-62"/>
        </w:rPr>
        <w:t> </w:t>
      </w:r>
      <w:r>
        <w:rPr/>
        <w:t>khỏe tổng thể của một người nhằm giúp chữa bệnh, điều trị hoặc ngăn ngừa bệnh tật.</w:t>
      </w:r>
      <w:r>
        <w:rPr>
          <w:spacing w:val="-62"/>
        </w:rPr>
        <w:t> </w:t>
      </w:r>
      <w:r>
        <w:rPr/>
        <w:t>IVD</w:t>
      </w:r>
      <w:r>
        <w:rPr>
          <w:spacing w:val="1"/>
        </w:rPr>
        <w:t> </w:t>
      </w:r>
      <w:r>
        <w:rPr/>
        <w:t>cũng</w:t>
      </w:r>
      <w:r>
        <w:rPr>
          <w:spacing w:val="1"/>
        </w:rPr>
        <w:t> </w:t>
      </w:r>
      <w:r>
        <w:rPr/>
        <w:t>có</w:t>
      </w:r>
      <w:r>
        <w:rPr>
          <w:spacing w:val="1"/>
        </w:rPr>
        <w:t> </w:t>
      </w:r>
      <w:r>
        <w:rPr/>
        <w:t>thể</w:t>
      </w:r>
      <w:r>
        <w:rPr>
          <w:spacing w:val="1"/>
        </w:rPr>
        <w:t> </w:t>
      </w:r>
      <w:r>
        <w:rPr/>
        <w:t>được</w:t>
      </w:r>
      <w:r>
        <w:rPr>
          <w:spacing w:val="1"/>
        </w:rPr>
        <w:t> </w:t>
      </w:r>
      <w:r>
        <w:rPr/>
        <w:t>sử</w:t>
      </w:r>
      <w:r>
        <w:rPr>
          <w:spacing w:val="1"/>
        </w:rPr>
        <w:t> </w:t>
      </w:r>
      <w:r>
        <w:rPr/>
        <w:t>dụng trong</w:t>
      </w:r>
      <w:r>
        <w:rPr>
          <w:spacing w:val="65"/>
        </w:rPr>
        <w:t> </w:t>
      </w:r>
      <w:r>
        <w:rPr/>
        <w:t>y học chính</w:t>
      </w:r>
      <w:r>
        <w:rPr>
          <w:spacing w:val="65"/>
        </w:rPr>
        <w:t> </w:t>
      </w:r>
      <w:r>
        <w:rPr/>
        <w:t>xác</w:t>
      </w:r>
      <w:r>
        <w:rPr>
          <w:spacing w:val="65"/>
        </w:rPr>
        <w:t> </w:t>
      </w:r>
      <w:r>
        <w:rPr/>
        <w:t>để xác</w:t>
      </w:r>
      <w:r>
        <w:rPr>
          <w:spacing w:val="65"/>
        </w:rPr>
        <w:t> </w:t>
      </w:r>
      <w:r>
        <w:rPr/>
        <w:t>định</w:t>
      </w:r>
      <w:r>
        <w:rPr>
          <w:spacing w:val="65"/>
        </w:rPr>
        <w:t> </w:t>
      </w:r>
      <w:r>
        <w:rPr/>
        <w:t>những bệnh</w:t>
      </w:r>
      <w:r>
        <w:rPr>
          <w:spacing w:val="-62"/>
        </w:rPr>
        <w:t> </w:t>
      </w:r>
      <w:r>
        <w:rPr/>
        <w:t>nhân</w:t>
      </w:r>
      <w:r>
        <w:rPr>
          <w:spacing w:val="3"/>
        </w:rPr>
        <w:t> </w:t>
      </w:r>
      <w:r>
        <w:rPr/>
        <w:t>có</w:t>
      </w:r>
      <w:r>
        <w:rPr>
          <w:spacing w:val="3"/>
        </w:rPr>
        <w:t> </w:t>
      </w:r>
      <w:r>
        <w:rPr/>
        <w:t>khả</w:t>
      </w:r>
      <w:r>
        <w:rPr>
          <w:spacing w:val="4"/>
        </w:rPr>
        <w:t> </w:t>
      </w:r>
      <w:r>
        <w:rPr/>
        <w:t>năng</w:t>
      </w:r>
      <w:r>
        <w:rPr>
          <w:spacing w:val="3"/>
        </w:rPr>
        <w:t> </w:t>
      </w:r>
      <w:r>
        <w:rPr/>
        <w:t>được</w:t>
      </w:r>
      <w:r>
        <w:rPr>
          <w:spacing w:val="5"/>
        </w:rPr>
        <w:t> </w:t>
      </w:r>
      <w:r>
        <w:rPr/>
        <w:t>hưởng</w:t>
      </w:r>
      <w:r>
        <w:rPr>
          <w:spacing w:val="4"/>
        </w:rPr>
        <w:t> </w:t>
      </w:r>
      <w:r>
        <w:rPr/>
        <w:t>lợi</w:t>
      </w:r>
      <w:r>
        <w:rPr>
          <w:spacing w:val="5"/>
        </w:rPr>
        <w:t> </w:t>
      </w:r>
      <w:r>
        <w:rPr/>
        <w:t>từ</w:t>
      </w:r>
      <w:r>
        <w:rPr>
          <w:spacing w:val="5"/>
        </w:rPr>
        <w:t> </w:t>
      </w:r>
      <w:r>
        <w:rPr/>
        <w:t>các</w:t>
      </w:r>
      <w:r>
        <w:rPr>
          <w:spacing w:val="3"/>
        </w:rPr>
        <w:t> </w:t>
      </w:r>
      <w:r>
        <w:rPr/>
        <w:t>phương</w:t>
      </w:r>
      <w:r>
        <w:rPr>
          <w:spacing w:val="3"/>
        </w:rPr>
        <w:t> </w:t>
      </w:r>
      <w:r>
        <w:rPr/>
        <w:t>pháp</w:t>
      </w:r>
      <w:r>
        <w:rPr>
          <w:spacing w:val="6"/>
        </w:rPr>
        <w:t> </w:t>
      </w:r>
      <w:r>
        <w:rPr/>
        <w:t>điều</w:t>
      </w:r>
      <w:r>
        <w:rPr>
          <w:spacing w:val="3"/>
        </w:rPr>
        <w:t> </w:t>
      </w:r>
      <w:r>
        <w:rPr/>
        <w:t>trị</w:t>
      </w:r>
      <w:r>
        <w:rPr>
          <w:spacing w:val="6"/>
        </w:rPr>
        <w:t> </w:t>
      </w:r>
      <w:r>
        <w:rPr/>
        <w:t>hoặc</w:t>
      </w:r>
      <w:r>
        <w:rPr>
          <w:spacing w:val="3"/>
        </w:rPr>
        <w:t> </w:t>
      </w:r>
      <w:r>
        <w:rPr/>
        <w:t>liệu</w:t>
      </w:r>
      <w:r>
        <w:rPr>
          <w:spacing w:val="3"/>
        </w:rPr>
        <w:t> </w:t>
      </w:r>
      <w:r>
        <w:rPr/>
        <w:t>pháp</w:t>
      </w:r>
      <w:r>
        <w:rPr>
          <w:spacing w:val="4"/>
        </w:rPr>
        <w:t> </w:t>
      </w:r>
      <w:r>
        <w:rPr/>
        <w:t>cụ</w:t>
      </w:r>
      <w:r>
        <w:rPr>
          <w:spacing w:val="3"/>
        </w:rPr>
        <w:t> </w:t>
      </w:r>
      <w:r>
        <w:rPr/>
        <w:t>thể.</w:t>
      </w:r>
    </w:p>
    <w:p>
      <w:pPr>
        <w:pStyle w:val="BodyText"/>
        <w:spacing w:line="288" w:lineRule="auto"/>
        <w:ind w:right="788"/>
        <w:jc w:val="left"/>
      </w:pPr>
      <w:r>
        <w:rPr/>
        <w:t>Những chẩn</w:t>
      </w:r>
      <w:r>
        <w:rPr>
          <w:spacing w:val="1"/>
        </w:rPr>
        <w:t> </w:t>
      </w:r>
      <w:r>
        <w:rPr/>
        <w:t>đoán</w:t>
      </w:r>
      <w:r>
        <w:rPr>
          <w:spacing w:val="2"/>
        </w:rPr>
        <w:t> </w:t>
      </w:r>
      <w:r>
        <w:rPr/>
        <w:t>phòng xét</w:t>
      </w:r>
      <w:r>
        <w:rPr>
          <w:spacing w:val="1"/>
        </w:rPr>
        <w:t> </w:t>
      </w:r>
      <w:r>
        <w:rPr/>
        <w:t>nghiệm này</w:t>
      </w:r>
      <w:r>
        <w:rPr>
          <w:spacing w:val="2"/>
        </w:rPr>
        <w:t> </w:t>
      </w:r>
      <w:r>
        <w:rPr/>
        <w:t>có</w:t>
      </w:r>
      <w:r>
        <w:rPr>
          <w:spacing w:val="3"/>
        </w:rPr>
        <w:t> </w:t>
      </w:r>
      <w:r>
        <w:rPr/>
        <w:t>thể</w:t>
      </w:r>
      <w:r>
        <w:rPr>
          <w:spacing w:val="2"/>
        </w:rPr>
        <w:t> </w:t>
      </w:r>
      <w:r>
        <w:rPr/>
        <w:t>bao</w:t>
      </w:r>
      <w:r>
        <w:rPr>
          <w:spacing w:val="1"/>
        </w:rPr>
        <w:t> </w:t>
      </w:r>
      <w:r>
        <w:rPr/>
        <w:t>gồm các</w:t>
      </w:r>
      <w:r>
        <w:rPr>
          <w:spacing w:val="2"/>
        </w:rPr>
        <w:t> </w:t>
      </w:r>
      <w:r>
        <w:rPr/>
        <w:t>xét nghiệm</w:t>
      </w:r>
      <w:r>
        <w:rPr>
          <w:spacing w:val="1"/>
        </w:rPr>
        <w:t> </w:t>
      </w:r>
      <w:r>
        <w:rPr/>
        <w:t>giải trình</w:t>
      </w:r>
      <w:r>
        <w:rPr>
          <w:spacing w:val="1"/>
        </w:rPr>
        <w:t> </w:t>
      </w:r>
      <w:r>
        <w:rPr/>
        <w:t>tự</w:t>
      </w:r>
      <w:r>
        <w:rPr>
          <w:spacing w:val="-62"/>
        </w:rPr>
        <w:t> </w:t>
      </w:r>
      <w:r>
        <w:rPr/>
        <w:t>thế</w:t>
      </w:r>
      <w:r>
        <w:rPr>
          <w:spacing w:val="-2"/>
        </w:rPr>
        <w:t> </w:t>
      </w:r>
      <w:r>
        <w:rPr/>
        <w:t>hệ</w:t>
      </w:r>
      <w:r>
        <w:rPr>
          <w:spacing w:val="-2"/>
        </w:rPr>
        <w:t> </w:t>
      </w:r>
      <w:r>
        <w:rPr/>
        <w:t>mới,</w:t>
      </w:r>
      <w:r>
        <w:rPr>
          <w:spacing w:val="-2"/>
        </w:rPr>
        <w:t> </w:t>
      </w:r>
      <w:r>
        <w:rPr/>
        <w:t>sàng</w:t>
      </w:r>
      <w:r>
        <w:rPr>
          <w:spacing w:val="-2"/>
        </w:rPr>
        <w:t> </w:t>
      </w:r>
      <w:r>
        <w:rPr/>
        <w:t>lọc</w:t>
      </w:r>
      <w:r>
        <w:rPr>
          <w:spacing w:val="-2"/>
        </w:rPr>
        <w:t> </w:t>
      </w:r>
      <w:r>
        <w:rPr/>
        <w:t>DNA</w:t>
      </w:r>
      <w:r>
        <w:rPr>
          <w:spacing w:val="-1"/>
        </w:rPr>
        <w:t> </w:t>
      </w:r>
      <w:r>
        <w:rPr/>
        <w:t>của</w:t>
      </w:r>
      <w:r>
        <w:rPr>
          <w:spacing w:val="-2"/>
        </w:rPr>
        <w:t> </w:t>
      </w:r>
      <w:r>
        <w:rPr/>
        <w:t>một</w:t>
      </w:r>
      <w:r>
        <w:rPr>
          <w:spacing w:val="-2"/>
        </w:rPr>
        <w:t> </w:t>
      </w:r>
      <w:r>
        <w:rPr/>
        <w:t>người</w:t>
      </w:r>
      <w:r>
        <w:rPr>
          <w:spacing w:val="-2"/>
        </w:rPr>
        <w:t> </w:t>
      </w:r>
      <w:r>
        <w:rPr/>
        <w:t>để phát</w:t>
      </w:r>
      <w:r>
        <w:rPr>
          <w:spacing w:val="-2"/>
        </w:rPr>
        <w:t> </w:t>
      </w:r>
      <w:r>
        <w:rPr/>
        <w:t>hiện</w:t>
      </w:r>
      <w:r>
        <w:rPr>
          <w:spacing w:val="-1"/>
        </w:rPr>
        <w:t> </w:t>
      </w:r>
      <w:r>
        <w:rPr/>
        <w:t>các</w:t>
      </w:r>
      <w:r>
        <w:rPr>
          <w:spacing w:val="1"/>
        </w:rPr>
        <w:t> </w:t>
      </w:r>
      <w:r>
        <w:rPr/>
        <w:t>biến</w:t>
      </w:r>
      <w:r>
        <w:rPr>
          <w:spacing w:val="-2"/>
        </w:rPr>
        <w:t> </w:t>
      </w:r>
      <w:r>
        <w:rPr/>
        <w:t>thể</w:t>
      </w:r>
      <w:r>
        <w:rPr>
          <w:spacing w:val="1"/>
        </w:rPr>
        <w:t> </w:t>
      </w:r>
      <w:r>
        <w:rPr/>
        <w:t>gen.</w:t>
      </w:r>
    </w:p>
    <w:p>
      <w:pPr>
        <w:pStyle w:val="BodyText"/>
        <w:spacing w:line="288" w:lineRule="auto" w:before="1"/>
        <w:ind w:right="788" w:firstLine="359"/>
        <w:jc w:val="right"/>
      </w:pPr>
      <w:r>
        <w:rPr/>
        <w:t>Một</w:t>
      </w:r>
      <w:r>
        <w:rPr>
          <w:spacing w:val="27"/>
        </w:rPr>
        <w:t> </w:t>
      </w:r>
      <w:r>
        <w:rPr/>
        <w:t>số</w:t>
      </w:r>
      <w:r>
        <w:rPr>
          <w:spacing w:val="27"/>
        </w:rPr>
        <w:t> </w:t>
      </w:r>
      <w:r>
        <w:rPr/>
        <w:t>xét</w:t>
      </w:r>
      <w:r>
        <w:rPr>
          <w:spacing w:val="28"/>
        </w:rPr>
        <w:t> </w:t>
      </w:r>
      <w:r>
        <w:rPr/>
        <w:t>nghiệm</w:t>
      </w:r>
      <w:r>
        <w:rPr>
          <w:spacing w:val="27"/>
        </w:rPr>
        <w:t> </w:t>
      </w:r>
      <w:r>
        <w:rPr/>
        <w:t>được</w:t>
      </w:r>
      <w:r>
        <w:rPr>
          <w:spacing w:val="28"/>
        </w:rPr>
        <w:t> </w:t>
      </w:r>
      <w:r>
        <w:rPr/>
        <w:t>sử</w:t>
      </w:r>
      <w:r>
        <w:rPr>
          <w:spacing w:val="28"/>
        </w:rPr>
        <w:t> </w:t>
      </w:r>
      <w:r>
        <w:rPr/>
        <w:t>dụng</w:t>
      </w:r>
      <w:r>
        <w:rPr>
          <w:spacing w:val="29"/>
        </w:rPr>
        <w:t> </w:t>
      </w:r>
      <w:r>
        <w:rPr/>
        <w:t>trong</w:t>
      </w:r>
      <w:r>
        <w:rPr>
          <w:spacing w:val="28"/>
        </w:rPr>
        <w:t> </w:t>
      </w:r>
      <w:r>
        <w:rPr/>
        <w:t>phòng</w:t>
      </w:r>
      <w:r>
        <w:rPr>
          <w:spacing w:val="27"/>
        </w:rPr>
        <w:t> </w:t>
      </w:r>
      <w:r>
        <w:rPr/>
        <w:t>xét</w:t>
      </w:r>
      <w:r>
        <w:rPr>
          <w:spacing w:val="28"/>
        </w:rPr>
        <w:t> </w:t>
      </w:r>
      <w:r>
        <w:rPr/>
        <w:t>nghiệm</w:t>
      </w:r>
      <w:r>
        <w:rPr>
          <w:spacing w:val="27"/>
        </w:rPr>
        <w:t> </w:t>
      </w:r>
      <w:r>
        <w:rPr/>
        <w:t>hoặc</w:t>
      </w:r>
      <w:r>
        <w:rPr>
          <w:spacing w:val="27"/>
        </w:rPr>
        <w:t> </w:t>
      </w:r>
      <w:r>
        <w:rPr/>
        <w:t>các</w:t>
      </w:r>
      <w:r>
        <w:rPr>
          <w:spacing w:val="28"/>
        </w:rPr>
        <w:t> </w:t>
      </w:r>
      <w:r>
        <w:rPr/>
        <w:t>cơ</w:t>
      </w:r>
      <w:r>
        <w:rPr>
          <w:spacing w:val="27"/>
        </w:rPr>
        <w:t> </w:t>
      </w:r>
      <w:r>
        <w:rPr/>
        <w:t>sở</w:t>
      </w:r>
      <w:r>
        <w:rPr>
          <w:spacing w:val="30"/>
        </w:rPr>
        <w:t> </w:t>
      </w:r>
      <w:r>
        <w:rPr/>
        <w:t>y</w:t>
      </w:r>
      <w:r>
        <w:rPr>
          <w:spacing w:val="27"/>
        </w:rPr>
        <w:t> </w:t>
      </w:r>
      <w:r>
        <w:rPr/>
        <w:t>tế</w:t>
      </w:r>
      <w:r>
        <w:rPr>
          <w:spacing w:val="-62"/>
        </w:rPr>
        <w:t> </w:t>
      </w:r>
      <w:r>
        <w:rPr/>
        <w:t>chuyên</w:t>
      </w:r>
      <w:r>
        <w:rPr>
          <w:spacing w:val="-1"/>
        </w:rPr>
        <w:t> </w:t>
      </w:r>
      <w:r>
        <w:rPr/>
        <w:t>môn</w:t>
      </w:r>
      <w:r>
        <w:rPr>
          <w:spacing w:val="-1"/>
        </w:rPr>
        <w:t> </w:t>
      </w:r>
      <w:r>
        <w:rPr/>
        <w:t>khác</w:t>
      </w:r>
      <w:r>
        <w:rPr>
          <w:spacing w:val="-1"/>
        </w:rPr>
        <w:t> </w:t>
      </w:r>
      <w:r>
        <w:rPr/>
        <w:t>và</w:t>
      </w:r>
      <w:r>
        <w:rPr>
          <w:spacing w:val="-1"/>
        </w:rPr>
        <w:t> </w:t>
      </w:r>
      <w:r>
        <w:rPr/>
        <w:t>các</w:t>
      </w:r>
      <w:r>
        <w:rPr>
          <w:spacing w:val="-1"/>
        </w:rPr>
        <w:t> </w:t>
      </w:r>
      <w:r>
        <w:rPr/>
        <w:t>xét</w:t>
      </w:r>
      <w:r>
        <w:rPr>
          <w:spacing w:val="-1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khác dành</w:t>
      </w:r>
      <w:r>
        <w:rPr>
          <w:spacing w:val="-1"/>
        </w:rPr>
        <w:t> </w:t>
      </w:r>
      <w:r>
        <w:rPr/>
        <w:t>cho</w:t>
      </w:r>
      <w:r>
        <w:rPr>
          <w:spacing w:val="-1"/>
        </w:rPr>
        <w:t> </w:t>
      </w:r>
      <w:r>
        <w:rPr/>
        <w:t>người</w:t>
      </w:r>
      <w:r>
        <w:rPr>
          <w:spacing w:val="-1"/>
        </w:rPr>
        <w:t> </w:t>
      </w:r>
      <w:r>
        <w:rPr/>
        <w:t>tiêu</w:t>
      </w:r>
      <w:r>
        <w:rPr>
          <w:spacing w:val="-1"/>
        </w:rPr>
        <w:t> </w:t>
      </w:r>
      <w:r>
        <w:rPr/>
        <w:t>dùng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dụng tại</w:t>
      </w:r>
      <w:r>
        <w:rPr>
          <w:spacing w:val="-1"/>
        </w:rPr>
        <w:t> </w:t>
      </w:r>
      <w:r>
        <w:rPr/>
        <w:t>nhà.</w:t>
      </w:r>
    </w:p>
    <w:p>
      <w:pPr>
        <w:pStyle w:val="BodyText"/>
        <w:spacing w:line="288" w:lineRule="auto"/>
        <w:ind w:right="785" w:firstLine="359"/>
      </w:pPr>
      <w:r>
        <w:rPr/>
        <w:t>Việc phân loại IVD là rất quan trọng đối với cả nhà sản xuất và cơ quan đánh giá</w:t>
      </w:r>
      <w:r>
        <w:rPr>
          <w:spacing w:val="-62"/>
        </w:rPr>
        <w:t> </w:t>
      </w:r>
      <w:r>
        <w:rPr/>
        <w:t>để từ đó xác định được các yêu cầu cần xem xét, đánh giá đối với các sản phẩm IVD</w:t>
      </w:r>
      <w:r>
        <w:rPr>
          <w:spacing w:val="-62"/>
        </w:rPr>
        <w:t> </w:t>
      </w:r>
      <w:r>
        <w:rPr/>
        <w:t>này. Việc phân loại IVD dựa trên phân loại rủi ro mà việc sử dụng IVD đó cso thể</w:t>
      </w:r>
      <w:r>
        <w:rPr>
          <w:spacing w:val="1"/>
        </w:rPr>
        <w:t> </w:t>
      </w:r>
      <w:r>
        <w:rPr/>
        <w:t>gây ra. Các quy tắc này được tạo ra bởi Lực lượng Đặc nhiệm Hài hòa Toàn cầu</w:t>
      </w:r>
      <w:r>
        <w:rPr>
          <w:spacing w:val="1"/>
        </w:rPr>
        <w:t> </w:t>
      </w:r>
      <w:r>
        <w:rPr/>
        <w:t>(GHTF), một nhóm đại diện tự nguyện từ các cơ quan quản lý (Hoa Kỳ, Canada,</w:t>
      </w:r>
      <w:r>
        <w:rPr>
          <w:spacing w:val="1"/>
        </w:rPr>
        <w:t> </w:t>
      </w:r>
      <w:r>
        <w:rPr/>
        <w:t>Liên minh Châu Âu,</w:t>
      </w:r>
      <w:r>
        <w:rPr>
          <w:spacing w:val="65"/>
        </w:rPr>
        <w:t> </w:t>
      </w:r>
      <w:r>
        <w:rPr/>
        <w:t>Nhật Bản và Úc), cũng như đại diện của ngành thiết bị y tế.</w:t>
      </w:r>
      <w:r>
        <w:rPr>
          <w:spacing w:val="1"/>
        </w:rPr>
        <w:t> </w:t>
      </w:r>
      <w:r>
        <w:rPr/>
        <w:t>Vào năm 2012, GHTF đã được thay thế bởi một nhóm chỉ dành cho cơ quan quản lý,</w:t>
      </w:r>
      <w:r>
        <w:rPr>
          <w:spacing w:val="-62"/>
        </w:rPr>
        <w:t> </w:t>
      </w:r>
      <w:r>
        <w:rPr/>
        <w:t>Diễn đàn quản lý thiết bị y tế quốc tế (IMDRF), đã áp dụng các quy tắc phân loại</w:t>
      </w:r>
      <w:r>
        <w:rPr>
          <w:spacing w:val="1"/>
        </w:rPr>
        <w:t> </w:t>
      </w:r>
      <w:r>
        <w:rPr/>
        <w:t>GHTF và các hướng dẫn quản lý khác của GHTF. IMDRF tiếp tục duy trì các hướng</w:t>
      </w:r>
      <w:r>
        <w:rPr>
          <w:spacing w:val="-62"/>
        </w:rPr>
        <w:t> </w:t>
      </w:r>
      <w:r>
        <w:rPr/>
        <w:t>dẫn của GHTF và phát triển thêm hướng dẫn nhằm khuyến khích sự hội tụ quy định</w:t>
      </w:r>
      <w:r>
        <w:rPr>
          <w:spacing w:val="1"/>
        </w:rPr>
        <w:t> </w:t>
      </w:r>
      <w:r>
        <w:rPr/>
        <w:t>quốc tế và hỗ trợ đổi mới cũng như tiếp cận kịp thời các thiết bị y tế an toàn và hiệu</w:t>
      </w:r>
      <w:r>
        <w:rPr>
          <w:spacing w:val="1"/>
        </w:rPr>
        <w:t> </w:t>
      </w:r>
      <w:r>
        <w:rPr/>
        <w:t>quả</w:t>
      </w:r>
      <w:r>
        <w:rPr>
          <w:spacing w:val="-2"/>
        </w:rPr>
        <w:t> </w:t>
      </w:r>
      <w:r>
        <w:rPr/>
        <w:t>trên</w:t>
      </w:r>
      <w:r>
        <w:rPr>
          <w:spacing w:val="-1"/>
        </w:rPr>
        <w:t> </w:t>
      </w:r>
      <w:r>
        <w:rPr/>
        <w:t>toàn</w:t>
      </w:r>
      <w:r>
        <w:rPr>
          <w:spacing w:val="-1"/>
        </w:rPr>
        <w:t> </w:t>
      </w:r>
      <w:r>
        <w:rPr/>
        <w:t>cầu.</w:t>
      </w:r>
    </w:p>
    <w:p>
      <w:pPr>
        <w:pStyle w:val="BodyText"/>
        <w:spacing w:line="288" w:lineRule="auto" w:before="1"/>
        <w:ind w:right="786" w:firstLine="359"/>
      </w:pPr>
      <w:r>
        <w:rPr/>
        <w:t>Các tài liệu GHTF và IMDRF đã được các nhóm công tác bao gồm cả cơ quan</w:t>
      </w:r>
      <w:r>
        <w:rPr>
          <w:spacing w:val="1"/>
        </w:rPr>
        <w:t> </w:t>
      </w:r>
      <w:r>
        <w:rPr/>
        <w:t>quản lý và các nhóm ngành lớn tạo ra và phê duyệt, đảm bảo rằng các khuyến nghị</w:t>
      </w:r>
      <w:r>
        <w:rPr>
          <w:spacing w:val="1"/>
        </w:rPr>
        <w:t> </w:t>
      </w:r>
      <w:r>
        <w:rPr/>
        <w:t>có thể chấp nhận được và có thể thực hiện được ở cấp độ toàn cầu. Trên bình diện</w:t>
      </w:r>
      <w:r>
        <w:rPr>
          <w:spacing w:val="1"/>
        </w:rPr>
        <w:t> </w:t>
      </w:r>
      <w:r>
        <w:rPr/>
        <w:t>quốc tế, đầu ra của IMDRF và GHTF đang được một số quốc gia áp dụng để đưa ra</w:t>
      </w:r>
      <w:r>
        <w:rPr>
          <w:spacing w:val="1"/>
        </w:rPr>
        <w:t> </w:t>
      </w:r>
      <w:r>
        <w:rPr/>
        <w:t>quy định về IVD và các thiết bị y tế khác. Ngoài ra, các cơ quan quản lý được thành</w:t>
      </w:r>
      <w:r>
        <w:rPr>
          <w:spacing w:val="1"/>
        </w:rPr>
        <w:t> </w:t>
      </w:r>
      <w:r>
        <w:rPr/>
        <w:t>lập cũng</w:t>
      </w:r>
      <w:r>
        <w:rPr>
          <w:spacing w:val="1"/>
        </w:rPr>
        <w:t> </w:t>
      </w:r>
      <w:r>
        <w:rPr/>
        <w:t>đang</w:t>
      </w:r>
      <w:r>
        <w:rPr>
          <w:spacing w:val="1"/>
        </w:rPr>
        <w:t> </w:t>
      </w:r>
      <w:r>
        <w:rPr/>
        <w:t>tập trung các phương pháp thực hành phù hợp với</w:t>
      </w:r>
      <w:r>
        <w:rPr>
          <w:spacing w:val="1"/>
        </w:rPr>
        <w:t> </w:t>
      </w:r>
      <w:r>
        <w:rPr/>
        <w:t>các khuyến</w:t>
      </w:r>
      <w:r>
        <w:rPr>
          <w:spacing w:val="65"/>
        </w:rPr>
        <w:t> </w:t>
      </w:r>
      <w:r>
        <w:rPr/>
        <w:t>nghị</w:t>
      </w:r>
      <w:r>
        <w:rPr>
          <w:spacing w:val="1"/>
        </w:rPr>
        <w:t> </w:t>
      </w:r>
      <w:r>
        <w:rPr/>
        <w:t>của GHTF và IMDRF, thừa nhận thực tế rằng những điều này thể hiện các phương</w:t>
      </w:r>
      <w:r>
        <w:rPr>
          <w:spacing w:val="1"/>
        </w:rPr>
        <w:t> </w:t>
      </w:r>
      <w:r>
        <w:rPr/>
        <w:t>pháp</w:t>
      </w:r>
      <w:r>
        <w:rPr>
          <w:spacing w:val="24"/>
        </w:rPr>
        <w:t> </w:t>
      </w:r>
      <w:r>
        <w:rPr/>
        <w:t>thực</w:t>
      </w:r>
      <w:r>
        <w:rPr>
          <w:spacing w:val="25"/>
        </w:rPr>
        <w:t> </w:t>
      </w:r>
      <w:r>
        <w:rPr/>
        <w:t>hành</w:t>
      </w:r>
      <w:r>
        <w:rPr>
          <w:spacing w:val="27"/>
        </w:rPr>
        <w:t> </w:t>
      </w:r>
      <w:r>
        <w:rPr/>
        <w:t>tốt</w:t>
      </w:r>
      <w:r>
        <w:rPr>
          <w:spacing w:val="24"/>
        </w:rPr>
        <w:t> </w:t>
      </w:r>
      <w:r>
        <w:rPr/>
        <w:t>nhất</w:t>
      </w:r>
      <w:r>
        <w:rPr>
          <w:spacing w:val="26"/>
        </w:rPr>
        <w:t> </w:t>
      </w:r>
      <w:r>
        <w:rPr/>
        <w:t>về</w:t>
      </w:r>
      <w:r>
        <w:rPr>
          <w:spacing w:val="24"/>
        </w:rPr>
        <w:t> </w:t>
      </w:r>
      <w:r>
        <w:rPr/>
        <w:t>quy</w:t>
      </w:r>
      <w:r>
        <w:rPr>
          <w:spacing w:val="24"/>
        </w:rPr>
        <w:t> </w:t>
      </w:r>
      <w:r>
        <w:rPr/>
        <w:t>định</w:t>
      </w:r>
      <w:r>
        <w:rPr>
          <w:spacing w:val="25"/>
        </w:rPr>
        <w:t> </w:t>
      </w:r>
      <w:r>
        <w:rPr/>
        <w:t>cho</w:t>
      </w:r>
      <w:r>
        <w:rPr>
          <w:spacing w:val="27"/>
        </w:rPr>
        <w:t> </w:t>
      </w:r>
      <w:r>
        <w:rPr/>
        <w:t>thị</w:t>
      </w:r>
      <w:r>
        <w:rPr>
          <w:spacing w:val="28"/>
        </w:rPr>
        <w:t> </w:t>
      </w:r>
      <w:r>
        <w:rPr/>
        <w:t>trường</w:t>
      </w:r>
      <w:r>
        <w:rPr>
          <w:spacing w:val="24"/>
        </w:rPr>
        <w:t> </w:t>
      </w:r>
      <w:r>
        <w:rPr/>
        <w:t>toàn</w:t>
      </w:r>
      <w:r>
        <w:rPr>
          <w:spacing w:val="25"/>
        </w:rPr>
        <w:t> </w:t>
      </w:r>
      <w:r>
        <w:rPr/>
        <w:t>cầu.</w:t>
      </w:r>
      <w:r>
        <w:rPr>
          <w:spacing w:val="25"/>
        </w:rPr>
        <w:t> </w:t>
      </w:r>
      <w:r>
        <w:rPr/>
        <w:t>GHTF</w:t>
      </w:r>
      <w:r>
        <w:rPr>
          <w:spacing w:val="26"/>
        </w:rPr>
        <w:t> </w:t>
      </w:r>
      <w:r>
        <w:rPr/>
        <w:t>đã</w:t>
      </w:r>
      <w:r>
        <w:rPr>
          <w:spacing w:val="24"/>
        </w:rPr>
        <w:t> </w:t>
      </w:r>
      <w:r>
        <w:rPr/>
        <w:t>tạo</w:t>
      </w:r>
      <w:r>
        <w:rPr>
          <w:spacing w:val="25"/>
        </w:rPr>
        <w:t> </w:t>
      </w:r>
      <w:r>
        <w:rPr/>
        <w:t>ra</w:t>
      </w:r>
      <w:r>
        <w:rPr>
          <w:spacing w:val="25"/>
        </w:rPr>
        <w:t> </w:t>
      </w:r>
      <w:r>
        <w:rPr/>
        <w:t>các</w:t>
      </w:r>
      <w:r>
        <w:rPr>
          <w:spacing w:val="-62"/>
        </w:rPr>
        <w:t> </w:t>
      </w:r>
      <w:r>
        <w:rPr/>
        <w:t>quy tắc phân loại rủi ro để xác định mức độ đánh giá theo quy định trước khi đưa ra</w:t>
      </w:r>
      <w:r>
        <w:rPr>
          <w:spacing w:val="1"/>
        </w:rPr>
        <w:t> </w:t>
      </w:r>
      <w:r>
        <w:rPr/>
        <w:t>thị trường cần thiết cho IVD, với mục đích là các biện pháp kiểm soát này được coi</w:t>
      </w:r>
      <w:r>
        <w:rPr>
          <w:spacing w:val="1"/>
        </w:rPr>
        <w:t> </w:t>
      </w:r>
      <w:r>
        <w:rPr/>
        <w:t>là đủ đối với từng loại rủi ro nhằm bảo vệ sức khỏe và sự an toàn của bệnh nhân,</w:t>
      </w:r>
      <w:r>
        <w:rPr>
          <w:spacing w:val="1"/>
        </w:rPr>
        <w:t> </w:t>
      </w:r>
      <w:r>
        <w:rPr/>
        <w:t>người dùng và những người khác. người. Kết quả là nhóm IVD được phân thành bốn</w:t>
      </w:r>
      <w:r>
        <w:rPr>
          <w:spacing w:val="-62"/>
        </w:rPr>
        <w:t> </w:t>
      </w:r>
      <w:r>
        <w:rPr/>
        <w:t>loại thể hiện nguy cơ</w:t>
      </w:r>
      <w:r>
        <w:rPr>
          <w:spacing w:val="65"/>
        </w:rPr>
        <w:t> </w:t>
      </w:r>
      <w:r>
        <w:rPr/>
        <w:t>sức khỏe cá nhân và cộng đồng ngày càng tăng (Loại A đến</w:t>
      </w:r>
      <w:r>
        <w:rPr>
          <w:spacing w:val="1"/>
        </w:rPr>
        <w:t> </w:t>
      </w:r>
      <w:r>
        <w:rPr/>
        <w:t>D),</w:t>
      </w:r>
      <w:r>
        <w:rPr>
          <w:spacing w:val="-2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trình</w:t>
      </w:r>
      <w:r>
        <w:rPr>
          <w:spacing w:val="1"/>
        </w:rPr>
        <w:t> </w:t>
      </w:r>
      <w:r>
        <w:rPr/>
        <w:t>bày</w:t>
      </w:r>
      <w:r>
        <w:rPr>
          <w:spacing w:val="-1"/>
        </w:rPr>
        <w:t> </w:t>
      </w:r>
      <w:r>
        <w:rPr/>
        <w:t>trong</w:t>
      </w:r>
      <w:r>
        <w:rPr>
          <w:spacing w:val="-1"/>
        </w:rPr>
        <w:t> </w:t>
      </w:r>
      <w:r>
        <w:rPr/>
        <w:t>Bảng</w:t>
      </w:r>
      <w:r>
        <w:rPr>
          <w:spacing w:val="-1"/>
        </w:rPr>
        <w:t> </w:t>
      </w:r>
      <w:r>
        <w:rPr/>
        <w:t>1.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Heading3"/>
        <w:spacing w:before="208"/>
        <w:ind w:left="3455"/>
        <w:jc w:val="left"/>
      </w:pPr>
      <w:r>
        <w:rPr/>
        <w:pict>
          <v:shape style="position:absolute;margin-left:39.115533pt;margin-top:131.108807pt;width:212.8pt;height:12pt;mso-position-horizontal-relative:page;mso-position-vertical-relative:paragraph;z-index:-195307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Bảng</w:t>
      </w:r>
      <w:r>
        <w:rPr>
          <w:spacing w:val="-5"/>
        </w:rPr>
        <w:t> </w:t>
      </w:r>
      <w:r>
        <w:rPr/>
        <w:t>1.1:</w:t>
      </w:r>
      <w:r>
        <w:rPr>
          <w:spacing w:val="-1"/>
        </w:rPr>
        <w:t> </w:t>
      </w:r>
      <w:r>
        <w:rPr/>
        <w:t>Bảng</w:t>
      </w:r>
      <w:r>
        <w:rPr>
          <w:spacing w:val="-3"/>
        </w:rPr>
        <w:t> </w:t>
      </w:r>
      <w:r>
        <w:rPr/>
        <w:t>phân</w:t>
      </w:r>
      <w:r>
        <w:rPr>
          <w:spacing w:val="2"/>
        </w:rPr>
        <w:t> </w:t>
      </w:r>
      <w:r>
        <w:rPr/>
        <w:t>loại</w:t>
      </w:r>
      <w:r>
        <w:rPr>
          <w:spacing w:val="-4"/>
        </w:rPr>
        <w:t> </w:t>
      </w:r>
      <w:r>
        <w:rPr/>
        <w:t>IVD</w:t>
      </w:r>
      <w:r>
        <w:rPr>
          <w:spacing w:val="-5"/>
        </w:rPr>
        <w:t> </w:t>
      </w:r>
      <w:r>
        <w:rPr/>
        <w:t>theo</w:t>
      </w:r>
      <w:r>
        <w:rPr>
          <w:spacing w:val="-4"/>
        </w:rPr>
        <w:t> </w:t>
      </w:r>
      <w:r>
        <w:rPr/>
        <w:t>GHTF</w:t>
      </w:r>
    </w:p>
    <w:p>
      <w:pPr>
        <w:pStyle w:val="BodyText"/>
        <w:spacing w:before="4"/>
        <w:ind w:left="0"/>
        <w:jc w:val="left"/>
        <w:rPr>
          <w:b/>
          <w:sz w:val="5"/>
        </w:rPr>
      </w:pPr>
    </w:p>
    <w:tbl>
      <w:tblPr>
        <w:tblW w:w="0" w:type="auto"/>
        <w:jc w:val="left"/>
        <w:tblInd w:w="649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  <w:insideH w:val="single" w:sz="6" w:space="0" w:color="E8E8E8"/>
          <w:insideV w:val="single" w:sz="6" w:space="0" w:color="E8E8E8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86"/>
        <w:gridCol w:w="2973"/>
        <w:gridCol w:w="1633"/>
        <w:gridCol w:w="2850"/>
      </w:tblGrid>
      <w:tr>
        <w:trPr>
          <w:trHeight w:val="661" w:hRule="atLeast"/>
        </w:trPr>
        <w:tc>
          <w:tcPr>
            <w:tcW w:w="2086" w:type="dxa"/>
            <w:tcBorders>
              <w:left w:val="nil"/>
            </w:tcBorders>
          </w:tcPr>
          <w:p>
            <w:pPr>
              <w:pStyle w:val="TableParagraph"/>
              <w:spacing w:before="164"/>
              <w:ind w:left="187"/>
              <w:rPr>
                <w:b/>
                <w:sz w:val="24"/>
              </w:rPr>
            </w:pPr>
            <w:r>
              <w:rPr>
                <w:b/>
                <w:sz w:val="24"/>
              </w:rPr>
              <w:t>Phân loại</w:t>
            </w:r>
          </w:p>
        </w:tc>
        <w:tc>
          <w:tcPr>
            <w:tcW w:w="2973" w:type="dxa"/>
          </w:tcPr>
          <w:p>
            <w:pPr>
              <w:pStyle w:val="TableParagraph"/>
              <w:spacing w:before="164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Nguy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với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cá nhân</w:t>
            </w:r>
          </w:p>
        </w:tc>
        <w:tc>
          <w:tcPr>
            <w:tcW w:w="16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>
            <w:pPr>
              <w:pStyle w:val="TableParagraph"/>
              <w:spacing w:before="164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Nguy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với cộng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đồng</w:t>
            </w:r>
          </w:p>
        </w:tc>
      </w:tr>
      <w:tr>
        <w:trPr>
          <w:trHeight w:val="659" w:hRule="atLeast"/>
        </w:trPr>
        <w:tc>
          <w:tcPr>
            <w:tcW w:w="2086" w:type="dxa"/>
            <w:tcBorders>
              <w:left w:val="nil"/>
            </w:tcBorders>
          </w:tcPr>
          <w:p>
            <w:pPr>
              <w:pStyle w:val="TableParagraph"/>
              <w:spacing w:before="164"/>
              <w:ind w:left="187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IVD</w:t>
            </w:r>
          </w:p>
        </w:tc>
        <w:tc>
          <w:tcPr>
            <w:tcW w:w="2973" w:type="dxa"/>
          </w:tcPr>
          <w:p>
            <w:pPr>
              <w:pStyle w:val="TableParagraph"/>
              <w:spacing w:before="164"/>
              <w:ind w:left="883"/>
              <w:rPr>
                <w:sz w:val="24"/>
              </w:rPr>
            </w:pPr>
            <w:r>
              <w:rPr>
                <w:sz w:val="24"/>
              </w:rPr>
              <w:t>Thấp</w:t>
            </w:r>
          </w:p>
        </w:tc>
        <w:tc>
          <w:tcPr>
            <w:tcW w:w="1633" w:type="dxa"/>
          </w:tcPr>
          <w:p>
            <w:pPr>
              <w:pStyle w:val="TableParagraph"/>
              <w:spacing w:before="164"/>
              <w:ind w:left="884"/>
              <w:rPr>
                <w:sz w:val="24"/>
              </w:rPr>
            </w:pPr>
            <w:r>
              <w:rPr>
                <w:sz w:val="24"/>
              </w:rPr>
              <w:t>Và</w:t>
            </w:r>
          </w:p>
        </w:tc>
        <w:tc>
          <w:tcPr>
            <w:tcW w:w="2850" w:type="dxa"/>
          </w:tcPr>
          <w:p>
            <w:pPr>
              <w:pStyle w:val="TableParagraph"/>
              <w:spacing w:before="164"/>
              <w:ind w:left="881"/>
              <w:rPr>
                <w:sz w:val="24"/>
              </w:rPr>
            </w:pPr>
            <w:r>
              <w:rPr>
                <w:sz w:val="24"/>
              </w:rPr>
              <w:t>Thấp</w:t>
            </w:r>
          </w:p>
        </w:tc>
      </w:tr>
      <w:tr>
        <w:trPr>
          <w:trHeight w:val="661" w:hRule="atLeast"/>
        </w:trPr>
        <w:tc>
          <w:tcPr>
            <w:tcW w:w="2086" w:type="dxa"/>
            <w:tcBorders>
              <w:left w:val="nil"/>
            </w:tcBorders>
          </w:tcPr>
          <w:p>
            <w:pPr>
              <w:pStyle w:val="TableParagraph"/>
              <w:spacing w:before="164"/>
              <w:ind w:left="187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IVD</w:t>
            </w:r>
          </w:p>
        </w:tc>
        <w:tc>
          <w:tcPr>
            <w:tcW w:w="2973" w:type="dxa"/>
          </w:tcPr>
          <w:p>
            <w:pPr>
              <w:pStyle w:val="TableParagraph"/>
              <w:spacing w:before="164"/>
              <w:ind w:left="883"/>
              <w:rPr>
                <w:sz w:val="24"/>
              </w:rPr>
            </w:pPr>
            <w:r>
              <w:rPr>
                <w:sz w:val="24"/>
              </w:rPr>
              <w:t>Trung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</w:p>
        </w:tc>
        <w:tc>
          <w:tcPr>
            <w:tcW w:w="1633" w:type="dxa"/>
          </w:tcPr>
          <w:p>
            <w:pPr>
              <w:pStyle w:val="TableParagraph"/>
              <w:spacing w:before="164"/>
              <w:ind w:left="884"/>
              <w:rPr>
                <w:sz w:val="24"/>
              </w:rPr>
            </w:pPr>
            <w:r>
              <w:rPr>
                <w:sz w:val="24"/>
              </w:rPr>
              <w:t>Và</w:t>
            </w:r>
          </w:p>
        </w:tc>
        <w:tc>
          <w:tcPr>
            <w:tcW w:w="2850" w:type="dxa"/>
          </w:tcPr>
          <w:p>
            <w:pPr>
              <w:pStyle w:val="TableParagraph"/>
              <w:spacing w:before="164"/>
              <w:ind w:left="881"/>
              <w:rPr>
                <w:sz w:val="24"/>
              </w:rPr>
            </w:pPr>
            <w:r>
              <w:rPr>
                <w:sz w:val="24"/>
              </w:rPr>
              <w:t>Thấp</w:t>
            </w:r>
          </w:p>
        </w:tc>
      </w:tr>
      <w:tr>
        <w:trPr>
          <w:trHeight w:val="661" w:hRule="atLeast"/>
        </w:trPr>
        <w:tc>
          <w:tcPr>
            <w:tcW w:w="2086" w:type="dxa"/>
            <w:tcBorders>
              <w:left w:val="nil"/>
            </w:tcBorders>
          </w:tcPr>
          <w:p>
            <w:pPr>
              <w:pStyle w:val="TableParagraph"/>
              <w:spacing w:before="164"/>
              <w:ind w:left="187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IVD</w:t>
            </w:r>
          </w:p>
        </w:tc>
        <w:tc>
          <w:tcPr>
            <w:tcW w:w="2973" w:type="dxa"/>
          </w:tcPr>
          <w:p>
            <w:pPr>
              <w:pStyle w:val="TableParagraph"/>
              <w:spacing w:before="164"/>
              <w:ind w:left="883"/>
              <w:rPr>
                <w:sz w:val="24"/>
              </w:rPr>
            </w:pPr>
            <w:r>
              <w:rPr>
                <w:sz w:val="24"/>
              </w:rPr>
              <w:t>Cao</w:t>
            </w:r>
          </w:p>
        </w:tc>
        <w:tc>
          <w:tcPr>
            <w:tcW w:w="1633" w:type="dxa"/>
          </w:tcPr>
          <w:p>
            <w:pPr>
              <w:pStyle w:val="TableParagraph"/>
              <w:spacing w:before="164"/>
              <w:ind w:left="524"/>
              <w:rPr>
                <w:sz w:val="24"/>
              </w:rPr>
            </w:pPr>
            <w:r>
              <w:rPr>
                <w:sz w:val="24"/>
              </w:rPr>
              <w:t>Và/hoặc</w:t>
            </w:r>
          </w:p>
        </w:tc>
        <w:tc>
          <w:tcPr>
            <w:tcW w:w="2850" w:type="dxa"/>
          </w:tcPr>
          <w:p>
            <w:pPr>
              <w:pStyle w:val="TableParagraph"/>
              <w:spacing w:before="164"/>
              <w:ind w:left="881"/>
              <w:rPr>
                <w:sz w:val="24"/>
              </w:rPr>
            </w:pPr>
            <w:r>
              <w:rPr>
                <w:sz w:val="24"/>
              </w:rPr>
              <w:t>Trung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</w:p>
        </w:tc>
      </w:tr>
      <w:tr>
        <w:trPr>
          <w:trHeight w:val="662" w:hRule="atLeast"/>
        </w:trPr>
        <w:tc>
          <w:tcPr>
            <w:tcW w:w="2086" w:type="dxa"/>
            <w:tcBorders>
              <w:left w:val="nil"/>
            </w:tcBorders>
          </w:tcPr>
          <w:p>
            <w:pPr>
              <w:pStyle w:val="TableParagraph"/>
              <w:spacing w:before="165"/>
              <w:ind w:left="187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IVD</w:t>
            </w:r>
          </w:p>
        </w:tc>
        <w:tc>
          <w:tcPr>
            <w:tcW w:w="2973" w:type="dxa"/>
          </w:tcPr>
          <w:p>
            <w:pPr>
              <w:pStyle w:val="TableParagraph"/>
              <w:spacing w:before="165"/>
              <w:ind w:left="883"/>
              <w:rPr>
                <w:sz w:val="24"/>
              </w:rPr>
            </w:pPr>
            <w:r>
              <w:rPr>
                <w:sz w:val="24"/>
              </w:rPr>
              <w:t>Cao</w:t>
            </w:r>
          </w:p>
        </w:tc>
        <w:tc>
          <w:tcPr>
            <w:tcW w:w="1633" w:type="dxa"/>
          </w:tcPr>
          <w:p>
            <w:pPr>
              <w:pStyle w:val="TableParagraph"/>
              <w:spacing w:before="165"/>
              <w:ind w:left="884"/>
              <w:rPr>
                <w:sz w:val="24"/>
              </w:rPr>
            </w:pPr>
            <w:r>
              <w:rPr>
                <w:sz w:val="24"/>
              </w:rPr>
              <w:t>Và</w:t>
            </w:r>
          </w:p>
        </w:tc>
        <w:tc>
          <w:tcPr>
            <w:tcW w:w="2850" w:type="dxa"/>
          </w:tcPr>
          <w:p>
            <w:pPr>
              <w:pStyle w:val="TableParagraph"/>
              <w:spacing w:before="165"/>
              <w:ind w:left="881"/>
              <w:rPr>
                <w:sz w:val="24"/>
              </w:rPr>
            </w:pPr>
            <w:r>
              <w:rPr>
                <w:sz w:val="24"/>
              </w:rPr>
              <w:t>Cao</w:t>
            </w:r>
          </w:p>
        </w:tc>
      </w:tr>
    </w:tbl>
    <w:p>
      <w:pPr>
        <w:pStyle w:val="BodyText"/>
        <w:ind w:left="0"/>
        <w:jc w:val="left"/>
        <w:rPr>
          <w:b/>
          <w:sz w:val="31"/>
        </w:rPr>
      </w:pPr>
    </w:p>
    <w:p>
      <w:pPr>
        <w:pStyle w:val="Heading3"/>
        <w:numPr>
          <w:ilvl w:val="0"/>
          <w:numId w:val="62"/>
        </w:numPr>
        <w:tabs>
          <w:tab w:pos="1089" w:val="left" w:leader="none"/>
        </w:tabs>
        <w:spacing w:line="288" w:lineRule="auto" w:before="1" w:after="0"/>
        <w:ind w:left="829" w:right="990" w:firstLine="0"/>
        <w:jc w:val="left"/>
      </w:pPr>
      <w:bookmarkStart w:name="_bookmark3" w:id="5"/>
      <w:bookmarkEnd w:id="5"/>
      <w:r>
        <w:rPr>
          <w:b w:val="0"/>
        </w:rPr>
      </w:r>
      <w:bookmarkStart w:name="_bookmark3" w:id="6"/>
      <w:bookmarkEnd w:id="6"/>
      <w:r>
        <w:rPr/>
        <w:t>Tóm</w:t>
      </w:r>
      <w:r>
        <w:rPr/>
        <w:t> tắt về hoạt động đánh giá thiết bị y tế chẩn đoán IVD trước khi đưa ra thị</w:t>
      </w:r>
      <w:r>
        <w:rPr>
          <w:spacing w:val="-62"/>
        </w:rPr>
        <w:t> </w:t>
      </w:r>
      <w:r>
        <w:rPr/>
        <w:t>trường</w:t>
      </w:r>
    </w:p>
    <w:p>
      <w:pPr>
        <w:pStyle w:val="BodyText"/>
        <w:spacing w:before="3"/>
        <w:ind w:left="0"/>
        <w:jc w:val="left"/>
        <w:rPr>
          <w:b/>
          <w:sz w:val="31"/>
        </w:rPr>
      </w:pPr>
    </w:p>
    <w:p>
      <w:pPr>
        <w:pStyle w:val="BodyText"/>
        <w:spacing w:line="288" w:lineRule="auto"/>
        <w:ind w:right="693" w:firstLine="359"/>
      </w:pPr>
      <w:r>
        <w:rPr/>
        <w:t>Những tiến bộ nhanh chóng trong việc phát triển các sinh phẩm y tế chẩn đoán</w:t>
      </w:r>
      <w:r>
        <w:rPr>
          <w:spacing w:val="1"/>
        </w:rPr>
        <w:t> </w:t>
      </w:r>
      <w:r>
        <w:rPr/>
        <w:t>IVD đang tạo ra những thách thức trong việc đảm bảo chất lượng cho các nhà sản</w:t>
      </w:r>
      <w:r>
        <w:rPr>
          <w:spacing w:val="1"/>
        </w:rPr>
        <w:t> </w:t>
      </w:r>
      <w:r>
        <w:rPr/>
        <w:t>xuất và cơ quan quản lý, cũng như trong việc đảm bảo chất lượng và lựa chọn sản</w:t>
      </w:r>
      <w:r>
        <w:rPr>
          <w:spacing w:val="1"/>
        </w:rPr>
        <w:t> </w:t>
      </w:r>
      <w:r>
        <w:rPr/>
        <w:t>phẩm của người sử</w:t>
      </w:r>
      <w:r>
        <w:rPr>
          <w:spacing w:val="1"/>
        </w:rPr>
        <w:t> </w:t>
      </w:r>
      <w:r>
        <w:rPr/>
        <w:t>dụng. Các tổ chức đánh giá như</w:t>
      </w:r>
      <w:r>
        <w:rPr>
          <w:spacing w:val="65"/>
        </w:rPr>
        <w:t> </w:t>
      </w:r>
      <w:r>
        <w:rPr/>
        <w:t>Cục quản lý Dược phẩm và</w:t>
      </w:r>
      <w:r>
        <w:rPr>
          <w:spacing w:val="1"/>
        </w:rPr>
        <w:t> </w:t>
      </w:r>
      <w:r>
        <w:rPr/>
        <w:t>Thuốc Hoa Kỳ (FDA). Tổ chức Y tế thế giới (WHO), các hiệp hội</w:t>
      </w:r>
      <w:r>
        <w:rPr>
          <w:spacing w:val="65"/>
        </w:rPr>
        <w:t> </w:t>
      </w:r>
      <w:r>
        <w:rPr/>
        <w:t>và diễn đàn về</w:t>
      </w:r>
      <w:r>
        <w:rPr>
          <w:spacing w:val="1"/>
        </w:rPr>
        <w:t> </w:t>
      </w:r>
      <w:r>
        <w:rPr/>
        <w:t>thiết bị y tế đã đưa ra những chương trình và hướng dẫn nhằm giúp nhà sản xuất cũng</w:t>
      </w:r>
      <w:r>
        <w:rPr>
          <w:spacing w:val="-62"/>
        </w:rPr>
        <w:t> </w:t>
      </w:r>
      <w:r>
        <w:rPr/>
        <w:t>như các cơ quan đánh giá nhằm đưa ra thị trường các thiết bị y tế chẩn đoán IVD chất</w:t>
      </w:r>
      <w:r>
        <w:rPr>
          <w:spacing w:val="-62"/>
        </w:rPr>
        <w:t> </w:t>
      </w:r>
      <w:r>
        <w:rPr/>
        <w:t>lượng, hiệu quả và an toàn. WHO cũng đưa ra chương trình đánh giá sơ tuyển các</w:t>
      </w:r>
      <w:r>
        <w:rPr>
          <w:spacing w:val="1"/>
        </w:rPr>
        <w:t> </w:t>
      </w:r>
      <w:r>
        <w:rPr/>
        <w:t>IVD vào năm 2010. Người sử dụng mua sắm các IVD đã qua sơ tuyển vì biết rằng</w:t>
      </w:r>
      <w:r>
        <w:rPr>
          <w:spacing w:val="1"/>
        </w:rPr>
        <w:t> </w:t>
      </w:r>
      <w:r>
        <w:rPr/>
        <w:t>những sản phẩm này không chỉ được đảm bảo về chất lượng mà còn phù hợp với mục</w:t>
      </w:r>
      <w:r>
        <w:rPr>
          <w:spacing w:val="-62"/>
        </w:rPr>
        <w:t> </w:t>
      </w:r>
      <w:r>
        <w:rPr/>
        <w:t>đích sử dụng. Các nhà sản xuất đạt được sơ tuyển sản phẩm của họ sẽ có thể cung cấp</w:t>
      </w:r>
      <w:r>
        <w:rPr>
          <w:spacing w:val="-62"/>
        </w:rPr>
        <w:t> </w:t>
      </w:r>
      <w:r>
        <w:rPr/>
        <w:t>những</w:t>
      </w:r>
      <w:r>
        <w:rPr>
          <w:spacing w:val="22"/>
        </w:rPr>
        <w:t> </w:t>
      </w:r>
      <w:r>
        <w:rPr/>
        <w:t>sản</w:t>
      </w:r>
      <w:r>
        <w:rPr>
          <w:spacing w:val="24"/>
        </w:rPr>
        <w:t> </w:t>
      </w:r>
      <w:r>
        <w:rPr/>
        <w:t>phẩm</w:t>
      </w:r>
      <w:r>
        <w:rPr>
          <w:spacing w:val="26"/>
        </w:rPr>
        <w:t> </w:t>
      </w:r>
      <w:r>
        <w:rPr/>
        <w:t>đó</w:t>
      </w:r>
      <w:r>
        <w:rPr>
          <w:spacing w:val="22"/>
        </w:rPr>
        <w:t> </w:t>
      </w:r>
      <w:r>
        <w:rPr/>
        <w:t>để</w:t>
      </w:r>
      <w:r>
        <w:rPr>
          <w:spacing w:val="25"/>
        </w:rPr>
        <w:t> </w:t>
      </w:r>
      <w:r>
        <w:rPr/>
        <w:t>cung</w:t>
      </w:r>
      <w:r>
        <w:rPr>
          <w:spacing w:val="23"/>
        </w:rPr>
        <w:t> </w:t>
      </w:r>
      <w:r>
        <w:rPr/>
        <w:t>cấp</w:t>
      </w:r>
      <w:r>
        <w:rPr>
          <w:spacing w:val="24"/>
        </w:rPr>
        <w:t> </w:t>
      </w:r>
      <w:r>
        <w:rPr/>
        <w:t>cho</w:t>
      </w:r>
      <w:r>
        <w:rPr>
          <w:spacing w:val="25"/>
        </w:rPr>
        <w:t> </w:t>
      </w:r>
      <w:r>
        <w:rPr/>
        <w:t>các</w:t>
      </w:r>
      <w:r>
        <w:rPr>
          <w:spacing w:val="23"/>
        </w:rPr>
        <w:t> </w:t>
      </w:r>
      <w:r>
        <w:rPr/>
        <w:t>cơ</w:t>
      </w:r>
      <w:r>
        <w:rPr>
          <w:spacing w:val="26"/>
        </w:rPr>
        <w:t> </w:t>
      </w:r>
      <w:r>
        <w:rPr/>
        <w:t>quan</w:t>
      </w:r>
      <w:r>
        <w:rPr>
          <w:spacing w:val="22"/>
        </w:rPr>
        <w:t> </w:t>
      </w:r>
      <w:r>
        <w:rPr/>
        <w:t>và</w:t>
      </w:r>
      <w:r>
        <w:rPr>
          <w:spacing w:val="23"/>
        </w:rPr>
        <w:t> </w:t>
      </w:r>
      <w:r>
        <w:rPr/>
        <w:t>tổ</w:t>
      </w:r>
      <w:r>
        <w:rPr>
          <w:spacing w:val="22"/>
        </w:rPr>
        <w:t> </w:t>
      </w:r>
      <w:r>
        <w:rPr/>
        <w:t>chức,</w:t>
      </w:r>
      <w:r>
        <w:rPr>
          <w:spacing w:val="23"/>
        </w:rPr>
        <w:t> </w:t>
      </w:r>
      <w:r>
        <w:rPr/>
        <w:t>cá</w:t>
      </w:r>
      <w:r>
        <w:rPr>
          <w:spacing w:val="22"/>
        </w:rPr>
        <w:t> </w:t>
      </w:r>
      <w:r>
        <w:rPr/>
        <w:t>nhân.</w:t>
      </w:r>
      <w:r>
        <w:rPr>
          <w:spacing w:val="22"/>
        </w:rPr>
        <w:t> </w:t>
      </w:r>
      <w:r>
        <w:rPr/>
        <w:t>Đối</w:t>
      </w:r>
      <w:r>
        <w:rPr>
          <w:spacing w:val="25"/>
        </w:rPr>
        <w:t> </w:t>
      </w:r>
      <w:r>
        <w:rPr/>
        <w:t>với</w:t>
      </w:r>
      <w:r>
        <w:rPr>
          <w:spacing w:val="22"/>
        </w:rPr>
        <w:t> </w:t>
      </w:r>
      <w:r>
        <w:rPr/>
        <w:t>các</w:t>
      </w:r>
      <w:r>
        <w:rPr>
          <w:spacing w:val="-62"/>
        </w:rPr>
        <w:t> </w:t>
      </w:r>
      <w:r>
        <w:rPr/>
        <w:t>nhà sản xuất, việc được sơ tuyển cũng mang lại cơ hội để xem xét và thậm chí nâng</w:t>
      </w:r>
      <w:r>
        <w:rPr>
          <w:spacing w:val="1"/>
        </w:rPr>
        <w:t> </w:t>
      </w:r>
      <w:r>
        <w:rPr/>
        <w:t>cao chất lượng sản xuất của họ. Đối với các cơ quan quản lý ở các quốc gia có thu</w:t>
      </w:r>
      <w:r>
        <w:rPr>
          <w:spacing w:val="1"/>
        </w:rPr>
        <w:t> </w:t>
      </w:r>
      <w:r>
        <w:rPr/>
        <w:t>nhập thấp và trung bình — nơi quy định về thiết bị y tế tiếp tục phát triển — việc sơ</w:t>
      </w:r>
      <w:r>
        <w:rPr>
          <w:spacing w:val="1"/>
        </w:rPr>
        <w:t> </w:t>
      </w:r>
      <w:r>
        <w:rPr/>
        <w:t>tuyển</w:t>
      </w:r>
      <w:r>
        <w:rPr>
          <w:spacing w:val="17"/>
        </w:rPr>
        <w:t> </w:t>
      </w:r>
      <w:r>
        <w:rPr/>
        <w:t>IVD</w:t>
      </w:r>
      <w:r>
        <w:rPr>
          <w:spacing w:val="21"/>
        </w:rPr>
        <w:t> </w:t>
      </w:r>
      <w:r>
        <w:rPr/>
        <w:t>mang</w:t>
      </w:r>
      <w:r>
        <w:rPr>
          <w:spacing w:val="20"/>
        </w:rPr>
        <w:t> </w:t>
      </w:r>
      <w:r>
        <w:rPr/>
        <w:t>lại</w:t>
      </w:r>
      <w:r>
        <w:rPr>
          <w:spacing w:val="21"/>
        </w:rPr>
        <w:t> </w:t>
      </w:r>
      <w:r>
        <w:rPr/>
        <w:t>sự</w:t>
      </w:r>
      <w:r>
        <w:rPr>
          <w:spacing w:val="19"/>
        </w:rPr>
        <w:t> </w:t>
      </w:r>
      <w:r>
        <w:rPr/>
        <w:t>hỗ</w:t>
      </w:r>
      <w:r>
        <w:rPr>
          <w:spacing w:val="19"/>
        </w:rPr>
        <w:t> </w:t>
      </w:r>
      <w:r>
        <w:rPr/>
        <w:t>trợ</w:t>
      </w:r>
      <w:r>
        <w:rPr>
          <w:spacing w:val="18"/>
        </w:rPr>
        <w:t> </w:t>
      </w:r>
      <w:r>
        <w:rPr/>
        <w:t>pháp</w:t>
      </w:r>
      <w:r>
        <w:rPr>
          <w:spacing w:val="19"/>
        </w:rPr>
        <w:t> </w:t>
      </w:r>
      <w:r>
        <w:rPr/>
        <w:t>lý</w:t>
      </w:r>
      <w:r>
        <w:rPr>
          <w:spacing w:val="19"/>
        </w:rPr>
        <w:t> </w:t>
      </w:r>
      <w:r>
        <w:rPr/>
        <w:t>bổ</w:t>
      </w:r>
      <w:r>
        <w:rPr>
          <w:spacing w:val="21"/>
        </w:rPr>
        <w:t> </w:t>
      </w:r>
      <w:r>
        <w:rPr/>
        <w:t>sung</w:t>
      </w:r>
      <w:r>
        <w:rPr>
          <w:spacing w:val="18"/>
        </w:rPr>
        <w:t> </w:t>
      </w:r>
      <w:r>
        <w:rPr/>
        <w:t>và</w:t>
      </w:r>
      <w:r>
        <w:rPr>
          <w:spacing w:val="21"/>
        </w:rPr>
        <w:t> </w:t>
      </w:r>
      <w:r>
        <w:rPr/>
        <w:t>có</w:t>
      </w:r>
      <w:r>
        <w:rPr>
          <w:spacing w:val="20"/>
        </w:rPr>
        <w:t> </w:t>
      </w:r>
      <w:r>
        <w:rPr/>
        <w:t>giá</w:t>
      </w:r>
      <w:r>
        <w:rPr>
          <w:spacing w:val="18"/>
        </w:rPr>
        <w:t> </w:t>
      </w:r>
      <w:r>
        <w:rPr/>
        <w:t>trị.</w:t>
      </w:r>
      <w:r>
        <w:rPr>
          <w:spacing w:val="18"/>
        </w:rPr>
        <w:t> </w:t>
      </w:r>
      <w:r>
        <w:rPr/>
        <w:t>Nó</w:t>
      </w:r>
      <w:r>
        <w:rPr>
          <w:spacing w:val="18"/>
        </w:rPr>
        <w:t> </w:t>
      </w:r>
      <w:r>
        <w:rPr/>
        <w:t>tham</w:t>
      </w:r>
      <w:r>
        <w:rPr>
          <w:spacing w:val="17"/>
        </w:rPr>
        <w:t> </w:t>
      </w:r>
      <w:r>
        <w:rPr/>
        <w:t>gia</w:t>
      </w:r>
      <w:r>
        <w:rPr>
          <w:spacing w:val="20"/>
        </w:rPr>
        <w:t> </w:t>
      </w:r>
      <w:r>
        <w:rPr/>
        <w:t>phát</w:t>
      </w:r>
      <w:r>
        <w:rPr>
          <w:spacing w:val="20"/>
        </w:rPr>
        <w:t> </w:t>
      </w:r>
      <w:r>
        <w:rPr/>
        <w:t>triển</w:t>
      </w:r>
      <w:r>
        <w:rPr>
          <w:spacing w:val="-63"/>
        </w:rPr>
        <w:t> </w:t>
      </w:r>
      <w:r>
        <w:rPr/>
        <w:t>các tiêu chuẩn quốc tế về quản lý thiết bị y tế, áp dụng các tiêu chuẩn này trong quá</w:t>
      </w:r>
      <w:r>
        <w:rPr>
          <w:spacing w:val="1"/>
        </w:rPr>
        <w:t> </w:t>
      </w:r>
      <w:r>
        <w:rPr/>
        <w:t>trình đánh</w:t>
      </w:r>
      <w:r>
        <w:rPr>
          <w:spacing w:val="1"/>
        </w:rPr>
        <w:t> </w:t>
      </w:r>
      <w:r>
        <w:rPr/>
        <w:t>giá</w:t>
      </w:r>
      <w:r>
        <w:rPr>
          <w:spacing w:val="1"/>
        </w:rPr>
        <w:t> </w:t>
      </w:r>
      <w:r>
        <w:rPr/>
        <w:t>sản phẩm và làm việc</w:t>
      </w:r>
      <w:r>
        <w:rPr>
          <w:spacing w:val="1"/>
        </w:rPr>
        <w:t> </w:t>
      </w:r>
      <w:r>
        <w:rPr/>
        <w:t>với các</w:t>
      </w:r>
      <w:r>
        <w:rPr>
          <w:spacing w:val="1"/>
        </w:rPr>
        <w:t> </w:t>
      </w:r>
      <w:r>
        <w:rPr/>
        <w:t>cơ quan quản</w:t>
      </w:r>
      <w:r>
        <w:rPr>
          <w:spacing w:val="1"/>
        </w:rPr>
        <w:t> </w:t>
      </w:r>
      <w:r>
        <w:rPr/>
        <w:t>lý để</w:t>
      </w:r>
      <w:r>
        <w:rPr>
          <w:spacing w:val="65"/>
        </w:rPr>
        <w:t> </w:t>
      </w:r>
      <w:r>
        <w:rPr/>
        <w:t>kết hợp các tiêu</w:t>
      </w:r>
      <w:r>
        <w:rPr>
          <w:spacing w:val="1"/>
        </w:rPr>
        <w:t> </w:t>
      </w:r>
      <w:r>
        <w:rPr/>
        <w:t>chuẩn</w:t>
      </w:r>
      <w:r>
        <w:rPr>
          <w:spacing w:val="-2"/>
        </w:rPr>
        <w:t> </w:t>
      </w:r>
      <w:r>
        <w:rPr/>
        <w:t>này</w:t>
      </w:r>
      <w:r>
        <w:rPr>
          <w:spacing w:val="-1"/>
        </w:rPr>
        <w:t> </w:t>
      </w:r>
      <w:r>
        <w:rPr/>
        <w:t>vào</w:t>
      </w:r>
      <w:r>
        <w:rPr>
          <w:spacing w:val="-1"/>
        </w:rPr>
        <w:t> </w:t>
      </w:r>
      <w:r>
        <w:rPr/>
        <w:t>các</w:t>
      </w:r>
      <w:r>
        <w:rPr>
          <w:spacing w:val="-1"/>
        </w:rPr>
        <w:t> </w:t>
      </w:r>
      <w:r>
        <w:rPr/>
        <w:t>hoạt</w:t>
      </w:r>
      <w:r>
        <w:rPr>
          <w:spacing w:val="1"/>
        </w:rPr>
        <w:t> </w:t>
      </w:r>
      <w:r>
        <w:rPr/>
        <w:t>động</w:t>
      </w:r>
      <w:r>
        <w:rPr>
          <w:spacing w:val="-1"/>
        </w:rPr>
        <w:t> </w:t>
      </w:r>
      <w:r>
        <w:rPr/>
        <w:t>quản</w:t>
      </w:r>
      <w:r>
        <w:rPr>
          <w:spacing w:val="1"/>
        </w:rPr>
        <w:t> </w:t>
      </w:r>
      <w:r>
        <w:rPr/>
        <w:t>lý</w:t>
      </w:r>
      <w:r>
        <w:rPr>
          <w:spacing w:val="-1"/>
        </w:rPr>
        <w:t> </w:t>
      </w:r>
      <w:r>
        <w:rPr/>
        <w:t>của</w:t>
      </w:r>
      <w:r>
        <w:rPr>
          <w:spacing w:val="-1"/>
        </w:rPr>
        <w:t> </w:t>
      </w:r>
      <w:r>
        <w:rPr/>
        <w:t>riêng họ.</w:t>
      </w:r>
    </w:p>
    <w:p>
      <w:pPr>
        <w:pStyle w:val="BodyText"/>
        <w:spacing w:line="288" w:lineRule="auto" w:before="1"/>
        <w:ind w:right="695" w:firstLine="359"/>
      </w:pPr>
      <w:r>
        <w:rPr/>
        <w:t>Bảng</w:t>
      </w:r>
      <w:r>
        <w:rPr>
          <w:spacing w:val="29"/>
        </w:rPr>
        <w:t> </w:t>
      </w:r>
      <w:r>
        <w:rPr/>
        <w:t>dưới</w:t>
      </w:r>
      <w:r>
        <w:rPr>
          <w:spacing w:val="29"/>
        </w:rPr>
        <w:t> </w:t>
      </w:r>
      <w:r>
        <w:rPr/>
        <w:t>đây</w:t>
      </w:r>
      <w:r>
        <w:rPr>
          <w:spacing w:val="29"/>
        </w:rPr>
        <w:t> </w:t>
      </w:r>
      <w:r>
        <w:rPr/>
        <w:t>xác</w:t>
      </w:r>
      <w:r>
        <w:rPr>
          <w:spacing w:val="29"/>
        </w:rPr>
        <w:t> </w:t>
      </w:r>
      <w:r>
        <w:rPr/>
        <w:t>định</w:t>
      </w:r>
      <w:r>
        <w:rPr>
          <w:spacing w:val="29"/>
        </w:rPr>
        <w:t> </w:t>
      </w:r>
      <w:r>
        <w:rPr/>
        <w:t>các</w:t>
      </w:r>
      <w:r>
        <w:rPr>
          <w:spacing w:val="30"/>
        </w:rPr>
        <w:t> </w:t>
      </w:r>
      <w:r>
        <w:rPr/>
        <w:t>quy</w:t>
      </w:r>
      <w:r>
        <w:rPr>
          <w:spacing w:val="30"/>
        </w:rPr>
        <w:t> </w:t>
      </w:r>
      <w:r>
        <w:rPr/>
        <w:t>trình</w:t>
      </w:r>
      <w:r>
        <w:rPr>
          <w:spacing w:val="29"/>
        </w:rPr>
        <w:t> </w:t>
      </w:r>
      <w:r>
        <w:rPr/>
        <w:t>đánh</w:t>
      </w:r>
      <w:r>
        <w:rPr>
          <w:spacing w:val="31"/>
        </w:rPr>
        <w:t> </w:t>
      </w:r>
      <w:r>
        <w:rPr/>
        <w:t>giá</w:t>
      </w:r>
      <w:r>
        <w:rPr>
          <w:spacing w:val="29"/>
        </w:rPr>
        <w:t> </w:t>
      </w:r>
      <w:r>
        <w:rPr/>
        <w:t>mà</w:t>
      </w:r>
      <w:r>
        <w:rPr>
          <w:spacing w:val="30"/>
        </w:rPr>
        <w:t> </w:t>
      </w:r>
      <w:r>
        <w:rPr/>
        <w:t>WHO</w:t>
      </w:r>
      <w:r>
        <w:rPr>
          <w:spacing w:val="29"/>
        </w:rPr>
        <w:t> </w:t>
      </w:r>
      <w:r>
        <w:rPr/>
        <w:t>sử</w:t>
      </w:r>
      <w:r>
        <w:rPr>
          <w:spacing w:val="32"/>
        </w:rPr>
        <w:t> </w:t>
      </w:r>
      <w:r>
        <w:rPr/>
        <w:t>dụng</w:t>
      </w:r>
      <w:r>
        <w:rPr>
          <w:spacing w:val="29"/>
        </w:rPr>
        <w:t> </w:t>
      </w:r>
      <w:r>
        <w:rPr/>
        <w:t>để</w:t>
      </w:r>
      <w:r>
        <w:rPr>
          <w:spacing w:val="30"/>
        </w:rPr>
        <w:t> </w:t>
      </w:r>
      <w:r>
        <w:rPr/>
        <w:t>đánh</w:t>
      </w:r>
      <w:r>
        <w:rPr>
          <w:spacing w:val="29"/>
        </w:rPr>
        <w:t> </w:t>
      </w:r>
      <w:r>
        <w:rPr/>
        <w:t>giá</w:t>
      </w:r>
      <w:r>
        <w:rPr>
          <w:spacing w:val="-63"/>
        </w:rPr>
        <w:t> </w:t>
      </w:r>
      <w:r>
        <w:rPr/>
        <w:t>từng loại rủi ro GHTF, để minh họa các hoạt động đánh giá sẽ khác nhau như thế nào</w:t>
      </w:r>
      <w:r>
        <w:rPr>
          <w:spacing w:val="-62"/>
        </w:rPr>
        <w:t> </w:t>
      </w:r>
      <w:r>
        <w:rPr/>
        <w:t>nếu các sản phẩm thuộc các loại rủi ro này được đánh giá để sơ tuyển. Điều này phù</w:t>
      </w:r>
      <w:r>
        <w:rPr>
          <w:spacing w:val="1"/>
        </w:rPr>
        <w:t> </w:t>
      </w:r>
      <w:r>
        <w:rPr/>
        <w:t>hợp với khuyến nghị của GHTF rằng chiều sâu hồ sơ và thời gian xem xét hồ sơ bị</w:t>
      </w:r>
      <w:r>
        <w:rPr>
          <w:spacing w:val="1"/>
        </w:rPr>
        <w:t> </w:t>
      </w:r>
      <w:r>
        <w:rPr/>
        <w:t>ảnh</w:t>
      </w:r>
      <w:r>
        <w:rPr>
          <w:spacing w:val="-2"/>
        </w:rPr>
        <w:t> </w:t>
      </w:r>
      <w:r>
        <w:rPr/>
        <w:t>hưởng</w:t>
      </w:r>
      <w:r>
        <w:rPr>
          <w:spacing w:val="-2"/>
        </w:rPr>
        <w:t> </w:t>
      </w:r>
      <w:r>
        <w:rPr/>
        <w:t>bởi</w:t>
      </w:r>
      <w:r>
        <w:rPr>
          <w:spacing w:val="-1"/>
        </w:rPr>
        <w:t> </w:t>
      </w:r>
      <w:r>
        <w:rPr/>
        <w:t>loại</w:t>
      </w:r>
      <w:r>
        <w:rPr>
          <w:spacing w:val="-2"/>
        </w:rPr>
        <w:t> </w:t>
      </w:r>
      <w:r>
        <w:rPr/>
        <w:t>IVD,</w:t>
      </w:r>
      <w:r>
        <w:rPr>
          <w:spacing w:val="-1"/>
        </w:rPr>
        <w:t> </w:t>
      </w:r>
      <w:r>
        <w:rPr/>
        <w:t>độ</w:t>
      </w:r>
      <w:r>
        <w:rPr>
          <w:spacing w:val="-2"/>
        </w:rPr>
        <w:t> </w:t>
      </w:r>
      <w:r>
        <w:rPr/>
        <w:t>phức</w:t>
      </w:r>
      <w:r>
        <w:rPr>
          <w:spacing w:val="-1"/>
        </w:rPr>
        <w:t> </w:t>
      </w:r>
      <w:r>
        <w:rPr/>
        <w:t>tạp</w:t>
      </w:r>
      <w:r>
        <w:rPr>
          <w:spacing w:val="1"/>
        </w:rPr>
        <w:t> </w:t>
      </w:r>
      <w:r>
        <w:rPr/>
        <w:t>của</w:t>
      </w:r>
      <w:r>
        <w:rPr>
          <w:spacing w:val="-2"/>
        </w:rPr>
        <w:t> </w:t>
      </w:r>
      <w:r>
        <w:rPr/>
        <w:t>nó</w:t>
      </w:r>
      <w:r>
        <w:rPr>
          <w:spacing w:val="2"/>
        </w:rPr>
        <w:t> </w:t>
      </w:r>
      <w:r>
        <w:rPr/>
        <w:t>và</w:t>
      </w:r>
      <w:r>
        <w:rPr>
          <w:spacing w:val="-2"/>
        </w:rPr>
        <w:t> </w:t>
      </w:r>
      <w:r>
        <w:rPr/>
        <w:t>mức</w:t>
      </w:r>
      <w:r>
        <w:rPr>
          <w:spacing w:val="-1"/>
        </w:rPr>
        <w:t> </w:t>
      </w:r>
      <w:r>
        <w:rPr/>
        <w:t>độ</w:t>
      </w:r>
      <w:r>
        <w:rPr>
          <w:spacing w:val="-1"/>
        </w:rPr>
        <w:t> </w:t>
      </w:r>
      <w:r>
        <w:rPr/>
        <w:t>kết hợp</w:t>
      </w:r>
      <w:r>
        <w:rPr>
          <w:spacing w:val="-1"/>
        </w:rPr>
        <w:t> </w:t>
      </w:r>
      <w:r>
        <w:rPr/>
        <w:t>công</w:t>
      </w:r>
      <w:r>
        <w:rPr>
          <w:spacing w:val="-2"/>
        </w:rPr>
        <w:t> </w:t>
      </w:r>
      <w:r>
        <w:rPr/>
        <w:t>nghệ</w:t>
      </w:r>
      <w:r>
        <w:rPr>
          <w:spacing w:val="-1"/>
        </w:rPr>
        <w:t> </w:t>
      </w:r>
      <w:r>
        <w:rPr/>
        <w:t>mới.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Heading3"/>
        <w:spacing w:before="208"/>
        <w:ind w:left="1189"/>
        <w:jc w:val="left"/>
      </w:pPr>
      <w:r>
        <w:rPr/>
        <w:pict>
          <v:shape style="position:absolute;margin-left:39.115533pt;margin-top:131.108807pt;width:212.8pt;height:12pt;mso-position-horizontal-relative:page;mso-position-vertical-relative:paragraph;z-index:-195302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Bảng</w:t>
      </w:r>
      <w:r>
        <w:rPr>
          <w:spacing w:val="-2"/>
        </w:rPr>
        <w:t> </w:t>
      </w:r>
      <w:r>
        <w:rPr/>
        <w:t>1.2: Các</w:t>
      </w:r>
      <w:r>
        <w:rPr>
          <w:spacing w:val="-1"/>
        </w:rPr>
        <w:t> </w:t>
      </w:r>
      <w:r>
        <w:rPr/>
        <w:t>yêu</w:t>
      </w:r>
      <w:r>
        <w:rPr>
          <w:spacing w:val="-2"/>
        </w:rPr>
        <w:t> </w:t>
      </w:r>
      <w:r>
        <w:rPr/>
        <w:t>cầu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đánh</w:t>
      </w:r>
      <w:r>
        <w:rPr>
          <w:spacing w:val="-2"/>
        </w:rPr>
        <w:t> </w:t>
      </w:r>
      <w:r>
        <w:rPr/>
        <w:t>giá</w:t>
      </w:r>
      <w:r>
        <w:rPr>
          <w:spacing w:val="1"/>
        </w:rPr>
        <w:t> </w:t>
      </w:r>
      <w:r>
        <w:rPr/>
        <w:t>sơ</w:t>
      </w:r>
      <w:r>
        <w:rPr>
          <w:spacing w:val="-2"/>
        </w:rPr>
        <w:t> </w:t>
      </w:r>
      <w:r>
        <w:rPr/>
        <w:t>tuyển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WHO</w:t>
      </w:r>
      <w:r>
        <w:rPr>
          <w:spacing w:val="-2"/>
        </w:rPr>
        <w:t> </w:t>
      </w:r>
      <w:r>
        <w:rPr/>
        <w:t>theo</w:t>
      </w:r>
      <w:r>
        <w:rPr>
          <w:spacing w:val="-2"/>
        </w:rPr>
        <w:t> </w:t>
      </w:r>
      <w:r>
        <w:rPr/>
        <w:t>từng</w:t>
      </w:r>
      <w:r>
        <w:rPr>
          <w:spacing w:val="-1"/>
        </w:rPr>
        <w:t> </w:t>
      </w:r>
      <w:r>
        <w:rPr/>
        <w:t>phân</w:t>
      </w:r>
      <w:r>
        <w:rPr>
          <w:spacing w:val="-2"/>
        </w:rPr>
        <w:t> </w:t>
      </w:r>
      <w:r>
        <w:rPr/>
        <w:t>loại</w:t>
      </w:r>
      <w:r>
        <w:rPr>
          <w:spacing w:val="-1"/>
        </w:rPr>
        <w:t> </w:t>
      </w:r>
      <w:r>
        <w:rPr/>
        <w:t>IVD</w:t>
      </w:r>
    </w:p>
    <w:p>
      <w:pPr>
        <w:pStyle w:val="BodyText"/>
        <w:spacing w:before="4"/>
        <w:ind w:left="0"/>
        <w:jc w:val="left"/>
        <w:rPr>
          <w:b/>
          <w:sz w:val="5"/>
        </w:rPr>
      </w:pPr>
    </w:p>
    <w:tbl>
      <w:tblPr>
        <w:tblW w:w="0" w:type="auto"/>
        <w:jc w:val="left"/>
        <w:tblInd w:w="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6"/>
        <w:gridCol w:w="1309"/>
        <w:gridCol w:w="1352"/>
        <w:gridCol w:w="1376"/>
        <w:gridCol w:w="1392"/>
        <w:gridCol w:w="1635"/>
        <w:gridCol w:w="1332"/>
      </w:tblGrid>
      <w:tr>
        <w:trPr>
          <w:trHeight w:val="688" w:hRule="atLeast"/>
        </w:trPr>
        <w:tc>
          <w:tcPr>
            <w:tcW w:w="1236" w:type="dxa"/>
            <w:vMerge w:val="restart"/>
          </w:tcPr>
          <w:p>
            <w:pPr>
              <w:pStyle w:val="TableParagraph"/>
              <w:spacing w:line="288" w:lineRule="auto" w:before="165"/>
              <w:ind w:left="165" w:right="158"/>
              <w:rPr>
                <w:b/>
                <w:sz w:val="26"/>
              </w:rPr>
            </w:pPr>
            <w:r>
              <w:rPr>
                <w:b/>
                <w:color w:val="393939"/>
                <w:sz w:val="26"/>
              </w:rPr>
              <w:t>Yêu</w:t>
            </w:r>
            <w:r>
              <w:rPr>
                <w:b/>
                <w:color w:val="393939"/>
                <w:spacing w:val="-16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cầu</w:t>
            </w:r>
            <w:r>
              <w:rPr>
                <w:b/>
                <w:color w:val="393939"/>
                <w:spacing w:val="-62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sơ</w:t>
            </w:r>
            <w:r>
              <w:rPr>
                <w:b/>
                <w:color w:val="393939"/>
                <w:spacing w:val="1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tuyển</w:t>
            </w:r>
          </w:p>
          <w:p>
            <w:pPr>
              <w:pStyle w:val="TableParagraph"/>
              <w:spacing w:line="288" w:lineRule="auto"/>
              <w:ind w:left="165" w:right="241"/>
              <w:rPr>
                <w:b/>
                <w:sz w:val="26"/>
              </w:rPr>
            </w:pPr>
            <w:r>
              <w:rPr>
                <w:b/>
                <w:color w:val="393939"/>
                <w:sz w:val="26"/>
              </w:rPr>
              <w:t>của</w:t>
            </w:r>
            <w:r>
              <w:rPr>
                <w:b/>
                <w:color w:val="393939"/>
                <w:spacing w:val="1"/>
                <w:sz w:val="26"/>
              </w:rPr>
              <w:t> </w:t>
            </w:r>
            <w:r>
              <w:rPr>
                <w:b/>
                <w:color w:val="393939"/>
                <w:w w:val="95"/>
                <w:sz w:val="26"/>
              </w:rPr>
              <w:t>WHO</w:t>
            </w:r>
          </w:p>
        </w:tc>
        <w:tc>
          <w:tcPr>
            <w:tcW w:w="1309" w:type="dxa"/>
            <w:vMerge w:val="restart"/>
          </w:tcPr>
          <w:p>
            <w:pPr>
              <w:pStyle w:val="TableParagraph"/>
              <w:spacing w:line="288" w:lineRule="auto" w:before="165"/>
              <w:ind w:left="162" w:right="248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Các yếu</w:t>
            </w:r>
            <w:r>
              <w:rPr>
                <w:b/>
                <w:spacing w:val="-63"/>
                <w:sz w:val="26"/>
              </w:rPr>
              <w:t> </w:t>
            </w:r>
            <w:r>
              <w:rPr>
                <w:b/>
                <w:sz w:val="26"/>
              </w:rPr>
              <w:t>tố đánh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giá</w:t>
            </w:r>
          </w:p>
        </w:tc>
        <w:tc>
          <w:tcPr>
            <w:tcW w:w="1352" w:type="dxa"/>
            <w:vMerge w:val="restart"/>
          </w:tcPr>
          <w:p>
            <w:pPr>
              <w:pStyle w:val="TableParagraph"/>
              <w:spacing w:line="288" w:lineRule="auto" w:before="165"/>
              <w:ind w:left="162" w:right="275"/>
              <w:rPr>
                <w:sz w:val="26"/>
              </w:rPr>
            </w:pPr>
            <w:r>
              <w:rPr>
                <w:color w:val="393939"/>
                <w:sz w:val="26"/>
              </w:rPr>
              <w:t>Đáp</w:t>
            </w:r>
            <w:r>
              <w:rPr>
                <w:color w:val="393939"/>
                <w:spacing w:val="-15"/>
                <w:sz w:val="26"/>
              </w:rPr>
              <w:t> </w:t>
            </w:r>
            <w:r>
              <w:rPr>
                <w:color w:val="393939"/>
                <w:sz w:val="26"/>
              </w:rPr>
              <w:t>ứng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của nhà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sản</w:t>
            </w:r>
            <w:r>
              <w:rPr>
                <w:color w:val="393939"/>
                <w:spacing w:val="-6"/>
                <w:sz w:val="26"/>
              </w:rPr>
              <w:t> </w:t>
            </w:r>
            <w:r>
              <w:rPr>
                <w:color w:val="393939"/>
                <w:sz w:val="26"/>
              </w:rPr>
              <w:t>xuất</w:t>
            </w:r>
          </w:p>
        </w:tc>
        <w:tc>
          <w:tcPr>
            <w:tcW w:w="5735" w:type="dxa"/>
            <w:gridSpan w:val="4"/>
          </w:tcPr>
          <w:p>
            <w:pPr>
              <w:pStyle w:val="TableParagraph"/>
              <w:spacing w:before="165"/>
              <w:ind w:left="161"/>
              <w:rPr>
                <w:b/>
                <w:sz w:val="26"/>
              </w:rPr>
            </w:pPr>
            <w:r>
              <w:rPr>
                <w:b/>
                <w:color w:val="393939"/>
                <w:sz w:val="26"/>
              </w:rPr>
              <w:t>Các</w:t>
            </w:r>
            <w:r>
              <w:rPr>
                <w:b/>
                <w:color w:val="393939"/>
                <w:spacing w:val="-3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đánh</w:t>
            </w:r>
            <w:r>
              <w:rPr>
                <w:b/>
                <w:color w:val="393939"/>
                <w:spacing w:val="-3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giá</w:t>
            </w:r>
            <w:r>
              <w:rPr>
                <w:b/>
                <w:color w:val="393939"/>
                <w:spacing w:val="-2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sơ</w:t>
            </w:r>
            <w:r>
              <w:rPr>
                <w:b/>
                <w:color w:val="393939"/>
                <w:spacing w:val="-3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tuyển</w:t>
            </w:r>
            <w:r>
              <w:rPr>
                <w:b/>
                <w:color w:val="393939"/>
                <w:spacing w:val="-1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của</w:t>
            </w:r>
            <w:r>
              <w:rPr>
                <w:b/>
                <w:color w:val="393939"/>
                <w:spacing w:val="-2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WHO</w:t>
            </w:r>
          </w:p>
        </w:tc>
      </w:tr>
      <w:tr>
        <w:trPr>
          <w:trHeight w:val="1425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</w:tcPr>
          <w:p>
            <w:pPr>
              <w:pStyle w:val="TableParagraph"/>
              <w:spacing w:before="165"/>
              <w:ind w:left="161"/>
              <w:rPr>
                <w:b/>
                <w:sz w:val="26"/>
              </w:rPr>
            </w:pPr>
            <w:r>
              <w:rPr>
                <w:b/>
                <w:color w:val="393939"/>
                <w:sz w:val="26"/>
              </w:rPr>
              <w:t>Class</w:t>
            </w:r>
            <w:r>
              <w:rPr>
                <w:b/>
                <w:color w:val="393939"/>
                <w:spacing w:val="-3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A*</w:t>
            </w:r>
          </w:p>
        </w:tc>
        <w:tc>
          <w:tcPr>
            <w:tcW w:w="1392" w:type="dxa"/>
          </w:tcPr>
          <w:p>
            <w:pPr>
              <w:pStyle w:val="TableParagraph"/>
              <w:spacing w:before="165"/>
              <w:ind w:left="161"/>
              <w:rPr>
                <w:b/>
                <w:sz w:val="26"/>
              </w:rPr>
            </w:pPr>
            <w:r>
              <w:rPr>
                <w:b/>
                <w:color w:val="393939"/>
                <w:sz w:val="26"/>
              </w:rPr>
              <w:t>Class</w:t>
            </w:r>
            <w:r>
              <w:rPr>
                <w:b/>
                <w:color w:val="393939"/>
                <w:spacing w:val="-3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B*</w:t>
            </w:r>
          </w:p>
        </w:tc>
        <w:tc>
          <w:tcPr>
            <w:tcW w:w="1635" w:type="dxa"/>
          </w:tcPr>
          <w:p>
            <w:pPr>
              <w:pStyle w:val="TableParagraph"/>
              <w:spacing w:before="165"/>
              <w:ind w:left="161"/>
              <w:rPr>
                <w:b/>
                <w:sz w:val="26"/>
              </w:rPr>
            </w:pPr>
            <w:r>
              <w:rPr>
                <w:b/>
                <w:color w:val="393939"/>
                <w:sz w:val="26"/>
              </w:rPr>
              <w:t>Class</w:t>
            </w:r>
            <w:r>
              <w:rPr>
                <w:b/>
                <w:color w:val="393939"/>
                <w:spacing w:val="-3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C</w:t>
            </w:r>
          </w:p>
        </w:tc>
        <w:tc>
          <w:tcPr>
            <w:tcW w:w="1332" w:type="dxa"/>
          </w:tcPr>
          <w:p>
            <w:pPr>
              <w:pStyle w:val="TableParagraph"/>
              <w:spacing w:before="165"/>
              <w:ind w:left="161"/>
              <w:rPr>
                <w:b/>
                <w:sz w:val="26"/>
              </w:rPr>
            </w:pPr>
            <w:r>
              <w:rPr>
                <w:b/>
                <w:color w:val="393939"/>
                <w:sz w:val="26"/>
              </w:rPr>
              <w:t>Class</w:t>
            </w:r>
            <w:r>
              <w:rPr>
                <w:b/>
                <w:color w:val="393939"/>
                <w:spacing w:val="-3"/>
                <w:sz w:val="26"/>
              </w:rPr>
              <w:t> </w:t>
            </w:r>
            <w:r>
              <w:rPr>
                <w:b/>
                <w:color w:val="393939"/>
                <w:sz w:val="26"/>
              </w:rPr>
              <w:t>D</w:t>
            </w:r>
          </w:p>
        </w:tc>
      </w:tr>
      <w:tr>
        <w:trPr>
          <w:trHeight w:val="5354" w:hRule="atLeast"/>
        </w:trPr>
        <w:tc>
          <w:tcPr>
            <w:tcW w:w="1236" w:type="dxa"/>
          </w:tcPr>
          <w:p>
            <w:pPr>
              <w:pStyle w:val="TableParagraph"/>
              <w:spacing w:line="288" w:lineRule="auto" w:before="165"/>
              <w:ind w:left="165" w:right="241"/>
              <w:rPr>
                <w:sz w:val="26"/>
              </w:rPr>
            </w:pPr>
            <w:r>
              <w:rPr>
                <w:color w:val="393939"/>
                <w:sz w:val="26"/>
              </w:rPr>
              <w:t>Đánh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giá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chất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lượng</w:t>
            </w:r>
          </w:p>
        </w:tc>
        <w:tc>
          <w:tcPr>
            <w:tcW w:w="1309" w:type="dxa"/>
          </w:tcPr>
          <w:p>
            <w:pPr>
              <w:pStyle w:val="TableParagraph"/>
              <w:spacing w:line="288" w:lineRule="auto" w:before="165"/>
              <w:ind w:left="162" w:right="171"/>
              <w:rPr>
                <w:sz w:val="26"/>
              </w:rPr>
            </w:pPr>
            <w:r>
              <w:rPr>
                <w:color w:val="393939"/>
                <w:sz w:val="26"/>
              </w:rPr>
              <w:t>Hệ</w:t>
            </w:r>
            <w:r>
              <w:rPr>
                <w:color w:val="393939"/>
                <w:spacing w:val="-15"/>
                <w:sz w:val="26"/>
              </w:rPr>
              <w:t> </w:t>
            </w:r>
            <w:r>
              <w:rPr>
                <w:color w:val="393939"/>
                <w:sz w:val="26"/>
              </w:rPr>
              <w:t>thống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quản lý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chất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lượng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(QMS)</w:t>
            </w:r>
          </w:p>
        </w:tc>
        <w:tc>
          <w:tcPr>
            <w:tcW w:w="1352" w:type="dxa"/>
          </w:tcPr>
          <w:p>
            <w:pPr>
              <w:pStyle w:val="TableParagraph"/>
              <w:spacing w:line="288" w:lineRule="auto" w:before="165"/>
              <w:ind w:left="162" w:right="163"/>
              <w:rPr>
                <w:sz w:val="26"/>
              </w:rPr>
            </w:pPr>
            <w:r>
              <w:rPr>
                <w:color w:val="393939"/>
                <w:sz w:val="26"/>
              </w:rPr>
              <w:t>Thiết lập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và duy trì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1 hệ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thống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QMS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đầy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đủ</w:t>
            </w:r>
          </w:p>
        </w:tc>
        <w:tc>
          <w:tcPr>
            <w:tcW w:w="1376" w:type="dxa"/>
          </w:tcPr>
          <w:p>
            <w:pPr>
              <w:pStyle w:val="TableParagraph"/>
              <w:spacing w:line="288" w:lineRule="auto" w:before="165"/>
              <w:ind w:left="161" w:right="327"/>
              <w:rPr>
                <w:sz w:val="26"/>
              </w:rPr>
            </w:pPr>
            <w:r>
              <w:rPr>
                <w:color w:val="393939"/>
                <w:sz w:val="26"/>
              </w:rPr>
              <w:t>Không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yêu cầu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giám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sát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thông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thường</w:t>
            </w:r>
          </w:p>
        </w:tc>
        <w:tc>
          <w:tcPr>
            <w:tcW w:w="1392" w:type="dxa"/>
          </w:tcPr>
          <w:p>
            <w:pPr>
              <w:pStyle w:val="TableParagraph"/>
              <w:spacing w:line="288" w:lineRule="auto" w:before="165"/>
              <w:ind w:left="161" w:right="318"/>
              <w:jc w:val="both"/>
              <w:rPr>
                <w:sz w:val="26"/>
              </w:rPr>
            </w:pPr>
            <w:r>
              <w:rPr>
                <w:color w:val="393939"/>
                <w:sz w:val="26"/>
              </w:rPr>
              <w:t>Tin rằng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hệ thống</w:t>
            </w:r>
            <w:r>
              <w:rPr>
                <w:color w:val="393939"/>
                <w:spacing w:val="-63"/>
                <w:sz w:val="26"/>
              </w:rPr>
              <w:t> </w:t>
            </w:r>
            <w:r>
              <w:rPr>
                <w:color w:val="393939"/>
                <w:sz w:val="26"/>
              </w:rPr>
              <w:t>QMS</w:t>
            </w:r>
          </w:p>
          <w:p>
            <w:pPr>
              <w:pStyle w:val="TableParagraph"/>
              <w:spacing w:line="288" w:lineRule="auto"/>
              <w:ind w:left="161" w:right="247"/>
              <w:rPr>
                <w:sz w:val="26"/>
              </w:rPr>
            </w:pPr>
            <w:r>
              <w:rPr>
                <w:color w:val="393939"/>
                <w:sz w:val="26"/>
              </w:rPr>
              <w:t>hiện có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và phù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hợp hoặc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tiến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hành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kiểm tra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QMS</w:t>
            </w:r>
          </w:p>
          <w:p>
            <w:pPr>
              <w:pStyle w:val="TableParagraph"/>
              <w:spacing w:line="288" w:lineRule="auto"/>
              <w:ind w:left="161" w:right="228"/>
              <w:rPr>
                <w:sz w:val="26"/>
              </w:rPr>
            </w:pPr>
            <w:r>
              <w:rPr>
                <w:color w:val="393939"/>
                <w:sz w:val="26"/>
              </w:rPr>
              <w:t>theo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cách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khác</w:t>
            </w:r>
          </w:p>
        </w:tc>
        <w:tc>
          <w:tcPr>
            <w:tcW w:w="1635" w:type="dxa"/>
          </w:tcPr>
          <w:p>
            <w:pPr>
              <w:pStyle w:val="TableParagraph"/>
              <w:spacing w:line="288" w:lineRule="auto" w:before="165"/>
              <w:ind w:left="161" w:right="298"/>
              <w:rPr>
                <w:sz w:val="26"/>
              </w:rPr>
            </w:pPr>
            <w:r>
              <w:rPr>
                <w:color w:val="393939"/>
                <w:sz w:val="26"/>
              </w:rPr>
              <w:t>Xác nhận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rằng QMS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hiện hành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và</w:t>
            </w:r>
            <w:r>
              <w:rPr>
                <w:color w:val="393939"/>
                <w:spacing w:val="-9"/>
                <w:sz w:val="26"/>
              </w:rPr>
              <w:t> </w:t>
            </w:r>
            <w:r>
              <w:rPr>
                <w:color w:val="393939"/>
                <w:sz w:val="26"/>
              </w:rPr>
              <w:t>phù</w:t>
            </w:r>
            <w:r>
              <w:rPr>
                <w:color w:val="393939"/>
                <w:spacing w:val="-8"/>
                <w:sz w:val="26"/>
              </w:rPr>
              <w:t> </w:t>
            </w:r>
            <w:r>
              <w:rPr>
                <w:color w:val="393939"/>
                <w:sz w:val="26"/>
              </w:rPr>
              <w:t>hợp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đã được áp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dụng hoặc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tiến hành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kiểm tra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QMS theo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cách</w:t>
            </w:r>
            <w:r>
              <w:rPr>
                <w:color w:val="393939"/>
                <w:spacing w:val="-1"/>
                <w:sz w:val="26"/>
              </w:rPr>
              <w:t> </w:t>
            </w:r>
            <w:r>
              <w:rPr>
                <w:color w:val="393939"/>
                <w:sz w:val="26"/>
              </w:rPr>
              <w:t>khác</w:t>
            </w:r>
          </w:p>
        </w:tc>
        <w:tc>
          <w:tcPr>
            <w:tcW w:w="1332" w:type="dxa"/>
          </w:tcPr>
          <w:p>
            <w:pPr>
              <w:pStyle w:val="TableParagraph"/>
              <w:spacing w:line="288" w:lineRule="auto" w:before="165"/>
              <w:ind w:left="161" w:right="168"/>
              <w:rPr>
                <w:sz w:val="26"/>
              </w:rPr>
            </w:pPr>
            <w:r>
              <w:rPr>
                <w:color w:val="393939"/>
                <w:sz w:val="26"/>
              </w:rPr>
              <w:t>Xác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nhận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rằng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QMS</w:t>
            </w:r>
          </w:p>
          <w:p>
            <w:pPr>
              <w:pStyle w:val="TableParagraph"/>
              <w:spacing w:line="288" w:lineRule="auto"/>
              <w:ind w:left="161" w:right="211"/>
              <w:rPr>
                <w:sz w:val="26"/>
              </w:rPr>
            </w:pPr>
            <w:r>
              <w:rPr>
                <w:color w:val="393939"/>
                <w:sz w:val="26"/>
              </w:rPr>
              <w:t>hiện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hành và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phù hợp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đã được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áp dụng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hoặc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tiến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hành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kiểm tra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QMS</w:t>
            </w:r>
          </w:p>
          <w:p>
            <w:pPr>
              <w:pStyle w:val="TableParagraph"/>
              <w:spacing w:line="288" w:lineRule="auto" w:before="1"/>
              <w:ind w:left="161" w:right="168"/>
              <w:rPr>
                <w:sz w:val="26"/>
              </w:rPr>
            </w:pPr>
            <w:r>
              <w:rPr>
                <w:color w:val="393939"/>
                <w:sz w:val="26"/>
              </w:rPr>
              <w:t>theo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cách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khác</w:t>
            </w:r>
          </w:p>
        </w:tc>
      </w:tr>
      <w:tr>
        <w:trPr>
          <w:trHeight w:val="4634" w:hRule="atLeast"/>
        </w:trPr>
        <w:tc>
          <w:tcPr>
            <w:tcW w:w="12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09" w:type="dxa"/>
          </w:tcPr>
          <w:p>
            <w:pPr>
              <w:pStyle w:val="TableParagraph"/>
              <w:spacing w:line="288" w:lineRule="auto" w:before="162"/>
              <w:ind w:left="162" w:right="216"/>
              <w:rPr>
                <w:sz w:val="26"/>
              </w:rPr>
            </w:pPr>
            <w:r>
              <w:rPr>
                <w:color w:val="393939"/>
                <w:sz w:val="26"/>
              </w:rPr>
              <w:t>Khảo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sát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sau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thương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mại</w:t>
            </w:r>
            <w:r>
              <w:rPr>
                <w:color w:val="393939"/>
                <w:spacing w:val="-4"/>
                <w:sz w:val="26"/>
              </w:rPr>
              <w:t> </w:t>
            </w:r>
            <w:r>
              <w:rPr>
                <w:color w:val="393939"/>
                <w:sz w:val="26"/>
              </w:rPr>
              <w:t>hóa</w:t>
            </w:r>
          </w:p>
        </w:tc>
        <w:tc>
          <w:tcPr>
            <w:tcW w:w="1352" w:type="dxa"/>
          </w:tcPr>
          <w:p>
            <w:pPr>
              <w:pStyle w:val="TableParagraph"/>
              <w:spacing w:line="288" w:lineRule="auto" w:before="162"/>
              <w:ind w:left="162" w:right="181"/>
              <w:rPr>
                <w:sz w:val="26"/>
              </w:rPr>
            </w:pPr>
            <w:r>
              <w:rPr>
                <w:color w:val="393939"/>
                <w:sz w:val="26"/>
              </w:rPr>
              <w:t>Thiết lập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và</w:t>
            </w:r>
            <w:r>
              <w:rPr>
                <w:color w:val="393939"/>
                <w:spacing w:val="-9"/>
                <w:sz w:val="26"/>
              </w:rPr>
              <w:t> </w:t>
            </w:r>
            <w:r>
              <w:rPr>
                <w:color w:val="393939"/>
                <w:sz w:val="26"/>
              </w:rPr>
              <w:t>duy</w:t>
            </w:r>
            <w:r>
              <w:rPr>
                <w:color w:val="393939"/>
                <w:spacing w:val="-9"/>
                <w:sz w:val="26"/>
              </w:rPr>
              <w:t> </w:t>
            </w:r>
            <w:r>
              <w:rPr>
                <w:color w:val="393939"/>
                <w:sz w:val="26"/>
              </w:rPr>
              <w:t>trì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thủ tục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báo cáo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khiếu</w:t>
            </w:r>
            <w:r>
              <w:rPr>
                <w:color w:val="393939"/>
                <w:spacing w:val="-3"/>
                <w:sz w:val="26"/>
              </w:rPr>
              <w:t> </w:t>
            </w:r>
            <w:r>
              <w:rPr>
                <w:color w:val="393939"/>
                <w:sz w:val="26"/>
              </w:rPr>
              <w:t>nại</w:t>
            </w:r>
          </w:p>
        </w:tc>
        <w:tc>
          <w:tcPr>
            <w:tcW w:w="1376" w:type="dxa"/>
          </w:tcPr>
          <w:p>
            <w:pPr>
              <w:pStyle w:val="TableParagraph"/>
              <w:spacing w:line="288" w:lineRule="auto" w:before="162"/>
              <w:ind w:left="161" w:right="201"/>
              <w:rPr>
                <w:sz w:val="26"/>
              </w:rPr>
            </w:pPr>
            <w:r>
              <w:rPr>
                <w:color w:val="393939"/>
                <w:sz w:val="26"/>
              </w:rPr>
              <w:t>Có thể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kiểm tra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để điều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tra các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mối lo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ngại về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an toàn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hoặc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hiệu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năng cụ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thể</w:t>
            </w:r>
          </w:p>
        </w:tc>
        <w:tc>
          <w:tcPr>
            <w:tcW w:w="1392" w:type="dxa"/>
          </w:tcPr>
          <w:p>
            <w:pPr>
              <w:pStyle w:val="TableParagraph"/>
              <w:spacing w:line="288" w:lineRule="auto" w:before="162"/>
              <w:ind w:left="161" w:right="193"/>
              <w:rPr>
                <w:sz w:val="26"/>
              </w:rPr>
            </w:pPr>
            <w:r>
              <w:rPr>
                <w:color w:val="393939"/>
                <w:sz w:val="26"/>
              </w:rPr>
              <w:t>Xác nhận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rằng quy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trình báo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cáo khiếu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nại hiện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tại</w:t>
            </w:r>
            <w:r>
              <w:rPr>
                <w:color w:val="393939"/>
                <w:spacing w:val="-9"/>
                <w:sz w:val="26"/>
              </w:rPr>
              <w:t> </w:t>
            </w:r>
            <w:r>
              <w:rPr>
                <w:color w:val="393939"/>
                <w:sz w:val="26"/>
              </w:rPr>
              <w:t>và</w:t>
            </w:r>
            <w:r>
              <w:rPr>
                <w:color w:val="393939"/>
                <w:spacing w:val="-9"/>
                <w:sz w:val="26"/>
              </w:rPr>
              <w:t> </w:t>
            </w:r>
            <w:r>
              <w:rPr>
                <w:color w:val="393939"/>
                <w:sz w:val="26"/>
              </w:rPr>
              <w:t>phù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hợp được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áp dụng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như một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phần của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QMS</w:t>
            </w:r>
          </w:p>
        </w:tc>
        <w:tc>
          <w:tcPr>
            <w:tcW w:w="1635" w:type="dxa"/>
          </w:tcPr>
          <w:p>
            <w:pPr>
              <w:pStyle w:val="TableParagraph"/>
              <w:spacing w:line="288" w:lineRule="auto" w:before="162"/>
              <w:ind w:left="161" w:right="288"/>
              <w:rPr>
                <w:sz w:val="26"/>
              </w:rPr>
            </w:pPr>
            <w:r>
              <w:rPr>
                <w:color w:val="393939"/>
                <w:sz w:val="26"/>
              </w:rPr>
              <w:t>Xác nhận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rằng quy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trình báo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cáo khiếu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nại hiện tại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và</w:t>
            </w:r>
            <w:r>
              <w:rPr>
                <w:color w:val="393939"/>
                <w:spacing w:val="-9"/>
                <w:sz w:val="26"/>
              </w:rPr>
              <w:t> </w:t>
            </w:r>
            <w:r>
              <w:rPr>
                <w:color w:val="393939"/>
                <w:sz w:val="26"/>
              </w:rPr>
              <w:t>phù</w:t>
            </w:r>
            <w:r>
              <w:rPr>
                <w:color w:val="393939"/>
                <w:spacing w:val="-8"/>
                <w:sz w:val="26"/>
              </w:rPr>
              <w:t> </w:t>
            </w:r>
            <w:r>
              <w:rPr>
                <w:color w:val="393939"/>
                <w:sz w:val="26"/>
              </w:rPr>
              <w:t>hợp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được áp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dụng như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một phần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của</w:t>
            </w:r>
            <w:r>
              <w:rPr>
                <w:color w:val="393939"/>
                <w:spacing w:val="-1"/>
                <w:sz w:val="26"/>
              </w:rPr>
              <w:t> </w:t>
            </w:r>
            <w:r>
              <w:rPr>
                <w:color w:val="393939"/>
                <w:sz w:val="26"/>
              </w:rPr>
              <w:t>QMS</w:t>
            </w:r>
          </w:p>
        </w:tc>
        <w:tc>
          <w:tcPr>
            <w:tcW w:w="1332" w:type="dxa"/>
          </w:tcPr>
          <w:p>
            <w:pPr>
              <w:pStyle w:val="TableParagraph"/>
              <w:spacing w:line="288" w:lineRule="auto" w:before="162"/>
              <w:ind w:left="161" w:right="172"/>
              <w:rPr>
                <w:sz w:val="26"/>
              </w:rPr>
            </w:pPr>
            <w:r>
              <w:rPr>
                <w:color w:val="393939"/>
                <w:sz w:val="26"/>
              </w:rPr>
              <w:t>Xác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nhận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rằng quy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trình báo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cáo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khiếu nại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hiện tại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và phù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hợp được</w:t>
            </w:r>
            <w:r>
              <w:rPr>
                <w:color w:val="393939"/>
                <w:spacing w:val="-63"/>
                <w:sz w:val="26"/>
              </w:rPr>
              <w:t> </w:t>
            </w:r>
            <w:r>
              <w:rPr>
                <w:color w:val="393939"/>
                <w:sz w:val="26"/>
              </w:rPr>
              <w:t>áp dụng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như một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phần của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QMS</w:t>
            </w:r>
          </w:p>
        </w:tc>
      </w:tr>
      <w:tr>
        <w:trPr>
          <w:trHeight w:val="1048" w:hRule="atLeast"/>
        </w:trPr>
        <w:tc>
          <w:tcPr>
            <w:tcW w:w="1236" w:type="dxa"/>
          </w:tcPr>
          <w:p>
            <w:pPr>
              <w:pStyle w:val="TableParagraph"/>
              <w:spacing w:line="288" w:lineRule="auto" w:before="165"/>
              <w:ind w:left="165" w:right="327"/>
              <w:rPr>
                <w:sz w:val="26"/>
              </w:rPr>
            </w:pPr>
            <w:r>
              <w:rPr>
                <w:color w:val="393939"/>
                <w:sz w:val="26"/>
              </w:rPr>
              <w:t>Đánh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giá</w:t>
            </w:r>
            <w:r>
              <w:rPr>
                <w:color w:val="393939"/>
                <w:spacing w:val="-15"/>
                <w:sz w:val="26"/>
              </w:rPr>
              <w:t> </w:t>
            </w:r>
            <w:r>
              <w:rPr>
                <w:color w:val="393939"/>
                <w:sz w:val="26"/>
              </w:rPr>
              <w:t>các</w:t>
            </w:r>
          </w:p>
        </w:tc>
        <w:tc>
          <w:tcPr>
            <w:tcW w:w="1309" w:type="dxa"/>
          </w:tcPr>
          <w:p>
            <w:pPr>
              <w:pStyle w:val="TableParagraph"/>
              <w:spacing w:line="288" w:lineRule="auto" w:before="165"/>
              <w:ind w:left="162" w:right="287"/>
              <w:rPr>
                <w:sz w:val="26"/>
              </w:rPr>
            </w:pPr>
            <w:r>
              <w:rPr>
                <w:color w:val="393939"/>
                <w:sz w:val="26"/>
              </w:rPr>
              <w:t>Tài liệu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kỹ</w:t>
            </w:r>
            <w:r>
              <w:rPr>
                <w:color w:val="393939"/>
                <w:spacing w:val="-15"/>
                <w:sz w:val="26"/>
              </w:rPr>
              <w:t> </w:t>
            </w:r>
            <w:r>
              <w:rPr>
                <w:color w:val="393939"/>
                <w:sz w:val="26"/>
              </w:rPr>
              <w:t>thuật</w:t>
            </w:r>
          </w:p>
        </w:tc>
        <w:tc>
          <w:tcPr>
            <w:tcW w:w="1352" w:type="dxa"/>
          </w:tcPr>
          <w:p>
            <w:pPr>
              <w:pStyle w:val="TableParagraph"/>
              <w:spacing w:line="288" w:lineRule="auto" w:before="165"/>
              <w:ind w:left="162" w:right="243"/>
              <w:rPr>
                <w:sz w:val="26"/>
              </w:rPr>
            </w:pPr>
            <w:r>
              <w:rPr>
                <w:color w:val="393939"/>
                <w:sz w:val="26"/>
              </w:rPr>
              <w:t>Thiết</w:t>
            </w:r>
            <w:r>
              <w:rPr>
                <w:color w:val="393939"/>
                <w:spacing w:val="-15"/>
                <w:sz w:val="26"/>
              </w:rPr>
              <w:t> </w:t>
            </w:r>
            <w:r>
              <w:rPr>
                <w:color w:val="393939"/>
                <w:sz w:val="26"/>
              </w:rPr>
              <w:t>lập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và</w:t>
            </w:r>
            <w:r>
              <w:rPr>
                <w:color w:val="393939"/>
                <w:spacing w:val="-2"/>
                <w:sz w:val="26"/>
              </w:rPr>
              <w:t> </w:t>
            </w:r>
            <w:r>
              <w:rPr>
                <w:color w:val="393939"/>
                <w:sz w:val="26"/>
              </w:rPr>
              <w:t>cập</w:t>
            </w:r>
          </w:p>
        </w:tc>
        <w:tc>
          <w:tcPr>
            <w:tcW w:w="1376" w:type="dxa"/>
          </w:tcPr>
          <w:p>
            <w:pPr>
              <w:pStyle w:val="TableParagraph"/>
              <w:spacing w:line="288" w:lineRule="auto" w:before="165"/>
              <w:ind w:left="161" w:right="524"/>
              <w:rPr>
                <w:sz w:val="26"/>
              </w:rPr>
            </w:pPr>
            <w:r>
              <w:rPr>
                <w:color w:val="393939"/>
                <w:sz w:val="26"/>
              </w:rPr>
              <w:t>Chỉ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những</w:t>
            </w:r>
          </w:p>
        </w:tc>
        <w:tc>
          <w:tcPr>
            <w:tcW w:w="1392" w:type="dxa"/>
          </w:tcPr>
          <w:p>
            <w:pPr>
              <w:pStyle w:val="TableParagraph"/>
              <w:spacing w:line="288" w:lineRule="auto" w:before="165"/>
              <w:ind w:left="161" w:right="540"/>
              <w:rPr>
                <w:sz w:val="26"/>
              </w:rPr>
            </w:pPr>
            <w:r>
              <w:rPr>
                <w:color w:val="393939"/>
                <w:sz w:val="26"/>
              </w:rPr>
              <w:t>Chỉ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những</w:t>
            </w:r>
          </w:p>
        </w:tc>
        <w:tc>
          <w:tcPr>
            <w:tcW w:w="1635" w:type="dxa"/>
          </w:tcPr>
          <w:p>
            <w:pPr>
              <w:pStyle w:val="TableParagraph"/>
              <w:spacing w:line="288" w:lineRule="auto" w:before="165"/>
              <w:ind w:left="161" w:right="306"/>
              <w:rPr>
                <w:sz w:val="26"/>
              </w:rPr>
            </w:pPr>
            <w:r>
              <w:rPr>
                <w:color w:val="393939"/>
                <w:sz w:val="26"/>
              </w:rPr>
              <w:t>Tiến hành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xem</w:t>
            </w:r>
            <w:r>
              <w:rPr>
                <w:color w:val="393939"/>
                <w:spacing w:val="-9"/>
                <w:sz w:val="26"/>
              </w:rPr>
              <w:t> </w:t>
            </w:r>
            <w:r>
              <w:rPr>
                <w:color w:val="393939"/>
                <w:sz w:val="26"/>
              </w:rPr>
              <w:t>xét</w:t>
            </w:r>
            <w:r>
              <w:rPr>
                <w:color w:val="393939"/>
                <w:spacing w:val="-9"/>
                <w:sz w:val="26"/>
              </w:rPr>
              <w:t> </w:t>
            </w:r>
            <w:r>
              <w:rPr>
                <w:color w:val="393939"/>
                <w:sz w:val="26"/>
              </w:rPr>
              <w:t>hồ</w:t>
            </w:r>
          </w:p>
        </w:tc>
        <w:tc>
          <w:tcPr>
            <w:tcW w:w="1332" w:type="dxa"/>
          </w:tcPr>
          <w:p>
            <w:pPr>
              <w:pStyle w:val="TableParagraph"/>
              <w:spacing w:line="288" w:lineRule="auto" w:before="165"/>
              <w:ind w:left="161" w:right="635"/>
              <w:rPr>
                <w:sz w:val="26"/>
              </w:rPr>
            </w:pPr>
            <w:r>
              <w:rPr>
                <w:color w:val="393939"/>
                <w:sz w:val="26"/>
              </w:rPr>
              <w:t>Tiến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hành</w:t>
            </w:r>
          </w:p>
        </w:tc>
      </w:tr>
    </w:tbl>
    <w:p>
      <w:pPr>
        <w:spacing w:after="0" w:line="288" w:lineRule="auto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b/>
          <w:sz w:val="7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95297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tbl>
      <w:tblPr>
        <w:tblW w:w="0" w:type="auto"/>
        <w:jc w:val="left"/>
        <w:tblInd w:w="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6"/>
        <w:gridCol w:w="1309"/>
        <w:gridCol w:w="1352"/>
        <w:gridCol w:w="1376"/>
        <w:gridCol w:w="1392"/>
        <w:gridCol w:w="1635"/>
        <w:gridCol w:w="1332"/>
      </w:tblGrid>
      <w:tr>
        <w:trPr>
          <w:trHeight w:val="12171" w:hRule="atLeast"/>
        </w:trPr>
        <w:tc>
          <w:tcPr>
            <w:tcW w:w="1236" w:type="dxa"/>
          </w:tcPr>
          <w:p>
            <w:pPr>
              <w:pStyle w:val="TableParagraph"/>
              <w:spacing w:line="288" w:lineRule="auto" w:before="165"/>
              <w:ind w:left="165" w:right="154"/>
              <w:rPr>
                <w:sz w:val="26"/>
              </w:rPr>
            </w:pPr>
            <w:r>
              <w:rPr>
                <w:color w:val="393939"/>
                <w:sz w:val="26"/>
              </w:rPr>
              <w:t>tuyên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bố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của nhà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sản xuất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IVD về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an toàn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và hiệu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quả</w:t>
            </w:r>
          </w:p>
        </w:tc>
        <w:tc>
          <w:tcPr>
            <w:tcW w:w="13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>
            <w:pPr>
              <w:pStyle w:val="TableParagraph"/>
              <w:spacing w:line="288" w:lineRule="auto" w:before="165"/>
              <w:ind w:left="162" w:right="265"/>
              <w:rPr>
                <w:sz w:val="26"/>
              </w:rPr>
            </w:pPr>
            <w:r>
              <w:rPr>
                <w:color w:val="393939"/>
                <w:sz w:val="26"/>
              </w:rPr>
              <w:t>nhật các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tài liệu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kỹ</w:t>
            </w:r>
            <w:r>
              <w:rPr>
                <w:color w:val="393939"/>
                <w:spacing w:val="-15"/>
                <w:sz w:val="26"/>
              </w:rPr>
              <w:t> </w:t>
            </w:r>
            <w:r>
              <w:rPr>
                <w:color w:val="393939"/>
                <w:sz w:val="26"/>
              </w:rPr>
              <w:t>thuật,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chuẩn bị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và nộp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hồ sơ để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xem</w:t>
            </w:r>
            <w:r>
              <w:rPr>
                <w:color w:val="393939"/>
                <w:spacing w:val="-3"/>
                <w:sz w:val="26"/>
              </w:rPr>
              <w:t> </w:t>
            </w:r>
            <w:r>
              <w:rPr>
                <w:color w:val="393939"/>
                <w:sz w:val="26"/>
              </w:rPr>
              <w:t>xét</w:t>
            </w:r>
          </w:p>
        </w:tc>
        <w:tc>
          <w:tcPr>
            <w:tcW w:w="1376" w:type="dxa"/>
          </w:tcPr>
          <w:p>
            <w:pPr>
              <w:pStyle w:val="TableParagraph"/>
              <w:spacing w:line="288" w:lineRule="auto" w:before="165"/>
              <w:ind w:left="161" w:right="164"/>
              <w:rPr>
                <w:sz w:val="26"/>
              </w:rPr>
            </w:pPr>
            <w:r>
              <w:rPr>
                <w:color w:val="393939"/>
                <w:sz w:val="26"/>
              </w:rPr>
              <w:t>nhóm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thông tin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được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xem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xét</w:t>
            </w:r>
            <w:r>
              <w:rPr>
                <w:color w:val="393939"/>
                <w:spacing w:val="65"/>
                <w:sz w:val="26"/>
              </w:rPr>
              <w:t> </w:t>
            </w:r>
            <w:r>
              <w:rPr>
                <w:color w:val="393939"/>
                <w:sz w:val="26"/>
              </w:rPr>
              <w:t>để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xác định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sự tuân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thủ các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Nguyên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tắc thiết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yếu</w:t>
            </w:r>
          </w:p>
        </w:tc>
        <w:tc>
          <w:tcPr>
            <w:tcW w:w="1392" w:type="dxa"/>
          </w:tcPr>
          <w:p>
            <w:pPr>
              <w:pStyle w:val="TableParagraph"/>
              <w:spacing w:line="288" w:lineRule="auto" w:before="165"/>
              <w:ind w:left="161" w:right="164"/>
              <w:rPr>
                <w:sz w:val="26"/>
              </w:rPr>
            </w:pPr>
            <w:r>
              <w:rPr>
                <w:color w:val="393939"/>
                <w:sz w:val="26"/>
              </w:rPr>
              <w:t>nhóm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thông tin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được xem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xét</w:t>
            </w:r>
            <w:r>
              <w:rPr>
                <w:color w:val="393939"/>
                <w:spacing w:val="-10"/>
                <w:sz w:val="26"/>
              </w:rPr>
              <w:t> </w:t>
            </w:r>
            <w:r>
              <w:rPr>
                <w:color w:val="393939"/>
                <w:sz w:val="26"/>
              </w:rPr>
              <w:t>để</w:t>
            </w:r>
            <w:r>
              <w:rPr>
                <w:color w:val="393939"/>
                <w:spacing w:val="-9"/>
                <w:sz w:val="26"/>
              </w:rPr>
              <w:t> </w:t>
            </w:r>
            <w:r>
              <w:rPr>
                <w:color w:val="393939"/>
                <w:sz w:val="26"/>
              </w:rPr>
              <w:t>xác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định sự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tuân thủ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các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Nguyên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tắc thiết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yếu</w:t>
            </w:r>
          </w:p>
        </w:tc>
        <w:tc>
          <w:tcPr>
            <w:tcW w:w="1635" w:type="dxa"/>
          </w:tcPr>
          <w:p>
            <w:pPr>
              <w:pStyle w:val="TableParagraph"/>
              <w:spacing w:line="288" w:lineRule="auto" w:before="165"/>
              <w:ind w:left="161" w:right="151"/>
              <w:rPr>
                <w:sz w:val="26"/>
              </w:rPr>
            </w:pPr>
            <w:r>
              <w:rPr>
                <w:color w:val="393939"/>
                <w:sz w:val="26"/>
              </w:rPr>
              <w:t>sơ sản phẩm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để xác định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sản</w:t>
            </w:r>
            <w:r>
              <w:rPr>
                <w:color w:val="393939"/>
                <w:spacing w:val="-9"/>
                <w:sz w:val="26"/>
              </w:rPr>
              <w:t> </w:t>
            </w:r>
            <w:r>
              <w:rPr>
                <w:color w:val="393939"/>
                <w:sz w:val="26"/>
              </w:rPr>
              <w:t>phẩm</w:t>
            </w:r>
            <w:r>
              <w:rPr>
                <w:color w:val="393939"/>
                <w:spacing w:val="-8"/>
                <w:sz w:val="26"/>
              </w:rPr>
              <w:t> </w:t>
            </w:r>
            <w:r>
              <w:rPr>
                <w:color w:val="393939"/>
                <w:sz w:val="26"/>
              </w:rPr>
              <w:t>an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toàn và hoạt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động</w:t>
            </w:r>
            <w:r>
              <w:rPr>
                <w:color w:val="393939"/>
                <w:spacing w:val="65"/>
                <w:sz w:val="26"/>
              </w:rPr>
              <w:t> </w:t>
            </w:r>
            <w:r>
              <w:rPr>
                <w:color w:val="393939"/>
                <w:sz w:val="26"/>
              </w:rPr>
              <w:t>như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dự kiến, bao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gồm cả việc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đánh giá sự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tuân thủ các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Nguyên tắc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cơ</w:t>
            </w:r>
            <w:r>
              <w:rPr>
                <w:color w:val="393939"/>
                <w:spacing w:val="-2"/>
                <w:sz w:val="26"/>
              </w:rPr>
              <w:t> </w:t>
            </w:r>
            <w:r>
              <w:rPr>
                <w:color w:val="393939"/>
                <w:sz w:val="26"/>
              </w:rPr>
              <w:t>bản.</w:t>
            </w:r>
          </w:p>
          <w:p>
            <w:pPr>
              <w:pStyle w:val="TableParagraph"/>
              <w:spacing w:line="288" w:lineRule="auto"/>
              <w:ind w:left="161" w:right="211"/>
              <w:rPr>
                <w:sz w:val="26"/>
              </w:rPr>
            </w:pPr>
            <w:r>
              <w:rPr>
                <w:color w:val="393939"/>
                <w:sz w:val="26"/>
              </w:rPr>
              <w:t>Đồng thời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đảm bảo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rằng lợi ích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của việc sử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dụng</w:t>
            </w:r>
            <w:r>
              <w:rPr>
                <w:color w:val="393939"/>
                <w:spacing w:val="-10"/>
                <w:sz w:val="26"/>
              </w:rPr>
              <w:t> </w:t>
            </w:r>
            <w:r>
              <w:rPr>
                <w:color w:val="393939"/>
                <w:sz w:val="26"/>
              </w:rPr>
              <w:t>IVD</w:t>
            </w:r>
            <w:r>
              <w:rPr>
                <w:color w:val="393939"/>
                <w:spacing w:val="-7"/>
                <w:sz w:val="26"/>
              </w:rPr>
              <w:t> </w:t>
            </w:r>
            <w:r>
              <w:rPr>
                <w:color w:val="393939"/>
                <w:sz w:val="26"/>
              </w:rPr>
              <w:t>ở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Quốc gia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Thành viên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WHO lớn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hơn những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rủi ro liên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quan.</w:t>
            </w:r>
          </w:p>
        </w:tc>
        <w:tc>
          <w:tcPr>
            <w:tcW w:w="1332" w:type="dxa"/>
          </w:tcPr>
          <w:p>
            <w:pPr>
              <w:pStyle w:val="TableParagraph"/>
              <w:spacing w:line="288" w:lineRule="auto" w:before="165"/>
              <w:ind w:left="161" w:right="157"/>
              <w:rPr>
                <w:sz w:val="26"/>
              </w:rPr>
            </w:pPr>
            <w:r>
              <w:rPr>
                <w:color w:val="393939"/>
                <w:sz w:val="26"/>
              </w:rPr>
              <w:t>xem xét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hồ sơ sản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phẩm để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xác định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sản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phẩm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an toàn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và hoạt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động như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dự kiến,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bao gồm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cả việc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đánh giá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sự tuân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thủ các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Nguyên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tắc cơ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bản.</w:t>
            </w:r>
          </w:p>
          <w:p>
            <w:pPr>
              <w:pStyle w:val="TableParagraph"/>
              <w:spacing w:line="288" w:lineRule="auto"/>
              <w:ind w:left="161" w:right="232"/>
              <w:rPr>
                <w:sz w:val="26"/>
              </w:rPr>
            </w:pPr>
            <w:r>
              <w:rPr>
                <w:color w:val="393939"/>
                <w:sz w:val="26"/>
              </w:rPr>
              <w:t>Đồng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thời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đảm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bảo rằng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lợi ích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của việc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sử dụng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IVD</w:t>
            </w:r>
            <w:r>
              <w:rPr>
                <w:color w:val="393939"/>
                <w:spacing w:val="-2"/>
                <w:sz w:val="26"/>
              </w:rPr>
              <w:t> </w:t>
            </w:r>
            <w:r>
              <w:rPr>
                <w:color w:val="393939"/>
                <w:sz w:val="26"/>
              </w:rPr>
              <w:t>ở</w:t>
            </w:r>
          </w:p>
          <w:p>
            <w:pPr>
              <w:pStyle w:val="TableParagraph"/>
              <w:spacing w:line="288" w:lineRule="auto" w:before="2"/>
              <w:ind w:left="161" w:right="211"/>
              <w:rPr>
                <w:sz w:val="26"/>
              </w:rPr>
            </w:pPr>
            <w:r>
              <w:rPr>
                <w:color w:val="393939"/>
                <w:sz w:val="26"/>
              </w:rPr>
              <w:t>Quốc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gia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Thành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viên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WHO</w:t>
            </w:r>
          </w:p>
          <w:p>
            <w:pPr>
              <w:pStyle w:val="TableParagraph"/>
              <w:spacing w:line="288" w:lineRule="auto" w:before="1"/>
              <w:ind w:left="161" w:right="353"/>
              <w:rPr>
                <w:sz w:val="26"/>
              </w:rPr>
            </w:pPr>
            <w:r>
              <w:rPr>
                <w:color w:val="393939"/>
                <w:sz w:val="26"/>
              </w:rPr>
              <w:t>lớn</w:t>
            </w:r>
            <w:r>
              <w:rPr>
                <w:color w:val="393939"/>
                <w:spacing w:val="-15"/>
                <w:sz w:val="26"/>
              </w:rPr>
              <w:t> </w:t>
            </w:r>
            <w:r>
              <w:rPr>
                <w:color w:val="393939"/>
                <w:sz w:val="26"/>
              </w:rPr>
              <w:t>hơn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những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rủi ro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liên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quan.</w:t>
            </w:r>
          </w:p>
        </w:tc>
      </w:tr>
      <w:tr>
        <w:trPr>
          <w:trHeight w:val="1766" w:hRule="atLeast"/>
        </w:trPr>
        <w:tc>
          <w:tcPr>
            <w:tcW w:w="1236" w:type="dxa"/>
          </w:tcPr>
          <w:p>
            <w:pPr>
              <w:pStyle w:val="TableParagraph"/>
              <w:spacing w:line="288" w:lineRule="auto" w:before="165"/>
              <w:ind w:left="165" w:right="173"/>
              <w:rPr>
                <w:sz w:val="26"/>
              </w:rPr>
            </w:pPr>
            <w:r>
              <w:rPr>
                <w:color w:val="393939"/>
                <w:sz w:val="26"/>
              </w:rPr>
              <w:t>Đánh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giá hiệu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quả –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đánh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giá</w:t>
            </w:r>
          </w:p>
        </w:tc>
        <w:tc>
          <w:tcPr>
            <w:tcW w:w="1309" w:type="dxa"/>
          </w:tcPr>
          <w:p>
            <w:pPr>
              <w:pStyle w:val="TableParagraph"/>
              <w:spacing w:line="288" w:lineRule="auto" w:before="165"/>
              <w:ind w:left="162" w:right="187"/>
              <w:rPr>
                <w:sz w:val="26"/>
              </w:rPr>
            </w:pPr>
            <w:r>
              <w:rPr>
                <w:color w:val="393939"/>
                <w:sz w:val="26"/>
              </w:rPr>
              <w:t>Đánh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giá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của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phòng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xét</w:t>
            </w:r>
          </w:p>
        </w:tc>
        <w:tc>
          <w:tcPr>
            <w:tcW w:w="1352" w:type="dxa"/>
          </w:tcPr>
          <w:p>
            <w:pPr>
              <w:pStyle w:val="TableParagraph"/>
              <w:spacing w:line="288" w:lineRule="auto" w:before="165"/>
              <w:ind w:left="162" w:right="276"/>
              <w:rPr>
                <w:sz w:val="26"/>
              </w:rPr>
            </w:pPr>
            <w:r>
              <w:rPr>
                <w:color w:val="393939"/>
                <w:sz w:val="26"/>
              </w:rPr>
              <w:t>Thực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hiện các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nghiên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cứu</w:t>
            </w:r>
            <w:r>
              <w:rPr>
                <w:color w:val="393939"/>
                <w:spacing w:val="-15"/>
                <w:sz w:val="26"/>
              </w:rPr>
              <w:t> </w:t>
            </w:r>
            <w:r>
              <w:rPr>
                <w:color w:val="393939"/>
                <w:sz w:val="26"/>
              </w:rPr>
              <w:t>hiệu</w:t>
            </w:r>
          </w:p>
        </w:tc>
        <w:tc>
          <w:tcPr>
            <w:tcW w:w="1376" w:type="dxa"/>
          </w:tcPr>
          <w:p>
            <w:pPr>
              <w:pStyle w:val="TableParagraph"/>
              <w:spacing w:line="288" w:lineRule="auto" w:before="165"/>
              <w:ind w:left="161" w:right="228"/>
              <w:rPr>
                <w:sz w:val="26"/>
              </w:rPr>
            </w:pPr>
            <w:r>
              <w:rPr>
                <w:color w:val="393939"/>
                <w:sz w:val="26"/>
              </w:rPr>
              <w:t>Không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thực</w:t>
            </w:r>
            <w:r>
              <w:rPr>
                <w:color w:val="393939"/>
                <w:spacing w:val="-15"/>
                <w:sz w:val="26"/>
              </w:rPr>
              <w:t> </w:t>
            </w:r>
            <w:r>
              <w:rPr>
                <w:color w:val="393939"/>
                <w:sz w:val="26"/>
              </w:rPr>
              <w:t>hiện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đánh giá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trong</w:t>
            </w:r>
          </w:p>
        </w:tc>
        <w:tc>
          <w:tcPr>
            <w:tcW w:w="1392" w:type="dxa"/>
          </w:tcPr>
          <w:p>
            <w:pPr>
              <w:pStyle w:val="TableParagraph"/>
              <w:spacing w:line="288" w:lineRule="auto" w:before="165"/>
              <w:ind w:left="161" w:right="184"/>
              <w:rPr>
                <w:sz w:val="26"/>
              </w:rPr>
            </w:pPr>
            <w:r>
              <w:rPr>
                <w:color w:val="393939"/>
                <w:sz w:val="26"/>
              </w:rPr>
              <w:t>Đánh giá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trong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phòng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xét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nghiệm</w:t>
            </w:r>
          </w:p>
        </w:tc>
        <w:tc>
          <w:tcPr>
            <w:tcW w:w="1635" w:type="dxa"/>
          </w:tcPr>
          <w:p>
            <w:pPr>
              <w:pStyle w:val="TableParagraph"/>
              <w:spacing w:line="288" w:lineRule="auto" w:before="165"/>
              <w:ind w:left="161"/>
              <w:rPr>
                <w:sz w:val="26"/>
              </w:rPr>
            </w:pPr>
            <w:r>
              <w:rPr>
                <w:color w:val="393939"/>
                <w:sz w:val="26"/>
              </w:rPr>
              <w:t>Đánh giá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trong phòng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xét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w w:val="95"/>
                <w:sz w:val="26"/>
              </w:rPr>
              <w:t>nghiệmđược</w:t>
            </w:r>
          </w:p>
        </w:tc>
        <w:tc>
          <w:tcPr>
            <w:tcW w:w="1332" w:type="dxa"/>
          </w:tcPr>
          <w:p>
            <w:pPr>
              <w:pStyle w:val="TableParagraph"/>
              <w:spacing w:line="288" w:lineRule="auto" w:before="165"/>
              <w:ind w:left="161" w:right="211"/>
              <w:rPr>
                <w:sz w:val="26"/>
              </w:rPr>
            </w:pPr>
            <w:r>
              <w:rPr>
                <w:color w:val="393939"/>
                <w:sz w:val="26"/>
              </w:rPr>
              <w:t>Đánh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giá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trong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phòng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xét</w:t>
            </w:r>
          </w:p>
        </w:tc>
      </w:tr>
    </w:tbl>
    <w:p>
      <w:pPr>
        <w:spacing w:after="0" w:line="288" w:lineRule="auto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6"/>
        <w:gridCol w:w="1309"/>
        <w:gridCol w:w="1352"/>
        <w:gridCol w:w="1376"/>
        <w:gridCol w:w="1392"/>
        <w:gridCol w:w="1635"/>
        <w:gridCol w:w="1332"/>
      </w:tblGrid>
      <w:tr>
        <w:trPr>
          <w:trHeight w:val="4994" w:hRule="atLeast"/>
        </w:trPr>
        <w:tc>
          <w:tcPr>
            <w:tcW w:w="1236" w:type="dxa"/>
          </w:tcPr>
          <w:p>
            <w:pPr>
              <w:pStyle w:val="TableParagraph"/>
              <w:spacing w:line="288" w:lineRule="auto" w:before="165"/>
              <w:ind w:left="165" w:right="241"/>
              <w:rPr>
                <w:sz w:val="26"/>
              </w:rPr>
            </w:pPr>
            <w:r>
              <w:rPr>
                <w:color w:val="393939"/>
                <w:sz w:val="26"/>
              </w:rPr>
              <w:t>trong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phòng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xét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w w:val="95"/>
                <w:sz w:val="26"/>
              </w:rPr>
              <w:t>nghiệm</w:t>
            </w:r>
          </w:p>
        </w:tc>
        <w:tc>
          <w:tcPr>
            <w:tcW w:w="1309" w:type="dxa"/>
          </w:tcPr>
          <w:p>
            <w:pPr>
              <w:pStyle w:val="TableParagraph"/>
              <w:spacing w:before="165"/>
              <w:ind w:left="162"/>
              <w:rPr>
                <w:sz w:val="26"/>
              </w:rPr>
            </w:pPr>
            <w:r>
              <w:rPr>
                <w:color w:val="393939"/>
                <w:sz w:val="26"/>
              </w:rPr>
              <w:t>nghiệm</w:t>
            </w:r>
          </w:p>
        </w:tc>
        <w:tc>
          <w:tcPr>
            <w:tcW w:w="1352" w:type="dxa"/>
          </w:tcPr>
          <w:p>
            <w:pPr>
              <w:pStyle w:val="TableParagraph"/>
              <w:spacing w:line="288" w:lineRule="auto" w:before="165"/>
              <w:ind w:left="162" w:right="157"/>
              <w:rPr>
                <w:sz w:val="26"/>
              </w:rPr>
            </w:pPr>
            <w:r>
              <w:rPr>
                <w:color w:val="393939"/>
                <w:sz w:val="26"/>
              </w:rPr>
              <w:t>năng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phải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hỗ trợ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việc sử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dụng và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hiệu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năng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an toàn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của xét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nghiệm</w:t>
            </w:r>
          </w:p>
        </w:tc>
        <w:tc>
          <w:tcPr>
            <w:tcW w:w="1376" w:type="dxa"/>
          </w:tcPr>
          <w:p>
            <w:pPr>
              <w:pStyle w:val="TableParagraph"/>
              <w:spacing w:line="288" w:lineRule="auto" w:before="165"/>
              <w:ind w:left="161" w:right="168"/>
              <w:rPr>
                <w:sz w:val="26"/>
              </w:rPr>
            </w:pPr>
            <w:r>
              <w:rPr>
                <w:color w:val="393939"/>
                <w:sz w:val="26"/>
              </w:rPr>
              <w:t>phòng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xét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nghiệm</w:t>
            </w:r>
          </w:p>
        </w:tc>
        <w:tc>
          <w:tcPr>
            <w:tcW w:w="1392" w:type="dxa"/>
          </w:tcPr>
          <w:p>
            <w:pPr>
              <w:pStyle w:val="TableParagraph"/>
              <w:spacing w:line="288" w:lineRule="auto" w:before="165"/>
              <w:ind w:left="161" w:right="229"/>
              <w:rPr>
                <w:sz w:val="26"/>
              </w:rPr>
            </w:pPr>
            <w:r>
              <w:rPr>
                <w:color w:val="393939"/>
                <w:sz w:val="26"/>
              </w:rPr>
              <w:t>chỉ được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thực hiện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trong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những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trường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hợp đặc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biệt</w:t>
            </w:r>
            <w:r>
              <w:rPr>
                <w:color w:val="393939"/>
                <w:spacing w:val="-16"/>
                <w:sz w:val="26"/>
              </w:rPr>
              <w:t> </w:t>
            </w:r>
            <w:r>
              <w:rPr>
                <w:color w:val="393939"/>
                <w:sz w:val="26"/>
              </w:rPr>
              <w:t>được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xác định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theo nhu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cầu của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Quốc gia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Thành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viên)</w:t>
            </w:r>
          </w:p>
        </w:tc>
        <w:tc>
          <w:tcPr>
            <w:tcW w:w="1635" w:type="dxa"/>
          </w:tcPr>
          <w:p>
            <w:pPr>
              <w:pStyle w:val="TableParagraph"/>
              <w:spacing w:line="288" w:lineRule="auto" w:before="165"/>
              <w:ind w:left="161" w:right="192"/>
              <w:rPr>
                <w:sz w:val="26"/>
              </w:rPr>
            </w:pPr>
            <w:r>
              <w:rPr>
                <w:color w:val="393939"/>
                <w:sz w:val="26"/>
              </w:rPr>
              <w:t>thực hiện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trong phần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lớn các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trường hợp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để đánh giá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độc</w:t>
            </w:r>
            <w:r>
              <w:rPr>
                <w:color w:val="393939"/>
                <w:spacing w:val="-10"/>
                <w:sz w:val="26"/>
              </w:rPr>
              <w:t> </w:t>
            </w:r>
            <w:r>
              <w:rPr>
                <w:color w:val="393939"/>
                <w:sz w:val="26"/>
              </w:rPr>
              <w:t>lập</w:t>
            </w:r>
            <w:r>
              <w:rPr>
                <w:color w:val="393939"/>
                <w:spacing w:val="-9"/>
                <w:sz w:val="26"/>
              </w:rPr>
              <w:t> </w:t>
            </w:r>
            <w:r>
              <w:rPr>
                <w:color w:val="393939"/>
                <w:sz w:val="26"/>
              </w:rPr>
              <w:t>hiệu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năng và đặc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điểm hoạt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động</w:t>
            </w:r>
          </w:p>
        </w:tc>
        <w:tc>
          <w:tcPr>
            <w:tcW w:w="1332" w:type="dxa"/>
          </w:tcPr>
          <w:p>
            <w:pPr>
              <w:pStyle w:val="TableParagraph"/>
              <w:spacing w:line="288" w:lineRule="auto" w:before="165"/>
              <w:ind w:left="161" w:right="189"/>
              <w:rPr>
                <w:sz w:val="26"/>
              </w:rPr>
            </w:pPr>
            <w:r>
              <w:rPr>
                <w:color w:val="393939"/>
                <w:sz w:val="26"/>
              </w:rPr>
              <w:t>nghiệm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được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thực</w:t>
            </w:r>
            <w:r>
              <w:rPr>
                <w:color w:val="393939"/>
                <w:spacing w:val="-15"/>
                <w:sz w:val="26"/>
              </w:rPr>
              <w:t> </w:t>
            </w:r>
            <w:r>
              <w:rPr>
                <w:color w:val="393939"/>
                <w:sz w:val="26"/>
              </w:rPr>
              <w:t>hiện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để đánh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giá độc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lập hiệu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năng và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đặc điểm</w:t>
            </w:r>
            <w:r>
              <w:rPr>
                <w:color w:val="393939"/>
                <w:spacing w:val="-62"/>
                <w:sz w:val="26"/>
              </w:rPr>
              <w:t> </w:t>
            </w:r>
            <w:r>
              <w:rPr>
                <w:color w:val="393939"/>
                <w:sz w:val="26"/>
              </w:rPr>
              <w:t>hoạt</w:t>
            </w:r>
            <w:r>
              <w:rPr>
                <w:color w:val="393939"/>
                <w:spacing w:val="1"/>
                <w:sz w:val="26"/>
              </w:rPr>
              <w:t> </w:t>
            </w:r>
            <w:r>
              <w:rPr>
                <w:color w:val="393939"/>
                <w:sz w:val="26"/>
              </w:rPr>
              <w:t>động</w:t>
            </w:r>
          </w:p>
        </w:tc>
      </w:tr>
    </w:tbl>
    <w:p>
      <w:pPr>
        <w:pStyle w:val="BodyText"/>
        <w:spacing w:before="7"/>
        <w:ind w:left="0"/>
        <w:jc w:val="left"/>
        <w:rPr>
          <w:b/>
          <w:sz w:val="23"/>
        </w:rPr>
      </w:pPr>
    </w:p>
    <w:p>
      <w:pPr>
        <w:pStyle w:val="BodyText"/>
        <w:spacing w:line="288" w:lineRule="auto" w:before="88"/>
        <w:ind w:right="696" w:firstLine="359"/>
      </w:pPr>
      <w:r>
        <w:rPr/>
        <w:pict>
          <v:shape style="position:absolute;margin-left:39.115533pt;margin-top:-125.721185pt;width:212.8pt;height:12pt;mso-position-horizontal-relative:page;mso-position-vertical-relative:paragraph;z-index:-195292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Theo hướng dẫn của FDA cũng như của Tổ chức Y tế Thế giới (WHO) việc đánh</w:t>
      </w:r>
      <w:r>
        <w:rPr>
          <w:spacing w:val="1"/>
        </w:rPr>
        <w:t> </w:t>
      </w:r>
      <w:r>
        <w:rPr/>
        <w:t>giá thiết bị y tế chẩn đoán IVD trước khi đưa ra thị trường hay gọi tắt là quá trình sơ</w:t>
      </w:r>
      <w:r>
        <w:rPr>
          <w:spacing w:val="1"/>
        </w:rPr>
        <w:t> </w:t>
      </w:r>
      <w:r>
        <w:rPr/>
        <w:t>tuyển bắt buộc phải được thực hiện với những quy trình nghiêm ngặt. Việc sơ tuyển</w:t>
      </w:r>
      <w:r>
        <w:rPr>
          <w:spacing w:val="1"/>
        </w:rPr>
        <w:t> </w:t>
      </w:r>
      <w:r>
        <w:rPr/>
        <w:t>IVD của WHO là đánh giá chất lượng toàn diện của từng IVD thông qua một quy</w:t>
      </w:r>
      <w:r>
        <w:rPr>
          <w:spacing w:val="1"/>
        </w:rPr>
        <w:t> </w:t>
      </w:r>
      <w:r>
        <w:rPr/>
        <w:t>trình được tiêu chuẩn hóa nhằm xác định xem sản phẩm có đáp ứng các yêu cầu sơ</w:t>
      </w:r>
      <w:r>
        <w:rPr>
          <w:spacing w:val="1"/>
        </w:rPr>
        <w:t> </w:t>
      </w:r>
      <w:r>
        <w:rPr/>
        <w:t>tuyển của WHO hay không. Kết quả sơ tuyển được sử dụng để đánh giá độ an toàn,</w:t>
      </w:r>
      <w:r>
        <w:rPr>
          <w:spacing w:val="1"/>
        </w:rPr>
        <w:t> </w:t>
      </w:r>
      <w:r>
        <w:rPr/>
        <w:t>chất lượng và hiệu năng của IVD có bán trên thị trường nhằm mục đích cung cấp</w:t>
      </w:r>
      <w:r>
        <w:rPr>
          <w:spacing w:val="1"/>
        </w:rPr>
        <w:t> </w:t>
      </w:r>
      <w:r>
        <w:rPr/>
        <w:t>hướng dẫn cho các</w:t>
      </w:r>
      <w:r>
        <w:rPr>
          <w:spacing w:val="1"/>
        </w:rPr>
        <w:t> </w:t>
      </w:r>
      <w:r>
        <w:rPr/>
        <w:t>cơ</w:t>
      </w:r>
      <w:r>
        <w:rPr>
          <w:spacing w:val="1"/>
        </w:rPr>
        <w:t> </w:t>
      </w:r>
      <w:r>
        <w:rPr/>
        <w:t>quan Liên Hợp</w:t>
      </w:r>
      <w:r>
        <w:rPr>
          <w:spacing w:val="1"/>
        </w:rPr>
        <w:t> </w:t>
      </w:r>
      <w:r>
        <w:rPr/>
        <w:t>Quốc</w:t>
      </w:r>
      <w:r>
        <w:rPr>
          <w:spacing w:val="1"/>
        </w:rPr>
        <w:t> </w:t>
      </w:r>
      <w:r>
        <w:rPr/>
        <w:t>(LHQ) và các Quốc</w:t>
      </w:r>
      <w:r>
        <w:rPr>
          <w:spacing w:val="1"/>
        </w:rPr>
        <w:t> </w:t>
      </w:r>
      <w:r>
        <w:rPr/>
        <w:t>gia Thành</w:t>
      </w:r>
      <w:r>
        <w:rPr>
          <w:spacing w:val="65"/>
        </w:rPr>
        <w:t> </w:t>
      </w:r>
      <w:r>
        <w:rPr/>
        <w:t>viên</w:t>
      </w:r>
      <w:r>
        <w:rPr>
          <w:spacing w:val="1"/>
        </w:rPr>
        <w:t> </w:t>
      </w:r>
      <w:r>
        <w:rPr/>
        <w:t>WHO</w:t>
      </w:r>
      <w:r>
        <w:rPr>
          <w:spacing w:val="-1"/>
        </w:rPr>
        <w:t> </w:t>
      </w:r>
      <w:r>
        <w:rPr/>
        <w:t>trong các quyết</w:t>
      </w:r>
      <w:r>
        <w:rPr>
          <w:spacing w:val="1"/>
        </w:rPr>
        <w:t> </w:t>
      </w:r>
      <w:r>
        <w:rPr/>
        <w:t>định</w:t>
      </w:r>
      <w:r>
        <w:rPr>
          <w:spacing w:val="-1"/>
        </w:rPr>
        <w:t> </w:t>
      </w:r>
      <w:r>
        <w:rPr/>
        <w:t>mua</w:t>
      </w:r>
      <w:r>
        <w:rPr>
          <w:spacing w:val="-1"/>
        </w:rPr>
        <w:t> </w:t>
      </w:r>
      <w:r>
        <w:rPr/>
        <w:t>sắm</w:t>
      </w:r>
      <w:r>
        <w:rPr>
          <w:spacing w:val="-1"/>
        </w:rPr>
        <w:t> </w:t>
      </w:r>
      <w:r>
        <w:rPr/>
        <w:t>của</w:t>
      </w:r>
      <w:r>
        <w:rPr>
          <w:spacing w:val="2"/>
        </w:rPr>
        <w:t> </w:t>
      </w:r>
      <w:r>
        <w:rPr/>
        <w:t>họ.</w:t>
      </w:r>
    </w:p>
    <w:p>
      <w:pPr>
        <w:pStyle w:val="BodyText"/>
        <w:spacing w:line="288" w:lineRule="auto"/>
        <w:ind w:right="696" w:firstLine="359"/>
      </w:pPr>
      <w:r>
        <w:rPr/>
        <w:t>Theo quy định của WHO, quá trình đánh giá sơ tuyển gồm hai loại: Đánh giá đầy</w:t>
      </w:r>
      <w:r>
        <w:rPr>
          <w:spacing w:val="1"/>
        </w:rPr>
        <w:t> </w:t>
      </w:r>
      <w:r>
        <w:rPr/>
        <w:t>đủ và đánh giá rút gọn. Hai loại đánh giá sơ tuyển này bao gồm các hoạt động: xem</w:t>
      </w:r>
      <w:r>
        <w:rPr>
          <w:spacing w:val="1"/>
        </w:rPr>
        <w:t> </w:t>
      </w:r>
      <w:r>
        <w:rPr/>
        <w:t>xét</w:t>
      </w:r>
      <w:r>
        <w:rPr>
          <w:spacing w:val="20"/>
        </w:rPr>
        <w:t> </w:t>
      </w:r>
      <w:r>
        <w:rPr/>
        <w:t>hồ</w:t>
      </w:r>
      <w:r>
        <w:rPr>
          <w:spacing w:val="20"/>
        </w:rPr>
        <w:t> </w:t>
      </w:r>
      <w:r>
        <w:rPr/>
        <w:t>sơ</w:t>
      </w:r>
      <w:r>
        <w:rPr>
          <w:spacing w:val="19"/>
        </w:rPr>
        <w:t> </w:t>
      </w:r>
      <w:r>
        <w:rPr/>
        <w:t>sản</w:t>
      </w:r>
      <w:r>
        <w:rPr>
          <w:spacing w:val="20"/>
        </w:rPr>
        <w:t> </w:t>
      </w:r>
      <w:r>
        <w:rPr/>
        <w:t>phẩm</w:t>
      </w:r>
      <w:r>
        <w:rPr>
          <w:spacing w:val="21"/>
        </w:rPr>
        <w:t> </w:t>
      </w:r>
      <w:r>
        <w:rPr/>
        <w:t>(xem</w:t>
      </w:r>
      <w:r>
        <w:rPr>
          <w:spacing w:val="20"/>
        </w:rPr>
        <w:t> </w:t>
      </w:r>
      <w:r>
        <w:rPr/>
        <w:t>xét</w:t>
      </w:r>
      <w:r>
        <w:rPr>
          <w:spacing w:val="20"/>
        </w:rPr>
        <w:t> </w:t>
      </w:r>
      <w:r>
        <w:rPr/>
        <w:t>đầy</w:t>
      </w:r>
      <w:r>
        <w:rPr>
          <w:spacing w:val="20"/>
        </w:rPr>
        <w:t> </w:t>
      </w:r>
      <w:r>
        <w:rPr/>
        <w:t>đủ</w:t>
      </w:r>
      <w:r>
        <w:rPr>
          <w:spacing w:val="20"/>
        </w:rPr>
        <w:t> </w:t>
      </w:r>
      <w:r>
        <w:rPr/>
        <w:t>đối</w:t>
      </w:r>
      <w:r>
        <w:rPr>
          <w:spacing w:val="20"/>
        </w:rPr>
        <w:t> </w:t>
      </w:r>
      <w:r>
        <w:rPr/>
        <w:t>với</w:t>
      </w:r>
      <w:r>
        <w:rPr>
          <w:spacing w:val="23"/>
        </w:rPr>
        <w:t> </w:t>
      </w:r>
      <w:r>
        <w:rPr/>
        <w:t>đánh</w:t>
      </w:r>
      <w:r>
        <w:rPr>
          <w:spacing w:val="20"/>
        </w:rPr>
        <w:t> </w:t>
      </w:r>
      <w:r>
        <w:rPr/>
        <w:t>giá</w:t>
      </w:r>
      <w:r>
        <w:rPr>
          <w:spacing w:val="20"/>
        </w:rPr>
        <w:t> </w:t>
      </w:r>
      <w:r>
        <w:rPr/>
        <w:t>sơ</w:t>
      </w:r>
      <w:r>
        <w:rPr>
          <w:spacing w:val="19"/>
        </w:rPr>
        <w:t> </w:t>
      </w:r>
      <w:r>
        <w:rPr/>
        <w:t>tuyển</w:t>
      </w:r>
      <w:r>
        <w:rPr>
          <w:spacing w:val="20"/>
        </w:rPr>
        <w:t> </w:t>
      </w:r>
      <w:r>
        <w:rPr/>
        <w:t>đầy</w:t>
      </w:r>
      <w:r>
        <w:rPr>
          <w:spacing w:val="23"/>
        </w:rPr>
        <w:t> </w:t>
      </w:r>
      <w:r>
        <w:rPr/>
        <w:t>đủ;</w:t>
      </w:r>
      <w:r>
        <w:rPr>
          <w:spacing w:val="20"/>
        </w:rPr>
        <w:t> </w:t>
      </w:r>
      <w:r>
        <w:rPr/>
        <w:t>xem</w:t>
      </w:r>
      <w:r>
        <w:rPr>
          <w:spacing w:val="20"/>
        </w:rPr>
        <w:t> </w:t>
      </w:r>
      <w:r>
        <w:rPr/>
        <w:t>xét</w:t>
      </w:r>
      <w:r>
        <w:rPr>
          <w:spacing w:val="20"/>
        </w:rPr>
        <w:t> </w:t>
      </w:r>
      <w:r>
        <w:rPr/>
        <w:t>rút</w:t>
      </w:r>
      <w:r>
        <w:rPr>
          <w:spacing w:val="-62"/>
        </w:rPr>
        <w:t> </w:t>
      </w:r>
      <w:r>
        <w:rPr/>
        <w:t>gọn</w:t>
      </w:r>
      <w:r>
        <w:rPr>
          <w:spacing w:val="20"/>
        </w:rPr>
        <w:t> </w:t>
      </w:r>
      <w:r>
        <w:rPr/>
        <w:t>đối</w:t>
      </w:r>
      <w:r>
        <w:rPr>
          <w:spacing w:val="23"/>
        </w:rPr>
        <w:t> </w:t>
      </w:r>
      <w:r>
        <w:rPr/>
        <w:t>với</w:t>
      </w:r>
      <w:r>
        <w:rPr>
          <w:spacing w:val="21"/>
        </w:rPr>
        <w:t> </w:t>
      </w:r>
      <w:r>
        <w:rPr/>
        <w:t>đánh</w:t>
      </w:r>
      <w:r>
        <w:rPr>
          <w:spacing w:val="20"/>
        </w:rPr>
        <w:t> </w:t>
      </w:r>
      <w:r>
        <w:rPr/>
        <w:t>giá</w:t>
      </w:r>
      <w:r>
        <w:rPr>
          <w:spacing w:val="23"/>
        </w:rPr>
        <w:t> </w:t>
      </w:r>
      <w:r>
        <w:rPr/>
        <w:t>sơ</w:t>
      </w:r>
      <w:r>
        <w:rPr>
          <w:spacing w:val="20"/>
        </w:rPr>
        <w:t> </w:t>
      </w:r>
      <w:r>
        <w:rPr/>
        <w:t>tuyển</w:t>
      </w:r>
      <w:r>
        <w:rPr>
          <w:spacing w:val="22"/>
        </w:rPr>
        <w:t> </w:t>
      </w:r>
      <w:r>
        <w:rPr/>
        <w:t>rút</w:t>
      </w:r>
      <w:r>
        <w:rPr>
          <w:spacing w:val="21"/>
        </w:rPr>
        <w:t> </w:t>
      </w:r>
      <w:r>
        <w:rPr/>
        <w:t>gọn);</w:t>
      </w:r>
      <w:r>
        <w:rPr>
          <w:spacing w:val="21"/>
        </w:rPr>
        <w:t> </w:t>
      </w:r>
      <w:r>
        <w:rPr/>
        <w:t>Đánh</w:t>
      </w:r>
      <w:r>
        <w:rPr>
          <w:spacing w:val="21"/>
        </w:rPr>
        <w:t> </w:t>
      </w:r>
      <w:r>
        <w:rPr/>
        <w:t>giá</w:t>
      </w:r>
      <w:r>
        <w:rPr>
          <w:spacing w:val="20"/>
        </w:rPr>
        <w:t> </w:t>
      </w:r>
      <w:r>
        <w:rPr/>
        <w:t>hiệu</w:t>
      </w:r>
      <w:r>
        <w:rPr>
          <w:spacing w:val="21"/>
        </w:rPr>
        <w:t> </w:t>
      </w:r>
      <w:r>
        <w:rPr/>
        <w:t>quả</w:t>
      </w:r>
      <w:r>
        <w:rPr>
          <w:spacing w:val="23"/>
        </w:rPr>
        <w:t> </w:t>
      </w:r>
      <w:r>
        <w:rPr/>
        <w:t>hoạt</w:t>
      </w:r>
      <w:r>
        <w:rPr>
          <w:spacing w:val="20"/>
        </w:rPr>
        <w:t> </w:t>
      </w:r>
      <w:r>
        <w:rPr/>
        <w:t>động,</w:t>
      </w:r>
      <w:r>
        <w:rPr>
          <w:spacing w:val="21"/>
        </w:rPr>
        <w:t> </w:t>
      </w:r>
      <w:r>
        <w:rPr/>
        <w:t>bao</w:t>
      </w:r>
      <w:r>
        <w:rPr>
          <w:spacing w:val="23"/>
        </w:rPr>
        <w:t> </w:t>
      </w:r>
      <w:r>
        <w:rPr/>
        <w:t>gồm</w:t>
      </w:r>
      <w:r>
        <w:rPr>
          <w:spacing w:val="21"/>
        </w:rPr>
        <w:t> </w:t>
      </w:r>
      <w:r>
        <w:rPr/>
        <w:t>các</w:t>
      </w:r>
      <w:r>
        <w:rPr>
          <w:spacing w:val="-63"/>
        </w:rPr>
        <w:t> </w:t>
      </w:r>
      <w:r>
        <w:rPr/>
        <w:t>đặc</w:t>
      </w:r>
      <w:r>
        <w:rPr>
          <w:spacing w:val="-1"/>
        </w:rPr>
        <w:t> </w:t>
      </w:r>
      <w:r>
        <w:rPr/>
        <w:t>điểm</w:t>
      </w:r>
      <w:r>
        <w:rPr>
          <w:spacing w:val="-1"/>
        </w:rPr>
        <w:t> </w:t>
      </w:r>
      <w:r>
        <w:rPr/>
        <w:t>hoạt</w:t>
      </w:r>
      <w:r>
        <w:rPr>
          <w:spacing w:val="-2"/>
        </w:rPr>
        <w:t> </w:t>
      </w:r>
      <w:r>
        <w:rPr/>
        <w:t>động;</w:t>
      </w:r>
      <w:r>
        <w:rPr>
          <w:spacing w:val="-1"/>
        </w:rPr>
        <w:t> </w:t>
      </w:r>
      <w:r>
        <w:rPr/>
        <w:t>kiểm</w:t>
      </w:r>
      <w:r>
        <w:rPr>
          <w:spacing w:val="-2"/>
        </w:rPr>
        <w:t> </w:t>
      </w:r>
      <w:r>
        <w:rPr/>
        <w:t>tra</w:t>
      </w:r>
      <w:r>
        <w:rPr>
          <w:spacing w:val="-1"/>
        </w:rPr>
        <w:t> </w:t>
      </w:r>
      <w:r>
        <w:rPr/>
        <w:t>(các)</w:t>
      </w:r>
      <w:r>
        <w:rPr>
          <w:spacing w:val="-2"/>
        </w:rPr>
        <w:t> </w:t>
      </w:r>
      <w:r>
        <w:rPr/>
        <w:t>địa điểm sản</w:t>
      </w:r>
      <w:r>
        <w:rPr>
          <w:spacing w:val="-1"/>
        </w:rPr>
        <w:t> </w:t>
      </w:r>
      <w:r>
        <w:rPr/>
        <w:t>xuất;</w:t>
      </w:r>
      <w:r>
        <w:rPr>
          <w:spacing w:val="-2"/>
        </w:rPr>
        <w:t> </w:t>
      </w:r>
      <w:r>
        <w:rPr/>
        <w:t>Và</w:t>
      </w:r>
      <w:r>
        <w:rPr>
          <w:spacing w:val="1"/>
        </w:rPr>
        <w:t> </w:t>
      </w:r>
      <w:r>
        <w:rPr/>
        <w:t>xem</w:t>
      </w:r>
      <w:r>
        <w:rPr>
          <w:spacing w:val="-2"/>
        </w:rPr>
        <w:t> </w:t>
      </w:r>
      <w:r>
        <w:rPr/>
        <w:t>xét</w:t>
      </w:r>
      <w:r>
        <w:rPr>
          <w:spacing w:val="2"/>
        </w:rPr>
        <w:t> </w:t>
      </w:r>
      <w:r>
        <w:rPr/>
        <w:t>ghi</w:t>
      </w:r>
      <w:r>
        <w:rPr>
          <w:spacing w:val="-2"/>
        </w:rPr>
        <w:t> </w:t>
      </w:r>
      <w:r>
        <w:rPr/>
        <w:t>nhãn.</w:t>
      </w:r>
    </w:p>
    <w:p>
      <w:pPr>
        <w:pStyle w:val="BodyText"/>
        <w:spacing w:line="299" w:lineRule="exact"/>
        <w:ind w:left="1549"/>
      </w:pPr>
      <w:r>
        <w:rPr/>
        <w:t>Ví</w:t>
      </w:r>
      <w:r>
        <w:rPr>
          <w:spacing w:val="-2"/>
        </w:rPr>
        <w:t> </w:t>
      </w:r>
      <w:r>
        <w:rPr/>
        <w:t>dụ</w:t>
      </w:r>
      <w:r>
        <w:rPr>
          <w:spacing w:val="-2"/>
        </w:rPr>
        <w:t> </w:t>
      </w:r>
      <w:r>
        <w:rPr/>
        <w:t>như</w:t>
      </w:r>
      <w:r>
        <w:rPr>
          <w:spacing w:val="-1"/>
        </w:rPr>
        <w:t> </w:t>
      </w:r>
      <w:r>
        <w:rPr/>
        <w:t>quy</w:t>
      </w:r>
      <w:r>
        <w:rPr>
          <w:spacing w:val="-2"/>
        </w:rPr>
        <w:t> </w:t>
      </w:r>
      <w:r>
        <w:rPr/>
        <w:t>trình</w:t>
      </w:r>
      <w:r>
        <w:rPr>
          <w:spacing w:val="-2"/>
        </w:rPr>
        <w:t> </w:t>
      </w:r>
      <w:r>
        <w:rPr/>
        <w:t>đánh</w:t>
      </w:r>
      <w:r>
        <w:rPr>
          <w:spacing w:val="-2"/>
        </w:rPr>
        <w:t> </w:t>
      </w:r>
      <w:r>
        <w:rPr/>
        <w:t>giá</w:t>
      </w:r>
      <w:r>
        <w:rPr>
          <w:spacing w:val="-2"/>
        </w:rPr>
        <w:t> </w:t>
      </w:r>
      <w:r>
        <w:rPr/>
        <w:t>sơ tuyển</w:t>
      </w:r>
      <w:r>
        <w:rPr>
          <w:spacing w:val="-2"/>
        </w:rPr>
        <w:t> </w:t>
      </w:r>
      <w:r>
        <w:rPr/>
        <w:t>của</w:t>
      </w:r>
      <w:r>
        <w:rPr>
          <w:spacing w:val="-2"/>
        </w:rPr>
        <w:t> </w:t>
      </w:r>
      <w:r>
        <w:rPr/>
        <w:t>WHO</w:t>
      </w:r>
      <w:r>
        <w:rPr>
          <w:spacing w:val="-2"/>
        </w:rPr>
        <w:t> </w:t>
      </w:r>
      <w:r>
        <w:rPr/>
        <w:t>sẽ</w:t>
      </w:r>
      <w:r>
        <w:rPr>
          <w:spacing w:val="-1"/>
        </w:rPr>
        <w:t> </w:t>
      </w:r>
      <w:r>
        <w:rPr/>
        <w:t>diễn ra</w:t>
      </w:r>
      <w:r>
        <w:rPr>
          <w:spacing w:val="-2"/>
        </w:rPr>
        <w:t> </w:t>
      </w:r>
      <w:r>
        <w:rPr/>
        <w:t>như</w:t>
      </w:r>
      <w:r>
        <w:rPr>
          <w:spacing w:val="-1"/>
        </w:rPr>
        <w:t> </w:t>
      </w:r>
      <w:r>
        <w:rPr/>
        <w:t>sau:</w:t>
      </w:r>
    </w:p>
    <w:p>
      <w:pPr>
        <w:pStyle w:val="Heading4"/>
        <w:spacing w:before="60"/>
        <w:ind w:left="1549" w:firstLine="0"/>
      </w:pPr>
      <w:r>
        <w:rPr/>
        <w:t>Nộp</w:t>
      </w:r>
      <w:r>
        <w:rPr>
          <w:spacing w:val="-3"/>
        </w:rPr>
        <w:t> </w:t>
      </w:r>
      <w:r>
        <w:rPr/>
        <w:t>hồ</w:t>
      </w:r>
      <w:r>
        <w:rPr>
          <w:spacing w:val="-2"/>
        </w:rPr>
        <w:t> </w:t>
      </w:r>
      <w:r>
        <w:rPr/>
        <w:t>sơ trước</w:t>
      </w:r>
      <w:r>
        <w:rPr>
          <w:spacing w:val="-2"/>
        </w:rPr>
        <w:t> </w:t>
      </w:r>
      <w:r>
        <w:rPr/>
        <w:t>đánh giá</w:t>
      </w:r>
    </w:p>
    <w:p>
      <w:pPr>
        <w:pStyle w:val="BodyText"/>
        <w:spacing w:line="288" w:lineRule="auto" w:before="59"/>
        <w:ind w:right="864" w:firstLine="359"/>
      </w:pPr>
      <w:r>
        <w:rPr/>
        <w:t>Để đánh giá sơ tuyển đầy đủ, WHO sẽ chính thức mời nhà sản xuất nộp hồ sơ</w:t>
      </w:r>
      <w:r>
        <w:rPr>
          <w:spacing w:val="1"/>
        </w:rPr>
        <w:t> </w:t>
      </w:r>
      <w:r>
        <w:rPr/>
        <w:t>sản phẩm đầy đủ cùng với Thư thỏa thuận đã ký hợp lệ và bằng chứng thanh toán</w:t>
      </w:r>
      <w:r>
        <w:rPr>
          <w:spacing w:val="1"/>
        </w:rPr>
        <w:t> </w:t>
      </w:r>
      <w:r>
        <w:rPr/>
        <w:t>phí sàng lọc hồ sơ. Đối với đánh giá sơ tuyển tóm tắt, WHO sẽ chính thức mời nhà</w:t>
      </w:r>
      <w:r>
        <w:rPr>
          <w:spacing w:val="1"/>
        </w:rPr>
        <w:t> </w:t>
      </w:r>
      <w:r>
        <w:rPr/>
        <w:t>sản xuất nộp hồ sơ sản phẩm tóm tắt, cùng với Thư thỏa thuận đã ký hợp lệ và bằng</w:t>
      </w:r>
      <w:r>
        <w:rPr>
          <w:spacing w:val="-62"/>
        </w:rPr>
        <w:t> </w:t>
      </w:r>
      <w:r>
        <w:rPr/>
        <w:t>chứng thanh toán phí đánh giá sơ tuyển. Trước khi bắt đầu bất kỳ đánh giá sơ tuyển</w:t>
      </w:r>
      <w:r>
        <w:rPr>
          <w:spacing w:val="1"/>
        </w:rPr>
        <w:t> </w:t>
      </w:r>
      <w:r>
        <w:rPr/>
        <w:t>nào (dù đầy đủ hay rút gọn, nếu có), nhà sản xuất phải: (i) biên soạn và nộp cho</w:t>
      </w:r>
      <w:r>
        <w:rPr>
          <w:spacing w:val="1"/>
        </w:rPr>
        <w:t> </w:t>
      </w:r>
      <w:r>
        <w:rPr/>
        <w:t>WHO hồ sơ sản phẩm liên quan (tức là hồ sơ sản phẩm đầy đủ hoặc hồ sơ sản phẩm</w:t>
      </w:r>
      <w:r>
        <w:rPr>
          <w:spacing w:val="-62"/>
        </w:rPr>
        <w:t> </w:t>
      </w:r>
      <w:r>
        <w:rPr/>
        <w:t>rút</w:t>
      </w:r>
      <w:r>
        <w:rPr>
          <w:spacing w:val="17"/>
        </w:rPr>
        <w:t> </w:t>
      </w:r>
      <w:r>
        <w:rPr/>
        <w:t>gọn,</w:t>
      </w:r>
      <w:r>
        <w:rPr>
          <w:spacing w:val="20"/>
        </w:rPr>
        <w:t> </w:t>
      </w:r>
      <w:r>
        <w:rPr/>
        <w:t>nếu</w:t>
      </w:r>
      <w:r>
        <w:rPr>
          <w:spacing w:val="17"/>
        </w:rPr>
        <w:t> </w:t>
      </w:r>
      <w:r>
        <w:rPr/>
        <w:t>có).</w:t>
      </w:r>
      <w:r>
        <w:rPr>
          <w:spacing w:val="18"/>
        </w:rPr>
        <w:t> </w:t>
      </w:r>
      <w:r>
        <w:rPr/>
        <w:t>Một</w:t>
      </w:r>
      <w:r>
        <w:rPr>
          <w:spacing w:val="21"/>
        </w:rPr>
        <w:t> </w:t>
      </w:r>
      <w:r>
        <w:rPr/>
        <w:t>số</w:t>
      </w:r>
      <w:r>
        <w:rPr>
          <w:spacing w:val="18"/>
        </w:rPr>
        <w:t> </w:t>
      </w:r>
      <w:r>
        <w:rPr/>
        <w:t>tài</w:t>
      </w:r>
      <w:r>
        <w:rPr>
          <w:spacing w:val="18"/>
        </w:rPr>
        <w:t> </w:t>
      </w:r>
      <w:r>
        <w:rPr/>
        <w:t>liệu</w:t>
      </w:r>
      <w:r>
        <w:rPr>
          <w:spacing w:val="18"/>
        </w:rPr>
        <w:t> </w:t>
      </w:r>
      <w:r>
        <w:rPr/>
        <w:t>tham</w:t>
      </w:r>
      <w:r>
        <w:rPr>
          <w:spacing w:val="17"/>
        </w:rPr>
        <w:t> </w:t>
      </w:r>
      <w:r>
        <w:rPr/>
        <w:t>khảo</w:t>
      </w:r>
      <w:r>
        <w:rPr>
          <w:spacing w:val="18"/>
        </w:rPr>
        <w:t> </w:t>
      </w:r>
      <w:r>
        <w:rPr/>
        <w:t>của</w:t>
      </w:r>
      <w:r>
        <w:rPr>
          <w:spacing w:val="19"/>
        </w:rPr>
        <w:t> </w:t>
      </w:r>
      <w:r>
        <w:rPr/>
        <w:t>WHO:</w:t>
      </w:r>
      <w:r>
        <w:rPr>
          <w:spacing w:val="20"/>
        </w:rPr>
        <w:t> </w:t>
      </w:r>
      <w:r>
        <w:rPr/>
        <w:t>PQDx_015</w:t>
      </w:r>
      <w:r>
        <w:rPr>
          <w:spacing w:val="23"/>
        </w:rPr>
        <w:t> </w:t>
      </w:r>
      <w:r>
        <w:rPr/>
        <w:t>Mẫu</w:t>
      </w:r>
      <w:r>
        <w:rPr>
          <w:spacing w:val="18"/>
        </w:rPr>
        <w:t> </w:t>
      </w:r>
      <w:r>
        <w:rPr/>
        <w:t>nộp</w:t>
      </w:r>
      <w:r>
        <w:rPr>
          <w:spacing w:val="19"/>
        </w:rPr>
        <w:t> </w:t>
      </w:r>
      <w:r>
        <w:rPr/>
        <w:t>trước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866"/>
      </w:pPr>
      <w:r>
        <w:rPr/>
        <w:pict>
          <v:shape style="position:absolute;margin-left:39.115533pt;margin-top:142.608832pt;width:212.8pt;height:12pt;mso-position-horizontal-relative:page;mso-position-vertical-relative:paragraph;z-index:-195287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đánh giá, PQDx_018 Hướng dẫn biên soạn hồ sơ sản phẩm, PQDx_049 Danh sách</w:t>
      </w:r>
      <w:r>
        <w:rPr>
          <w:spacing w:val="1"/>
        </w:rPr>
        <w:t> </w:t>
      </w:r>
      <w:r>
        <w:rPr/>
        <w:t>kiểm tra hồ sơ sản phẩm và PQDx_173 Đánh giá sơ tuyển tóm tắt; (ii) điền, ký và</w:t>
      </w:r>
      <w:r>
        <w:rPr>
          <w:spacing w:val="1"/>
        </w:rPr>
        <w:t> </w:t>
      </w:r>
      <w:r>
        <w:rPr/>
        <w:t>gửi lại Thư Thỏa thuận cho WHO; và (iii) cung cấp cho WHO bằng chứng thanh</w:t>
      </w:r>
      <w:r>
        <w:rPr>
          <w:spacing w:val="1"/>
        </w:rPr>
        <w:t> </w:t>
      </w:r>
      <w:r>
        <w:rPr/>
        <w:t>toán phí sơ tuyển hiện hành. Các nhà sản xuất không nên nộp hồ sơ sản phẩm hoặc</w:t>
      </w:r>
      <w:r>
        <w:rPr>
          <w:spacing w:val="1"/>
        </w:rPr>
        <w:t> </w:t>
      </w:r>
      <w:r>
        <w:rPr/>
        <w:t>trả phí sơ tuyển, trừ khi được WHO hướng dẫn làm như vậy. Hồ sơ sản phẩm được</w:t>
      </w:r>
      <w:r>
        <w:rPr>
          <w:spacing w:val="1"/>
        </w:rPr>
        <w:t> </w:t>
      </w:r>
      <w:r>
        <w:rPr/>
        <w:t>gửi</w:t>
      </w:r>
      <w:r>
        <w:rPr>
          <w:spacing w:val="-2"/>
        </w:rPr>
        <w:t> </w:t>
      </w:r>
      <w:r>
        <w:rPr/>
        <w:t>mà</w:t>
      </w:r>
      <w:r>
        <w:rPr>
          <w:spacing w:val="-2"/>
        </w:rPr>
        <w:t> </w:t>
      </w:r>
      <w:r>
        <w:rPr/>
        <w:t>không</w:t>
      </w:r>
      <w:r>
        <w:rPr>
          <w:spacing w:val="2"/>
        </w:rPr>
        <w:t> </w:t>
      </w:r>
      <w:r>
        <w:rPr/>
        <w:t>có</w:t>
      </w:r>
      <w:r>
        <w:rPr>
          <w:spacing w:val="-2"/>
        </w:rPr>
        <w:t> </w:t>
      </w:r>
      <w:r>
        <w:rPr/>
        <w:t>yêu</w:t>
      </w:r>
      <w:r>
        <w:rPr>
          <w:spacing w:val="-2"/>
        </w:rPr>
        <w:t> </w:t>
      </w:r>
      <w:r>
        <w:rPr/>
        <w:t>cầu</w:t>
      </w:r>
      <w:r>
        <w:rPr>
          <w:spacing w:val="-1"/>
        </w:rPr>
        <w:t> </w:t>
      </w:r>
      <w:r>
        <w:rPr/>
        <w:t>từ</w:t>
      </w:r>
      <w:r>
        <w:rPr>
          <w:spacing w:val="-1"/>
        </w:rPr>
        <w:t> </w:t>
      </w:r>
      <w:r>
        <w:rPr/>
        <w:t>WHO sẽ</w:t>
      </w:r>
      <w:r>
        <w:rPr>
          <w:spacing w:val="1"/>
        </w:rPr>
        <w:t> </w:t>
      </w:r>
      <w:r>
        <w:rPr/>
        <w:t>bị</w:t>
      </w:r>
      <w:r>
        <w:rPr>
          <w:spacing w:val="-2"/>
        </w:rPr>
        <w:t> </w:t>
      </w:r>
      <w:r>
        <w:rPr/>
        <w:t>hủy</w:t>
      </w:r>
      <w:r>
        <w:rPr>
          <w:spacing w:val="1"/>
        </w:rPr>
        <w:t> </w:t>
      </w:r>
      <w:r>
        <w:rPr/>
        <w:t>mà</w:t>
      </w:r>
      <w:r>
        <w:rPr>
          <w:spacing w:val="-2"/>
        </w:rPr>
        <w:t> </w:t>
      </w:r>
      <w:r>
        <w:rPr/>
        <w:t>không được</w:t>
      </w:r>
      <w:r>
        <w:rPr>
          <w:spacing w:val="-1"/>
        </w:rPr>
        <w:t> </w:t>
      </w:r>
      <w:r>
        <w:rPr/>
        <w:t>xem</w:t>
      </w:r>
      <w:r>
        <w:rPr>
          <w:spacing w:val="1"/>
        </w:rPr>
        <w:t> </w:t>
      </w:r>
      <w:r>
        <w:rPr/>
        <w:t>xét.</w:t>
      </w:r>
    </w:p>
    <w:p>
      <w:pPr>
        <w:pStyle w:val="Heading4"/>
        <w:spacing w:before="1"/>
        <w:ind w:left="1614" w:firstLine="0"/>
        <w:jc w:val="left"/>
      </w:pPr>
      <w:r>
        <w:rPr/>
        <w:t>Đánh</w:t>
      </w:r>
      <w:r>
        <w:rPr>
          <w:spacing w:val="-3"/>
        </w:rPr>
        <w:t> </w:t>
      </w:r>
      <w:r>
        <w:rPr/>
        <w:t>giá</w:t>
      </w:r>
      <w:r>
        <w:rPr>
          <w:spacing w:val="-2"/>
        </w:rPr>
        <w:t> </w:t>
      </w:r>
      <w:r>
        <w:rPr/>
        <w:t>hồ</w:t>
      </w:r>
      <w:r>
        <w:rPr>
          <w:spacing w:val="-2"/>
        </w:rPr>
        <w:t> </w:t>
      </w:r>
      <w:r>
        <w:rPr/>
        <w:t>sơ sản</w:t>
      </w:r>
      <w:r>
        <w:rPr>
          <w:spacing w:val="-2"/>
        </w:rPr>
        <w:t> </w:t>
      </w:r>
      <w:r>
        <w:rPr/>
        <w:t>phẩm</w:t>
      </w:r>
    </w:p>
    <w:p>
      <w:pPr>
        <w:pStyle w:val="BodyText"/>
        <w:spacing w:before="58"/>
        <w:ind w:left="1549"/>
        <w:jc w:val="left"/>
      </w:pPr>
      <w:r>
        <w:rPr/>
        <w:t>WHO</w:t>
      </w:r>
      <w:r>
        <w:rPr>
          <w:spacing w:val="-1"/>
        </w:rPr>
        <w:t> </w:t>
      </w:r>
      <w:r>
        <w:rPr/>
        <w:t>xem xét hồ</w:t>
      </w:r>
      <w:r>
        <w:rPr>
          <w:spacing w:val="-2"/>
        </w:rPr>
        <w:t> </w:t>
      </w:r>
      <w:r>
        <w:rPr/>
        <w:t>sơ</w:t>
      </w:r>
      <w:r>
        <w:rPr>
          <w:spacing w:val="-2"/>
        </w:rPr>
        <w:t> </w:t>
      </w:r>
      <w:r>
        <w:rPr/>
        <w:t>sản</w:t>
      </w:r>
      <w:r>
        <w:rPr>
          <w:spacing w:val="-1"/>
        </w:rPr>
        <w:t> </w:t>
      </w:r>
      <w:r>
        <w:rPr/>
        <w:t>phẩm</w:t>
      </w:r>
      <w:r>
        <w:rPr>
          <w:spacing w:val="-2"/>
        </w:rPr>
        <w:t> </w:t>
      </w:r>
      <w:r>
        <w:rPr/>
        <w:t>với</w:t>
      </w:r>
      <w:r>
        <w:rPr>
          <w:spacing w:val="-2"/>
        </w:rPr>
        <w:t> </w:t>
      </w:r>
      <w:r>
        <w:rPr/>
        <w:t>mục</w:t>
      </w:r>
      <w:r>
        <w:rPr>
          <w:spacing w:val="-1"/>
        </w:rPr>
        <w:t> </w:t>
      </w:r>
      <w:r>
        <w:rPr/>
        <w:t>đích:</w:t>
      </w:r>
    </w:p>
    <w:p>
      <w:pPr>
        <w:pStyle w:val="ListParagraph"/>
        <w:numPr>
          <w:ilvl w:val="0"/>
          <w:numId w:val="63"/>
        </w:numPr>
        <w:tabs>
          <w:tab w:pos="1705" w:val="left" w:leader="none"/>
        </w:tabs>
        <w:spacing w:line="240" w:lineRule="auto" w:before="61" w:after="0"/>
        <w:ind w:left="1704" w:right="0" w:hanging="156"/>
        <w:jc w:val="left"/>
        <w:rPr>
          <w:sz w:val="26"/>
        </w:rPr>
      </w:pPr>
      <w:r>
        <w:rPr>
          <w:sz w:val="26"/>
        </w:rPr>
        <w:t>Đánh</w:t>
      </w:r>
      <w:r>
        <w:rPr>
          <w:spacing w:val="-2"/>
          <w:sz w:val="26"/>
        </w:rPr>
        <w:t> </w:t>
      </w:r>
      <w:r>
        <w:rPr>
          <w:sz w:val="26"/>
        </w:rPr>
        <w:t>giá</w:t>
      </w:r>
      <w:r>
        <w:rPr>
          <w:spacing w:val="-2"/>
          <w:sz w:val="26"/>
        </w:rPr>
        <w:t> </w:t>
      </w:r>
      <w:r>
        <w:rPr>
          <w:sz w:val="26"/>
        </w:rPr>
        <w:t>bằng</w:t>
      </w:r>
      <w:r>
        <w:rPr>
          <w:spacing w:val="-1"/>
          <w:sz w:val="26"/>
        </w:rPr>
        <w:t> </w:t>
      </w:r>
      <w:r>
        <w:rPr>
          <w:sz w:val="26"/>
        </w:rPr>
        <w:t>chứng hỗ</w:t>
      </w:r>
      <w:r>
        <w:rPr>
          <w:spacing w:val="-1"/>
          <w:sz w:val="26"/>
        </w:rPr>
        <w:t> </w:t>
      </w:r>
      <w:r>
        <w:rPr>
          <w:sz w:val="26"/>
        </w:rPr>
        <w:t>trợ</w:t>
      </w:r>
      <w:r>
        <w:rPr>
          <w:spacing w:val="-2"/>
          <w:sz w:val="26"/>
        </w:rPr>
        <w:t> </w:t>
      </w:r>
      <w:r>
        <w:rPr>
          <w:sz w:val="26"/>
        </w:rPr>
        <w:t>về</w:t>
      </w:r>
      <w:r>
        <w:rPr>
          <w:spacing w:val="-1"/>
          <w:sz w:val="26"/>
        </w:rPr>
        <w:t> </w:t>
      </w:r>
      <w:r>
        <w:rPr>
          <w:sz w:val="26"/>
        </w:rPr>
        <w:t>tính</w:t>
      </w:r>
      <w:r>
        <w:rPr>
          <w:spacing w:val="-2"/>
          <w:sz w:val="26"/>
        </w:rPr>
        <w:t> </w:t>
      </w:r>
      <w:r>
        <w:rPr>
          <w:sz w:val="26"/>
        </w:rPr>
        <w:t>an</w:t>
      </w:r>
      <w:r>
        <w:rPr>
          <w:spacing w:val="-1"/>
          <w:sz w:val="26"/>
        </w:rPr>
        <w:t> </w:t>
      </w:r>
      <w:r>
        <w:rPr>
          <w:sz w:val="26"/>
        </w:rPr>
        <w:t>toàn</w:t>
      </w:r>
      <w:r>
        <w:rPr>
          <w:spacing w:val="-2"/>
          <w:sz w:val="26"/>
        </w:rPr>
        <w:t> </w:t>
      </w:r>
      <w:r>
        <w:rPr>
          <w:sz w:val="26"/>
        </w:rPr>
        <w:t>và</w:t>
      </w:r>
      <w:r>
        <w:rPr>
          <w:spacing w:val="-2"/>
          <w:sz w:val="26"/>
        </w:rPr>
        <w:t> </w:t>
      </w:r>
      <w:r>
        <w:rPr>
          <w:sz w:val="26"/>
        </w:rPr>
        <w:t>hiệu</w:t>
      </w:r>
      <w:r>
        <w:rPr>
          <w:spacing w:val="-1"/>
          <w:sz w:val="26"/>
        </w:rPr>
        <w:t> </w:t>
      </w:r>
      <w:r>
        <w:rPr>
          <w:sz w:val="26"/>
        </w:rPr>
        <w:t>quả</w:t>
      </w:r>
      <w:r>
        <w:rPr>
          <w:spacing w:val="-2"/>
          <w:sz w:val="26"/>
        </w:rPr>
        <w:t> </w:t>
      </w:r>
      <w:r>
        <w:rPr>
          <w:sz w:val="26"/>
        </w:rPr>
        <w:t>của sản</w:t>
      </w:r>
      <w:r>
        <w:rPr>
          <w:spacing w:val="-2"/>
          <w:sz w:val="26"/>
        </w:rPr>
        <w:t> </w:t>
      </w:r>
      <w:r>
        <w:rPr>
          <w:sz w:val="26"/>
        </w:rPr>
        <w:t>phẩm;</w:t>
      </w:r>
      <w:r>
        <w:rPr>
          <w:spacing w:val="-1"/>
          <w:sz w:val="26"/>
        </w:rPr>
        <w:t> </w:t>
      </w:r>
      <w:r>
        <w:rPr>
          <w:sz w:val="26"/>
        </w:rPr>
        <w:t>Và</w:t>
      </w:r>
    </w:p>
    <w:p>
      <w:pPr>
        <w:pStyle w:val="ListParagraph"/>
        <w:numPr>
          <w:ilvl w:val="0"/>
          <w:numId w:val="63"/>
        </w:numPr>
        <w:tabs>
          <w:tab w:pos="1705" w:val="left" w:leader="none"/>
        </w:tabs>
        <w:spacing w:line="240" w:lineRule="auto" w:before="59" w:after="0"/>
        <w:ind w:left="1704" w:right="0" w:hanging="156"/>
        <w:jc w:val="left"/>
        <w:rPr>
          <w:sz w:val="26"/>
        </w:rPr>
      </w:pPr>
      <w:r>
        <w:rPr>
          <w:sz w:val="26"/>
        </w:rPr>
        <w:t>Đánh</w:t>
      </w:r>
      <w:r>
        <w:rPr>
          <w:spacing w:val="-3"/>
          <w:sz w:val="26"/>
        </w:rPr>
        <w:t> </w:t>
      </w:r>
      <w:r>
        <w:rPr>
          <w:sz w:val="26"/>
        </w:rPr>
        <w:t>giá</w:t>
      </w:r>
      <w:r>
        <w:rPr>
          <w:spacing w:val="-2"/>
          <w:sz w:val="26"/>
        </w:rPr>
        <w:t> </w:t>
      </w:r>
      <w:r>
        <w:rPr>
          <w:sz w:val="26"/>
        </w:rPr>
        <w:t>việc</w:t>
      </w:r>
      <w:r>
        <w:rPr>
          <w:spacing w:val="-1"/>
          <w:sz w:val="26"/>
        </w:rPr>
        <w:t> </w:t>
      </w:r>
      <w:r>
        <w:rPr>
          <w:sz w:val="26"/>
        </w:rPr>
        <w:t>thiết</w:t>
      </w:r>
      <w:r>
        <w:rPr>
          <w:spacing w:val="-1"/>
          <w:sz w:val="26"/>
        </w:rPr>
        <w:t> </w:t>
      </w:r>
      <w:r>
        <w:rPr>
          <w:sz w:val="26"/>
        </w:rPr>
        <w:t>kế</w:t>
      </w:r>
      <w:r>
        <w:rPr>
          <w:spacing w:val="1"/>
          <w:sz w:val="26"/>
        </w:rPr>
        <w:t> </w:t>
      </w:r>
      <w:r>
        <w:rPr>
          <w:sz w:val="26"/>
        </w:rPr>
        <w:t>sản</w:t>
      </w:r>
      <w:r>
        <w:rPr>
          <w:spacing w:val="-2"/>
          <w:sz w:val="26"/>
        </w:rPr>
        <w:t> </w:t>
      </w:r>
      <w:r>
        <w:rPr>
          <w:sz w:val="26"/>
        </w:rPr>
        <w:t>phẩm</w:t>
      </w:r>
      <w:r>
        <w:rPr>
          <w:spacing w:val="-1"/>
          <w:sz w:val="26"/>
        </w:rPr>
        <w:t> </w:t>
      </w:r>
      <w:r>
        <w:rPr>
          <w:sz w:val="26"/>
        </w:rPr>
        <w:t>và</w:t>
      </w:r>
      <w:r>
        <w:rPr>
          <w:spacing w:val="-2"/>
          <w:sz w:val="26"/>
        </w:rPr>
        <w:t> </w:t>
      </w:r>
      <w:r>
        <w:rPr>
          <w:sz w:val="26"/>
        </w:rPr>
        <w:t>quy</w:t>
      </w:r>
      <w:r>
        <w:rPr>
          <w:spacing w:val="-2"/>
          <w:sz w:val="26"/>
        </w:rPr>
        <w:t> </w:t>
      </w:r>
      <w:r>
        <w:rPr>
          <w:sz w:val="26"/>
        </w:rPr>
        <w:t>trình</w:t>
      </w:r>
      <w:r>
        <w:rPr>
          <w:spacing w:val="-1"/>
          <w:sz w:val="26"/>
        </w:rPr>
        <w:t> </w:t>
      </w:r>
      <w:r>
        <w:rPr>
          <w:sz w:val="26"/>
        </w:rPr>
        <w:t>sản</w:t>
      </w:r>
      <w:r>
        <w:rPr>
          <w:spacing w:val="-2"/>
          <w:sz w:val="26"/>
        </w:rPr>
        <w:t> </w:t>
      </w:r>
      <w:r>
        <w:rPr>
          <w:sz w:val="26"/>
        </w:rPr>
        <w:t>xuất.</w:t>
      </w:r>
    </w:p>
    <w:p>
      <w:pPr>
        <w:pStyle w:val="BodyText"/>
        <w:spacing w:line="288" w:lineRule="auto" w:before="61"/>
        <w:ind w:right="864" w:firstLine="359"/>
      </w:pPr>
      <w:r>
        <w:rPr/>
        <w:t>Thông tin được gửi trong hồ sơ sản phẩm sẽ được đánh giá bởi các chuyên gia</w:t>
      </w:r>
      <w:r>
        <w:rPr>
          <w:spacing w:val="1"/>
        </w:rPr>
        <w:t> </w:t>
      </w:r>
      <w:r>
        <w:rPr/>
        <w:t>(giám định viên) bên</w:t>
      </w:r>
      <w:r>
        <w:rPr>
          <w:spacing w:val="65"/>
        </w:rPr>
        <w:t> </w:t>
      </w:r>
      <w:r>
        <w:rPr/>
        <w:t>ngoài do WHO chỉ định sau khi nộp bằng chứng thanh toán</w:t>
      </w:r>
      <w:r>
        <w:rPr>
          <w:spacing w:val="1"/>
        </w:rPr>
        <w:t> </w:t>
      </w:r>
      <w:r>
        <w:rPr/>
        <w:t>phí đánh giá sơ tuyển hiện hành. Các chuyên gia đánh giá tham gia đánh giá hồ sơ</w:t>
      </w:r>
      <w:r>
        <w:rPr>
          <w:spacing w:val="1"/>
        </w:rPr>
        <w:t> </w:t>
      </w:r>
      <w:r>
        <w:rPr/>
        <w:t>sản phẩm sẽ có trình độ chuyên môn phù hợp trong các lĩnh vực liên quan và phải</w:t>
      </w:r>
      <w:r>
        <w:rPr>
          <w:spacing w:val="1"/>
        </w:rPr>
        <w:t> </w:t>
      </w:r>
      <w:r>
        <w:rPr/>
        <w:t>tuân thủ các quy định về bảo mật và xung đột lợi ích của WHO. Các chuyên gia</w:t>
      </w:r>
      <w:r>
        <w:rPr>
          <w:spacing w:val="1"/>
        </w:rPr>
        <w:t> </w:t>
      </w:r>
      <w:r>
        <w:rPr/>
        <w:t>đánh</w:t>
      </w:r>
      <w:r>
        <w:rPr>
          <w:spacing w:val="-2"/>
        </w:rPr>
        <w:t> </w:t>
      </w:r>
      <w:r>
        <w:rPr/>
        <w:t>giá</w:t>
      </w:r>
      <w:r>
        <w:rPr>
          <w:spacing w:val="-1"/>
        </w:rPr>
        <w:t> </w:t>
      </w:r>
      <w:r>
        <w:rPr/>
        <w:t>sẽ</w:t>
      </w:r>
      <w:r>
        <w:rPr>
          <w:spacing w:val="2"/>
        </w:rPr>
        <w:t> </w:t>
      </w:r>
      <w:r>
        <w:rPr/>
        <w:t>đóng</w:t>
      </w:r>
      <w:r>
        <w:rPr>
          <w:spacing w:val="-1"/>
        </w:rPr>
        <w:t> </w:t>
      </w:r>
      <w:r>
        <w:rPr/>
        <w:t>vai</w:t>
      </w:r>
      <w:r>
        <w:rPr>
          <w:spacing w:val="-1"/>
        </w:rPr>
        <w:t> </w:t>
      </w:r>
      <w:r>
        <w:rPr/>
        <w:t>trò</w:t>
      </w:r>
      <w:r>
        <w:rPr>
          <w:spacing w:val="-1"/>
        </w:rPr>
        <w:t> </w:t>
      </w:r>
      <w:r>
        <w:rPr/>
        <w:t>là</w:t>
      </w:r>
      <w:r>
        <w:rPr>
          <w:spacing w:val="-1"/>
        </w:rPr>
        <w:t> </w:t>
      </w:r>
      <w:r>
        <w:rPr/>
        <w:t>cố</w:t>
      </w:r>
      <w:r>
        <w:rPr>
          <w:spacing w:val="-1"/>
        </w:rPr>
        <w:t> </w:t>
      </w:r>
      <w:r>
        <w:rPr/>
        <w:t>vấn</w:t>
      </w:r>
      <w:r>
        <w:rPr>
          <w:spacing w:val="-1"/>
        </w:rPr>
        <w:t> </w:t>
      </w:r>
      <w:r>
        <w:rPr/>
        <w:t>tạm</w:t>
      </w:r>
      <w:r>
        <w:rPr>
          <w:spacing w:val="-1"/>
        </w:rPr>
        <w:t> </w:t>
      </w:r>
      <w:r>
        <w:rPr/>
        <w:t>thời</w:t>
      </w:r>
      <w:r>
        <w:rPr>
          <w:spacing w:val="-1"/>
        </w:rPr>
        <w:t> </w:t>
      </w:r>
      <w:r>
        <w:rPr/>
        <w:t>cho</w:t>
      </w:r>
      <w:r>
        <w:rPr>
          <w:spacing w:val="-1"/>
        </w:rPr>
        <w:t> </w:t>
      </w:r>
      <w:r>
        <w:rPr/>
        <w:t>WHO.</w:t>
      </w:r>
    </w:p>
    <w:p>
      <w:pPr>
        <w:pStyle w:val="BodyText"/>
        <w:spacing w:line="288" w:lineRule="auto" w:before="1"/>
        <w:ind w:right="863" w:firstLine="359"/>
      </w:pPr>
      <w:r>
        <w:rPr/>
        <w:t>Việc đánh giá hồ sơ sản phẩm sẽ được thực hiện theo quy trình chuẩn (SOP) do</w:t>
      </w:r>
      <w:r>
        <w:rPr>
          <w:spacing w:val="1"/>
        </w:rPr>
        <w:t> </w:t>
      </w:r>
      <w:r>
        <w:rPr/>
        <w:t>WHO xây dựng nhằm đảm bảo tính thống nhất trong đánh giá và tính kịp thời của</w:t>
      </w:r>
      <w:r>
        <w:rPr>
          <w:spacing w:val="1"/>
        </w:rPr>
        <w:t> </w:t>
      </w:r>
      <w:r>
        <w:rPr/>
        <w:t>các hoạt động đánh giá. Nếu cần, WHO có thể cung cấp đào tạo cho những người</w:t>
      </w:r>
      <w:r>
        <w:rPr>
          <w:spacing w:val="1"/>
        </w:rPr>
        <w:t> </w:t>
      </w:r>
      <w:r>
        <w:rPr/>
        <w:t>đánh</w:t>
      </w:r>
      <w:r>
        <w:rPr>
          <w:spacing w:val="-2"/>
        </w:rPr>
        <w:t> </w:t>
      </w:r>
      <w:r>
        <w:rPr/>
        <w:t>giá.</w:t>
      </w:r>
    </w:p>
    <w:p>
      <w:pPr>
        <w:pStyle w:val="BodyText"/>
        <w:spacing w:line="288" w:lineRule="auto"/>
        <w:ind w:right="702" w:firstLine="359"/>
      </w:pPr>
      <w:r>
        <w:rPr/>
        <w:t>Bất kỳ thiếu sót nào trong tài liệu được gửi và/hoặc trong dữ liệu được xác định</w:t>
      </w:r>
      <w:r>
        <w:rPr>
          <w:spacing w:val="1"/>
        </w:rPr>
        <w:t> </w:t>
      </w:r>
      <w:r>
        <w:rPr/>
        <w:t>trong quá trình xem xét hồ sơ sản phẩm sẽ được WHO thông báo bằng văn bản cho</w:t>
      </w:r>
      <w:r>
        <w:rPr>
          <w:spacing w:val="1"/>
        </w:rPr>
        <w:t> </w:t>
      </w:r>
      <w:r>
        <w:rPr/>
        <w:t>nhà sản xuất. Nhà sản xuất phải cung cấp kế hoạch hành động khắc phục nêu chi tiết</w:t>
      </w:r>
      <w:r>
        <w:rPr>
          <w:spacing w:val="1"/>
        </w:rPr>
        <w:t> </w:t>
      </w:r>
      <w:r>
        <w:rPr/>
        <w:t>các sửa đổi cần thiết để khắc phục những thiếu sót (tức là phản hồi các nhận xét; tài</w:t>
      </w:r>
      <w:r>
        <w:rPr>
          <w:spacing w:val="1"/>
        </w:rPr>
        <w:t> </w:t>
      </w:r>
      <w:r>
        <w:rPr/>
        <w:t>liệu và/hoặc dữ liệu bị thiếu) và thời hạn nộp chúng cho WHO. Nhà sản xuất sẽ có cơ</w:t>
      </w:r>
      <w:r>
        <w:rPr>
          <w:spacing w:val="-62"/>
        </w:rPr>
        <w:t> </w:t>
      </w:r>
      <w:r>
        <w:rPr/>
        <w:t>hội gửi tối đa hai kế hoạch hành động khắc phục và với điều kiện là kế hoạch hành</w:t>
      </w:r>
      <w:r>
        <w:rPr>
          <w:spacing w:val="1"/>
        </w:rPr>
        <w:t> </w:t>
      </w:r>
      <w:r>
        <w:rPr/>
        <w:t>động khắc phục đó được WHO chấp nhận thì chỉ được phép sửa đổi một lần đối với</w:t>
      </w:r>
      <w:r>
        <w:rPr>
          <w:spacing w:val="1"/>
        </w:rPr>
        <w:t> </w:t>
      </w:r>
      <w:r>
        <w:rPr/>
        <w:t>hồ sơ sản phẩm gốc. Quy trình đánh giá sơ tuyển thường bị đình chỉ (tức là WHO sẽ</w:t>
      </w:r>
      <w:r>
        <w:rPr>
          <w:spacing w:val="1"/>
        </w:rPr>
        <w:t> </w:t>
      </w:r>
      <w:r>
        <w:rPr/>
        <w:t>không thực hiện thêm bất kỳ hành động nào) cho đến khi kế hoạch hành động khắc</w:t>
      </w:r>
      <w:r>
        <w:rPr>
          <w:spacing w:val="1"/>
        </w:rPr>
        <w:t> </w:t>
      </w:r>
      <w:r>
        <w:rPr/>
        <w:t>phục được nhà sản xuất đệ trình và được WHO chấp nhận. Trong một số trường hợp</w:t>
      </w:r>
      <w:r>
        <w:rPr>
          <w:spacing w:val="1"/>
        </w:rPr>
        <w:t> </w:t>
      </w:r>
      <w:r>
        <w:rPr/>
        <w:t>nhất định, WHO có thể quyết định cho phép nhà sản xuất khắc phục những điểm</w:t>
      </w:r>
      <w:r>
        <w:rPr>
          <w:spacing w:val="1"/>
        </w:rPr>
        <w:t> </w:t>
      </w:r>
      <w:r>
        <w:rPr/>
        <w:t>không phù hợp cụ thể sau khi sơ tuyển, miễn là nhà sản xuất cam kết bằng văn bản sẽ</w:t>
      </w:r>
      <w:r>
        <w:rPr>
          <w:spacing w:val="-62"/>
        </w:rPr>
        <w:t> </w:t>
      </w:r>
      <w:r>
        <w:rPr/>
        <w:t>khắc phục chúng theo thời hạn đã thỏa thuận. “Cam kết sơ tuyển” như vậy sẽ được</w:t>
      </w:r>
      <w:r>
        <w:rPr>
          <w:spacing w:val="1"/>
        </w:rPr>
        <w:t> </w:t>
      </w:r>
      <w:r>
        <w:rPr/>
        <w:t>phản ánh trong WHOPAR và sẽ được xác minh trong quá trình kiểm tra lại. Việc</w:t>
      </w:r>
      <w:r>
        <w:rPr>
          <w:spacing w:val="1"/>
        </w:rPr>
        <w:t> </w:t>
      </w:r>
      <w:r>
        <w:rPr/>
        <w:t>không tuân thủ các cam kết sơ tuyển trong thời hạn đã thỏa thuận sẽ dẫn đến việc bị</w:t>
      </w:r>
      <w:r>
        <w:rPr>
          <w:spacing w:val="1"/>
        </w:rPr>
        <w:t> </w:t>
      </w:r>
      <w:r>
        <w:rPr/>
        <w:t>loại</w:t>
      </w:r>
      <w:r>
        <w:rPr>
          <w:spacing w:val="-2"/>
        </w:rPr>
        <w:t> </w:t>
      </w:r>
      <w:r>
        <w:rPr/>
        <w:t>khỏi</w:t>
      </w:r>
      <w:r>
        <w:rPr>
          <w:spacing w:val="-1"/>
        </w:rPr>
        <w:t> </w:t>
      </w:r>
      <w:r>
        <w:rPr/>
        <w:t>danh</w:t>
      </w:r>
      <w:r>
        <w:rPr>
          <w:spacing w:val="-1"/>
        </w:rPr>
        <w:t> </w:t>
      </w:r>
      <w:r>
        <w:rPr/>
        <w:t>sách</w:t>
      </w:r>
      <w:r>
        <w:rPr>
          <w:spacing w:val="2"/>
        </w:rPr>
        <w:t> </w:t>
      </w:r>
      <w:r>
        <w:rPr/>
        <w:t>IVD</w:t>
      </w:r>
      <w:r>
        <w:rPr>
          <w:spacing w:val="-2"/>
        </w:rPr>
        <w:t> </w:t>
      </w:r>
      <w:r>
        <w:rPr/>
        <w:t>sơ</w:t>
      </w:r>
      <w:r>
        <w:rPr>
          <w:spacing w:val="-1"/>
        </w:rPr>
        <w:t> </w:t>
      </w:r>
      <w:r>
        <w:rPr/>
        <w:t>tuyển</w:t>
      </w:r>
      <w:r>
        <w:rPr>
          <w:spacing w:val="-1"/>
        </w:rPr>
        <w:t> </w:t>
      </w:r>
      <w:r>
        <w:rPr/>
        <w:t>của</w:t>
      </w:r>
      <w:r>
        <w:rPr>
          <w:spacing w:val="-1"/>
        </w:rPr>
        <w:t> </w:t>
      </w:r>
      <w:r>
        <w:rPr/>
        <w:t>WHO.</w:t>
      </w:r>
    </w:p>
    <w:p>
      <w:pPr>
        <w:pStyle w:val="BodyText"/>
        <w:spacing w:line="288" w:lineRule="auto" w:before="1"/>
        <w:ind w:right="703" w:firstLine="359"/>
      </w:pPr>
      <w:r>
        <w:rPr/>
        <w:t>Nhà</w:t>
      </w:r>
      <w:r>
        <w:rPr>
          <w:spacing w:val="11"/>
        </w:rPr>
        <w:t> </w:t>
      </w:r>
      <w:r>
        <w:rPr/>
        <w:t>sản</w:t>
      </w:r>
      <w:r>
        <w:rPr>
          <w:spacing w:val="15"/>
        </w:rPr>
        <w:t> </w:t>
      </w:r>
      <w:r>
        <w:rPr/>
        <w:t>xuất</w:t>
      </w:r>
      <w:r>
        <w:rPr>
          <w:spacing w:val="15"/>
        </w:rPr>
        <w:t> </w:t>
      </w:r>
      <w:r>
        <w:rPr/>
        <w:t>có</w:t>
      </w:r>
      <w:r>
        <w:rPr>
          <w:spacing w:val="14"/>
        </w:rPr>
        <w:t> </w:t>
      </w:r>
      <w:r>
        <w:rPr/>
        <w:t>thể</w:t>
      </w:r>
      <w:r>
        <w:rPr>
          <w:spacing w:val="15"/>
        </w:rPr>
        <w:t> </w:t>
      </w:r>
      <w:r>
        <w:rPr/>
        <w:t>yêu</w:t>
      </w:r>
      <w:r>
        <w:rPr>
          <w:spacing w:val="13"/>
        </w:rPr>
        <w:t> </w:t>
      </w:r>
      <w:r>
        <w:rPr/>
        <w:t>cầu</w:t>
      </w:r>
      <w:r>
        <w:rPr>
          <w:spacing w:val="15"/>
        </w:rPr>
        <w:t> </w:t>
      </w:r>
      <w:r>
        <w:rPr/>
        <w:t>một</w:t>
      </w:r>
      <w:r>
        <w:rPr>
          <w:spacing w:val="14"/>
        </w:rPr>
        <w:t> </w:t>
      </w:r>
      <w:r>
        <w:rPr/>
        <w:t>buổi</w:t>
      </w:r>
      <w:r>
        <w:rPr>
          <w:spacing w:val="15"/>
        </w:rPr>
        <w:t> </w:t>
      </w:r>
      <w:r>
        <w:rPr/>
        <w:t>điều</w:t>
      </w:r>
      <w:r>
        <w:rPr>
          <w:spacing w:val="15"/>
        </w:rPr>
        <w:t> </w:t>
      </w:r>
      <w:r>
        <w:rPr/>
        <w:t>trần</w:t>
      </w:r>
      <w:r>
        <w:rPr>
          <w:spacing w:val="12"/>
        </w:rPr>
        <w:t> </w:t>
      </w:r>
      <w:r>
        <w:rPr/>
        <w:t>hoặc</w:t>
      </w:r>
      <w:r>
        <w:rPr>
          <w:spacing w:val="15"/>
        </w:rPr>
        <w:t> </w:t>
      </w:r>
      <w:r>
        <w:rPr/>
        <w:t>cuộc</w:t>
      </w:r>
      <w:r>
        <w:rPr>
          <w:spacing w:val="15"/>
        </w:rPr>
        <w:t> </w:t>
      </w:r>
      <w:r>
        <w:rPr/>
        <w:t>họp</w:t>
      </w:r>
      <w:r>
        <w:rPr>
          <w:spacing w:val="14"/>
        </w:rPr>
        <w:t> </w:t>
      </w:r>
      <w:r>
        <w:rPr/>
        <w:t>với</w:t>
      </w:r>
      <w:r>
        <w:rPr>
          <w:spacing w:val="17"/>
        </w:rPr>
        <w:t> </w:t>
      </w:r>
      <w:r>
        <w:rPr/>
        <w:t>WHO</w:t>
      </w:r>
      <w:r>
        <w:rPr>
          <w:spacing w:val="13"/>
        </w:rPr>
        <w:t> </w:t>
      </w:r>
      <w:r>
        <w:rPr/>
        <w:t>để</w:t>
      </w:r>
      <w:r>
        <w:rPr>
          <w:spacing w:val="15"/>
        </w:rPr>
        <w:t> </w:t>
      </w:r>
      <w:r>
        <w:rPr/>
        <w:t>làm</w:t>
      </w:r>
      <w:r>
        <w:rPr>
          <w:spacing w:val="-63"/>
        </w:rPr>
        <w:t> </w:t>
      </w:r>
      <w:r>
        <w:rPr/>
        <w:t>rõ</w:t>
      </w:r>
      <w:r>
        <w:rPr>
          <w:spacing w:val="22"/>
        </w:rPr>
        <w:t> </w:t>
      </w:r>
      <w:r>
        <w:rPr/>
        <w:t>các</w:t>
      </w:r>
      <w:r>
        <w:rPr>
          <w:spacing w:val="23"/>
        </w:rPr>
        <w:t> </w:t>
      </w:r>
      <w:r>
        <w:rPr/>
        <w:t>vấn</w:t>
      </w:r>
      <w:r>
        <w:rPr>
          <w:spacing w:val="22"/>
        </w:rPr>
        <w:t> </w:t>
      </w:r>
      <w:r>
        <w:rPr/>
        <w:t>đề</w:t>
      </w:r>
      <w:r>
        <w:rPr>
          <w:spacing w:val="25"/>
        </w:rPr>
        <w:t> </w:t>
      </w:r>
      <w:r>
        <w:rPr/>
        <w:t>được</w:t>
      </w:r>
      <w:r>
        <w:rPr>
          <w:spacing w:val="22"/>
        </w:rPr>
        <w:t> </w:t>
      </w:r>
      <w:r>
        <w:rPr/>
        <w:t>xác</w:t>
      </w:r>
      <w:r>
        <w:rPr>
          <w:spacing w:val="23"/>
        </w:rPr>
        <w:t> </w:t>
      </w:r>
      <w:r>
        <w:rPr/>
        <w:t>định</w:t>
      </w:r>
      <w:r>
        <w:rPr>
          <w:spacing w:val="23"/>
        </w:rPr>
        <w:t> </w:t>
      </w:r>
      <w:r>
        <w:rPr/>
        <w:t>trong</w:t>
      </w:r>
      <w:r>
        <w:rPr>
          <w:spacing w:val="24"/>
        </w:rPr>
        <w:t> </w:t>
      </w:r>
      <w:r>
        <w:rPr/>
        <w:t>quá</w:t>
      </w:r>
      <w:r>
        <w:rPr>
          <w:spacing w:val="23"/>
        </w:rPr>
        <w:t> </w:t>
      </w:r>
      <w:r>
        <w:rPr/>
        <w:t>trình</w:t>
      </w:r>
      <w:r>
        <w:rPr>
          <w:spacing w:val="24"/>
        </w:rPr>
        <w:t> </w:t>
      </w:r>
      <w:r>
        <w:rPr/>
        <w:t>xem</w:t>
      </w:r>
      <w:r>
        <w:rPr>
          <w:spacing w:val="23"/>
        </w:rPr>
        <w:t> </w:t>
      </w:r>
      <w:r>
        <w:rPr/>
        <w:t>xét</w:t>
      </w:r>
      <w:r>
        <w:rPr>
          <w:spacing w:val="25"/>
        </w:rPr>
        <w:t> </w:t>
      </w:r>
      <w:r>
        <w:rPr/>
        <w:t>hồ</w:t>
      </w:r>
      <w:r>
        <w:rPr>
          <w:spacing w:val="22"/>
        </w:rPr>
        <w:t> </w:t>
      </w:r>
      <w:r>
        <w:rPr/>
        <w:t>sơ.</w:t>
      </w:r>
      <w:r>
        <w:rPr>
          <w:spacing w:val="23"/>
        </w:rPr>
        <w:t> </w:t>
      </w:r>
      <w:r>
        <w:rPr/>
        <w:t>WHO</w:t>
      </w:r>
      <w:r>
        <w:rPr>
          <w:spacing w:val="24"/>
        </w:rPr>
        <w:t> </w:t>
      </w:r>
      <w:r>
        <w:rPr/>
        <w:t>có</w:t>
      </w:r>
      <w:r>
        <w:rPr>
          <w:spacing w:val="23"/>
        </w:rPr>
        <w:t> </w:t>
      </w:r>
      <w:r>
        <w:rPr/>
        <w:t>thể</w:t>
      </w:r>
      <w:r>
        <w:rPr>
          <w:spacing w:val="22"/>
        </w:rPr>
        <w:t> </w:t>
      </w:r>
      <w:r>
        <w:rPr/>
        <w:t>cung</w:t>
      </w:r>
      <w:r>
        <w:rPr>
          <w:spacing w:val="23"/>
        </w:rPr>
        <w:t> </w:t>
      </w:r>
      <w:r>
        <w:rPr/>
        <w:t>cấp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08"/>
      </w:pPr>
      <w:r>
        <w:rPr/>
        <w:t>hướng dẫn kỹ thuật và thông số kỹ thuật cho nhà sản xuất để tạo điều kiện thuận lợi</w:t>
      </w:r>
      <w:r>
        <w:rPr>
          <w:spacing w:val="1"/>
        </w:rPr>
        <w:t> </w:t>
      </w:r>
      <w:r>
        <w:rPr/>
        <w:t>cho</w:t>
      </w:r>
      <w:r>
        <w:rPr>
          <w:spacing w:val="-1"/>
        </w:rPr>
        <w:t> </w:t>
      </w:r>
      <w:r>
        <w:rPr/>
        <w:t>việc tuân thủ các</w:t>
      </w:r>
      <w:r>
        <w:rPr>
          <w:spacing w:val="1"/>
        </w:rPr>
        <w:t> </w:t>
      </w:r>
      <w:r>
        <w:rPr/>
        <w:t>yêu cầu của WHO.</w:t>
      </w:r>
    </w:p>
    <w:p>
      <w:pPr>
        <w:pStyle w:val="BodyText"/>
        <w:spacing w:line="288" w:lineRule="auto"/>
        <w:ind w:right="704" w:firstLine="359"/>
      </w:pPr>
      <w:r>
        <w:rPr/>
        <w:pict>
          <v:shape style="position:absolute;margin-left:39.115533pt;margin-top:102.708808pt;width:212.8pt;height:12pt;mso-position-horizontal-relative:page;mso-position-vertical-relative:paragraph;z-index:-195281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Nếu sản phẩm đáp ứng thành công các yêu cầu sơ tuyển của WHO, bản tóm tắt</w:t>
      </w:r>
      <w:r>
        <w:rPr>
          <w:spacing w:val="1"/>
        </w:rPr>
        <w:t> </w:t>
      </w:r>
      <w:r>
        <w:rPr/>
        <w:t>đánh giá hồ sơ sản phẩm sẽ được đưa vào WHOPAR. Nếu hồ sơ sản phẩm không đáp</w:t>
      </w:r>
      <w:r>
        <w:rPr>
          <w:spacing w:val="-62"/>
        </w:rPr>
        <w:t> </w:t>
      </w:r>
      <w:r>
        <w:rPr/>
        <w:t>ứng các yêu cầu sơ tuyển của WHO hoặc nếu đáp ứng bất kỳ điều kiện nào khác nêu</w:t>
      </w:r>
      <w:r>
        <w:rPr>
          <w:spacing w:val="1"/>
        </w:rPr>
        <w:t> </w:t>
      </w:r>
      <w:r>
        <w:rPr/>
        <w:t>trong</w:t>
      </w:r>
      <w:r>
        <w:rPr>
          <w:spacing w:val="-2"/>
        </w:rPr>
        <w:t> </w:t>
      </w:r>
      <w:r>
        <w:rPr/>
        <w:t>phần</w:t>
      </w:r>
      <w:r>
        <w:rPr>
          <w:spacing w:val="2"/>
        </w:rPr>
        <w:t> </w:t>
      </w:r>
      <w:r>
        <w:rPr/>
        <w:t>Hủy</w:t>
      </w:r>
      <w:r>
        <w:rPr>
          <w:spacing w:val="-1"/>
        </w:rPr>
        <w:t> </w:t>
      </w:r>
      <w:r>
        <w:rPr/>
        <w:t>đơn</w:t>
      </w:r>
      <w:r>
        <w:rPr>
          <w:spacing w:val="-2"/>
        </w:rPr>
        <w:t> </w:t>
      </w:r>
      <w:r>
        <w:rPr/>
        <w:t>thì</w:t>
      </w:r>
      <w:r>
        <w:rPr>
          <w:spacing w:val="1"/>
        </w:rPr>
        <w:t> </w:t>
      </w:r>
      <w:r>
        <w:rPr/>
        <w:t>hồ</w:t>
      </w:r>
      <w:r>
        <w:rPr>
          <w:spacing w:val="-1"/>
        </w:rPr>
        <w:t> </w:t>
      </w:r>
      <w:r>
        <w:rPr/>
        <w:t>sơ</w:t>
      </w:r>
      <w:r>
        <w:rPr>
          <w:spacing w:val="-2"/>
        </w:rPr>
        <w:t> </w:t>
      </w:r>
      <w:r>
        <w:rPr/>
        <w:t>sơ</w:t>
      </w:r>
      <w:r>
        <w:rPr>
          <w:spacing w:val="-1"/>
        </w:rPr>
        <w:t> </w:t>
      </w:r>
      <w:r>
        <w:rPr/>
        <w:t>tuyển</w:t>
      </w:r>
      <w:r>
        <w:rPr>
          <w:spacing w:val="2"/>
        </w:rPr>
        <w:t> </w:t>
      </w:r>
      <w:r>
        <w:rPr/>
        <w:t>sẽ</w:t>
      </w:r>
      <w:r>
        <w:rPr>
          <w:spacing w:val="-2"/>
        </w:rPr>
        <w:t> </w:t>
      </w:r>
      <w:r>
        <w:rPr/>
        <w:t>bị</w:t>
      </w:r>
      <w:r>
        <w:rPr>
          <w:spacing w:val="-1"/>
        </w:rPr>
        <w:t> </w:t>
      </w:r>
      <w:r>
        <w:rPr/>
        <w:t>hủy.</w:t>
      </w:r>
    </w:p>
    <w:p>
      <w:pPr>
        <w:pStyle w:val="Heading4"/>
        <w:spacing w:before="1"/>
        <w:ind w:left="1549" w:firstLine="0"/>
      </w:pPr>
      <w:r>
        <w:rPr/>
        <w:t>Đánh</w:t>
      </w:r>
      <w:r>
        <w:rPr>
          <w:spacing w:val="-3"/>
        </w:rPr>
        <w:t> </w:t>
      </w:r>
      <w:r>
        <w:rPr/>
        <w:t>giá</w:t>
      </w:r>
      <w:r>
        <w:rPr>
          <w:spacing w:val="-1"/>
        </w:rPr>
        <w:t> </w:t>
      </w:r>
      <w:r>
        <w:rPr/>
        <w:t>hiệu</w:t>
      </w:r>
      <w:r>
        <w:rPr>
          <w:spacing w:val="-1"/>
        </w:rPr>
        <w:t> </w:t>
      </w:r>
      <w:r>
        <w:rPr/>
        <w:t>năng</w:t>
      </w:r>
      <w:r>
        <w:rPr>
          <w:spacing w:val="-3"/>
        </w:rPr>
        <w:t> </w:t>
      </w:r>
      <w:r>
        <w:rPr/>
        <w:t>của</w:t>
      </w:r>
      <w:r>
        <w:rPr>
          <w:spacing w:val="-3"/>
        </w:rPr>
        <w:t> </w:t>
      </w:r>
      <w:r>
        <w:rPr/>
        <w:t>sản</w:t>
      </w:r>
      <w:r>
        <w:rPr>
          <w:spacing w:val="-3"/>
        </w:rPr>
        <w:t> </w:t>
      </w:r>
      <w:r>
        <w:rPr/>
        <w:t>phẩm</w:t>
      </w:r>
    </w:p>
    <w:p>
      <w:pPr>
        <w:pStyle w:val="BodyText"/>
        <w:spacing w:line="288" w:lineRule="auto" w:before="58"/>
        <w:ind w:right="703" w:firstLine="359"/>
      </w:pPr>
      <w:r>
        <w:rPr/>
        <w:t>Việc</w:t>
      </w:r>
      <w:r>
        <w:rPr>
          <w:spacing w:val="21"/>
        </w:rPr>
        <w:t> </w:t>
      </w:r>
      <w:r>
        <w:rPr/>
        <w:t>đánh</w:t>
      </w:r>
      <w:r>
        <w:rPr>
          <w:spacing w:val="22"/>
        </w:rPr>
        <w:t> </w:t>
      </w:r>
      <w:r>
        <w:rPr/>
        <w:t>giá</w:t>
      </w:r>
      <w:r>
        <w:rPr>
          <w:spacing w:val="22"/>
        </w:rPr>
        <w:t> </w:t>
      </w:r>
      <w:r>
        <w:rPr/>
        <w:t>hiệu</w:t>
      </w:r>
      <w:r>
        <w:rPr>
          <w:spacing w:val="22"/>
        </w:rPr>
        <w:t> </w:t>
      </w:r>
      <w:r>
        <w:rPr/>
        <w:t>năng</w:t>
      </w:r>
      <w:r>
        <w:rPr>
          <w:spacing w:val="22"/>
        </w:rPr>
        <w:t> </w:t>
      </w:r>
      <w:r>
        <w:rPr/>
        <w:t>là</w:t>
      </w:r>
      <w:r>
        <w:rPr>
          <w:spacing w:val="22"/>
        </w:rPr>
        <w:t> </w:t>
      </w:r>
      <w:r>
        <w:rPr/>
        <w:t>cần</w:t>
      </w:r>
      <w:r>
        <w:rPr>
          <w:spacing w:val="22"/>
        </w:rPr>
        <w:t> </w:t>
      </w:r>
      <w:r>
        <w:rPr/>
        <w:t>thiết</w:t>
      </w:r>
      <w:r>
        <w:rPr>
          <w:spacing w:val="22"/>
        </w:rPr>
        <w:t> </w:t>
      </w:r>
      <w:r>
        <w:rPr/>
        <w:t>để</w:t>
      </w:r>
      <w:r>
        <w:rPr>
          <w:spacing w:val="22"/>
        </w:rPr>
        <w:t> </w:t>
      </w:r>
      <w:r>
        <w:rPr/>
        <w:t>xác</w:t>
      </w:r>
      <w:r>
        <w:rPr>
          <w:spacing w:val="22"/>
        </w:rPr>
        <w:t> </w:t>
      </w:r>
      <w:r>
        <w:rPr/>
        <w:t>minh</w:t>
      </w:r>
      <w:r>
        <w:rPr>
          <w:spacing w:val="22"/>
        </w:rPr>
        <w:t> </w:t>
      </w:r>
      <w:r>
        <w:rPr/>
        <w:t>độc</w:t>
      </w:r>
      <w:r>
        <w:rPr>
          <w:spacing w:val="22"/>
        </w:rPr>
        <w:t> </w:t>
      </w:r>
      <w:r>
        <w:rPr/>
        <w:t>lập</w:t>
      </w:r>
      <w:r>
        <w:rPr>
          <w:spacing w:val="22"/>
        </w:rPr>
        <w:t> </w:t>
      </w:r>
      <w:r>
        <w:rPr/>
        <w:t>hiệu</w:t>
      </w:r>
      <w:r>
        <w:rPr>
          <w:spacing w:val="22"/>
        </w:rPr>
        <w:t> </w:t>
      </w:r>
      <w:r>
        <w:rPr/>
        <w:t>năng</w:t>
      </w:r>
      <w:r>
        <w:rPr>
          <w:spacing w:val="22"/>
        </w:rPr>
        <w:t> </w:t>
      </w:r>
      <w:r>
        <w:rPr/>
        <w:t>và</w:t>
      </w:r>
      <w:r>
        <w:rPr>
          <w:spacing w:val="22"/>
        </w:rPr>
        <w:t> </w:t>
      </w:r>
      <w:r>
        <w:rPr/>
        <w:t>đặc</w:t>
      </w:r>
      <w:r>
        <w:rPr>
          <w:spacing w:val="22"/>
        </w:rPr>
        <w:t> </w:t>
      </w:r>
      <w:r>
        <w:rPr/>
        <w:t>tính</w:t>
      </w:r>
      <w:r>
        <w:rPr>
          <w:spacing w:val="-63"/>
        </w:rPr>
        <w:t> </w:t>
      </w:r>
      <w:r>
        <w:rPr/>
        <w:t>vận hành của IVD được đệ trình để sơ tuyển. Nó cũng cho phép WHO xác minh các</w:t>
      </w:r>
      <w:r>
        <w:rPr>
          <w:spacing w:val="1"/>
        </w:rPr>
        <w:t> </w:t>
      </w:r>
      <w:r>
        <w:rPr/>
        <w:t>đặc điểm hoạt động và hiệu năng được coi là cần thiết để sử dụng ở những nơi có</w:t>
      </w:r>
      <w:r>
        <w:rPr>
          <w:spacing w:val="1"/>
        </w:rPr>
        <w:t> </w:t>
      </w:r>
      <w:r>
        <w:rPr/>
        <w:t>nguồn lực hạn chế. Dữ liệu thu được bổ sung cho dữ liệu xác minh và xác nhận do</w:t>
      </w:r>
      <w:r>
        <w:rPr>
          <w:spacing w:val="1"/>
        </w:rPr>
        <w:t> </w:t>
      </w:r>
      <w:r>
        <w:rPr/>
        <w:t>nhà</w:t>
      </w:r>
      <w:r>
        <w:rPr>
          <w:spacing w:val="-2"/>
        </w:rPr>
        <w:t> </w:t>
      </w:r>
      <w:r>
        <w:rPr/>
        <w:t>sản</w:t>
      </w:r>
      <w:r>
        <w:rPr>
          <w:spacing w:val="-1"/>
        </w:rPr>
        <w:t> </w:t>
      </w:r>
      <w:r>
        <w:rPr/>
        <w:t>xuất</w:t>
      </w:r>
      <w:r>
        <w:rPr>
          <w:spacing w:val="-1"/>
        </w:rPr>
        <w:t> </w:t>
      </w:r>
      <w:r>
        <w:rPr/>
        <w:t>cung</w:t>
      </w:r>
      <w:r>
        <w:rPr>
          <w:spacing w:val="-1"/>
        </w:rPr>
        <w:t> </w:t>
      </w:r>
      <w:r>
        <w:rPr/>
        <w:t>cấp</w:t>
      </w:r>
      <w:r>
        <w:rPr>
          <w:spacing w:val="-1"/>
        </w:rPr>
        <w:t> </w:t>
      </w:r>
      <w:r>
        <w:rPr/>
        <w:t>trong</w:t>
      </w:r>
      <w:r>
        <w:rPr>
          <w:spacing w:val="-1"/>
        </w:rPr>
        <w:t> </w:t>
      </w:r>
      <w:r>
        <w:rPr/>
        <w:t>hồ</w:t>
      </w:r>
      <w:r>
        <w:rPr>
          <w:spacing w:val="-1"/>
        </w:rPr>
        <w:t> </w:t>
      </w:r>
      <w:r>
        <w:rPr/>
        <w:t>sơ</w:t>
      </w:r>
      <w:r>
        <w:rPr>
          <w:spacing w:val="-1"/>
        </w:rPr>
        <w:t> </w:t>
      </w:r>
      <w:r>
        <w:rPr/>
        <w:t>sản</w:t>
      </w:r>
      <w:r>
        <w:rPr>
          <w:spacing w:val="-1"/>
        </w:rPr>
        <w:t> </w:t>
      </w:r>
      <w:r>
        <w:rPr/>
        <w:t>phẩm.</w:t>
      </w:r>
    </w:p>
    <w:p>
      <w:pPr>
        <w:pStyle w:val="BodyText"/>
        <w:spacing w:line="288" w:lineRule="auto" w:before="2"/>
        <w:ind w:right="705" w:firstLine="359"/>
      </w:pPr>
      <w:r>
        <w:rPr/>
        <w:t>Đánh giá hiệu năng là một phần của cả đánh giá sơ tuyển đầy đủ và đánh giá sơ</w:t>
      </w:r>
      <w:r>
        <w:rPr>
          <w:spacing w:val="1"/>
        </w:rPr>
        <w:t> </w:t>
      </w:r>
      <w:r>
        <w:rPr/>
        <w:t>tuyển tóm tắt. Việc đánh giá hiệu năng của sản phẩm được thực hiện bởi (các) trung</w:t>
      </w:r>
      <w:r>
        <w:rPr>
          <w:spacing w:val="1"/>
        </w:rPr>
        <w:t> </w:t>
      </w:r>
      <w:r>
        <w:rPr/>
        <w:t>tâm</w:t>
      </w:r>
      <w:r>
        <w:rPr>
          <w:spacing w:val="28"/>
        </w:rPr>
        <w:t> </w:t>
      </w:r>
      <w:r>
        <w:rPr/>
        <w:t>cộng</w:t>
      </w:r>
      <w:r>
        <w:rPr>
          <w:spacing w:val="31"/>
        </w:rPr>
        <w:t> </w:t>
      </w:r>
      <w:r>
        <w:rPr/>
        <w:t>tác</w:t>
      </w:r>
      <w:r>
        <w:rPr>
          <w:spacing w:val="30"/>
        </w:rPr>
        <w:t> </w:t>
      </w:r>
      <w:r>
        <w:rPr>
          <w:vertAlign w:val="superscript"/>
        </w:rPr>
        <w:t>7</w:t>
      </w:r>
      <w:r>
        <w:rPr>
          <w:spacing w:val="31"/>
          <w:vertAlign w:val="baseline"/>
        </w:rPr>
        <w:t> </w:t>
      </w:r>
      <w:r>
        <w:rPr>
          <w:vertAlign w:val="baseline"/>
        </w:rPr>
        <w:t>cụ</w:t>
      </w:r>
      <w:r>
        <w:rPr>
          <w:spacing w:val="32"/>
          <w:vertAlign w:val="baseline"/>
        </w:rPr>
        <w:t> </w:t>
      </w:r>
      <w:r>
        <w:rPr>
          <w:vertAlign w:val="baseline"/>
        </w:rPr>
        <w:t>thể</w:t>
      </w:r>
      <w:r>
        <w:rPr>
          <w:spacing w:val="32"/>
          <w:vertAlign w:val="baseline"/>
        </w:rPr>
        <w:t> </w:t>
      </w:r>
      <w:r>
        <w:rPr>
          <w:vertAlign w:val="baseline"/>
        </w:rPr>
        <w:t>của</w:t>
      </w:r>
      <w:r>
        <w:rPr>
          <w:spacing w:val="29"/>
          <w:vertAlign w:val="baseline"/>
        </w:rPr>
        <w:t> </w:t>
      </w:r>
      <w:r>
        <w:rPr>
          <w:vertAlign w:val="baseline"/>
        </w:rPr>
        <w:t>WHO</w:t>
      </w:r>
      <w:r>
        <w:rPr>
          <w:spacing w:val="32"/>
          <w:vertAlign w:val="baseline"/>
        </w:rPr>
        <w:t> </w:t>
      </w:r>
      <w:r>
        <w:rPr>
          <w:vertAlign w:val="baseline"/>
        </w:rPr>
        <w:t>hoặc</w:t>
      </w:r>
      <w:r>
        <w:rPr>
          <w:spacing w:val="32"/>
          <w:vertAlign w:val="baseline"/>
        </w:rPr>
        <w:t> </w:t>
      </w:r>
      <w:r>
        <w:rPr>
          <w:vertAlign w:val="baseline"/>
        </w:rPr>
        <w:t>một</w:t>
      </w:r>
      <w:r>
        <w:rPr>
          <w:spacing w:val="32"/>
          <w:vertAlign w:val="baseline"/>
        </w:rPr>
        <w:t> </w:t>
      </w:r>
      <w:r>
        <w:rPr>
          <w:vertAlign w:val="baseline"/>
        </w:rPr>
        <w:t>hoặc</w:t>
      </w:r>
      <w:r>
        <w:rPr>
          <w:spacing w:val="29"/>
          <w:vertAlign w:val="baseline"/>
        </w:rPr>
        <w:t> </w:t>
      </w:r>
      <w:r>
        <w:rPr>
          <w:vertAlign w:val="baseline"/>
        </w:rPr>
        <w:t>nhiều</w:t>
      </w:r>
      <w:r>
        <w:rPr>
          <w:spacing w:val="31"/>
          <w:vertAlign w:val="baseline"/>
        </w:rPr>
        <w:t> </w:t>
      </w:r>
      <w:r>
        <w:rPr>
          <w:vertAlign w:val="baseline"/>
        </w:rPr>
        <w:t>phòng</w:t>
      </w:r>
      <w:r>
        <w:rPr>
          <w:spacing w:val="31"/>
          <w:vertAlign w:val="baseline"/>
        </w:rPr>
        <w:t> </w:t>
      </w:r>
      <w:r>
        <w:rPr>
          <w:vertAlign w:val="baseline"/>
        </w:rPr>
        <w:t>xét</w:t>
      </w:r>
      <w:r>
        <w:rPr>
          <w:spacing w:val="32"/>
          <w:vertAlign w:val="baseline"/>
        </w:rPr>
        <w:t> </w:t>
      </w:r>
      <w:r>
        <w:rPr>
          <w:vertAlign w:val="baseline"/>
        </w:rPr>
        <w:t>nghiệm</w:t>
      </w:r>
      <w:r>
        <w:rPr>
          <w:spacing w:val="29"/>
          <w:vertAlign w:val="baseline"/>
        </w:rPr>
        <w:t> </w:t>
      </w:r>
      <w:r>
        <w:rPr>
          <w:vertAlign w:val="baseline"/>
        </w:rPr>
        <w:t>được</w:t>
      </w:r>
      <w:r>
        <w:rPr>
          <w:spacing w:val="32"/>
          <w:vertAlign w:val="baseline"/>
        </w:rPr>
        <w:t> </w:t>
      </w:r>
      <w:r>
        <w:rPr>
          <w:vertAlign w:val="baseline"/>
        </w:rPr>
        <w:t>chỉ</w:t>
      </w:r>
      <w:r>
        <w:rPr>
          <w:spacing w:val="-63"/>
          <w:vertAlign w:val="baseline"/>
        </w:rPr>
        <w:t> </w:t>
      </w:r>
      <w:r>
        <w:rPr>
          <w:vertAlign w:val="baseline"/>
        </w:rPr>
        <w:t>định (gọi chung là “(các) cơ sở đánh giá”), sử dụng quy trình đánh giá sơ tuyển của</w:t>
      </w:r>
      <w:r>
        <w:rPr>
          <w:spacing w:val="1"/>
          <w:vertAlign w:val="baseline"/>
        </w:rPr>
        <w:t> </w:t>
      </w:r>
      <w:r>
        <w:rPr>
          <w:vertAlign w:val="baseline"/>
        </w:rPr>
        <w:t>WHO. Sản phẩm sẽ được đánh giá dựa trên các tiêu chí chấp nhận được xác định</w:t>
      </w:r>
      <w:r>
        <w:rPr>
          <w:spacing w:val="1"/>
          <w:vertAlign w:val="baseline"/>
        </w:rPr>
        <w:t> </w:t>
      </w:r>
      <w:r>
        <w:rPr>
          <w:vertAlign w:val="baseline"/>
        </w:rPr>
        <w:t>trước</w:t>
      </w:r>
      <w:r>
        <w:rPr>
          <w:spacing w:val="-2"/>
          <w:vertAlign w:val="baseline"/>
        </w:rPr>
        <w:t> </w:t>
      </w:r>
      <w:r>
        <w:rPr>
          <w:vertAlign w:val="baseline"/>
        </w:rPr>
        <w:t>do</w:t>
      </w:r>
      <w:r>
        <w:rPr>
          <w:spacing w:val="-1"/>
          <w:vertAlign w:val="baseline"/>
        </w:rPr>
        <w:t> </w:t>
      </w:r>
      <w:r>
        <w:rPr>
          <w:vertAlign w:val="baseline"/>
        </w:rPr>
        <w:t>WHO</w:t>
      </w:r>
      <w:r>
        <w:rPr>
          <w:spacing w:val="-1"/>
          <w:vertAlign w:val="baseline"/>
        </w:rPr>
        <w:t> </w:t>
      </w:r>
      <w:r>
        <w:rPr>
          <w:vertAlign w:val="baseline"/>
        </w:rPr>
        <w:t>thiết</w:t>
      </w:r>
      <w:r>
        <w:rPr>
          <w:spacing w:val="-1"/>
          <w:vertAlign w:val="baseline"/>
        </w:rPr>
        <w:t> </w:t>
      </w:r>
      <w:r>
        <w:rPr>
          <w:vertAlign w:val="baseline"/>
        </w:rPr>
        <w:t>lập.</w:t>
      </w:r>
    </w:p>
    <w:p>
      <w:pPr>
        <w:pStyle w:val="Heading4"/>
        <w:ind w:left="1614" w:firstLine="0"/>
      </w:pPr>
      <w:r>
        <w:rPr/>
        <w:t>Kiểm</w:t>
      </w:r>
      <w:r>
        <w:rPr>
          <w:spacing w:val="-3"/>
        </w:rPr>
        <w:t> </w:t>
      </w:r>
      <w:r>
        <w:rPr/>
        <w:t>tra</w:t>
      </w:r>
      <w:r>
        <w:rPr>
          <w:spacing w:val="-2"/>
        </w:rPr>
        <w:t> </w:t>
      </w:r>
      <w:r>
        <w:rPr/>
        <w:t>(các)</w:t>
      </w:r>
      <w:r>
        <w:rPr>
          <w:spacing w:val="-2"/>
        </w:rPr>
        <w:t> </w:t>
      </w:r>
      <w:r>
        <w:rPr/>
        <w:t>địa điểm</w:t>
      </w:r>
      <w:r>
        <w:rPr>
          <w:spacing w:val="-2"/>
        </w:rPr>
        <w:t> </w:t>
      </w:r>
      <w:r>
        <w:rPr/>
        <w:t>sản</w:t>
      </w:r>
      <w:r>
        <w:rPr>
          <w:spacing w:val="-2"/>
        </w:rPr>
        <w:t> </w:t>
      </w:r>
      <w:r>
        <w:rPr/>
        <w:t>xuất</w:t>
      </w:r>
    </w:p>
    <w:p>
      <w:pPr>
        <w:pStyle w:val="BodyText"/>
        <w:spacing w:line="288" w:lineRule="auto" w:before="59"/>
        <w:ind w:right="705" w:firstLine="359"/>
      </w:pPr>
      <w:r>
        <w:rPr/>
        <w:t>Việc kiểm tra (các) địa điểm sản xuất của WHO là một phần cần thiết trong đánh</w:t>
      </w:r>
      <w:r>
        <w:rPr>
          <w:spacing w:val="1"/>
        </w:rPr>
        <w:t> </w:t>
      </w:r>
      <w:r>
        <w:rPr/>
        <w:t>giá sơ tuyển, thường dành cho sản phẩm cụ thể và dựa trên các nguyên tắc được nêu</w:t>
      </w:r>
      <w:r>
        <w:rPr>
          <w:spacing w:val="1"/>
        </w:rPr>
        <w:t> </w:t>
      </w:r>
      <w:r>
        <w:rPr/>
        <w:t>trong “Hướng dẫn đánh giá hệ thống quản lý” ISO 19011:2018. Mục đích của việc</w:t>
      </w:r>
      <w:r>
        <w:rPr>
          <w:spacing w:val="1"/>
        </w:rPr>
        <w:t> </w:t>
      </w:r>
      <w:r>
        <w:rPr/>
        <w:t>kiểm tra (các) cơ sở sản xuất là để đánh giá sự tuân thủ của hệ thống quản lý chất</w:t>
      </w:r>
      <w:r>
        <w:rPr>
          <w:spacing w:val="1"/>
        </w:rPr>
        <w:t> </w:t>
      </w:r>
      <w:r>
        <w:rPr/>
        <w:t>lượng và thực hành sản xuất của nhà sản xuất với các tiêu chuẩn quốc tế hiện hành,</w:t>
      </w:r>
      <w:r>
        <w:rPr>
          <w:spacing w:val="1"/>
        </w:rPr>
        <w:t> </w:t>
      </w:r>
      <w:r>
        <w:rPr/>
        <w:t>chẳng hạn như ISO 13485:2016 “Thiết bị y tế - Hệ thống quản lý chất lượng - Yêu</w:t>
      </w:r>
      <w:r>
        <w:rPr>
          <w:spacing w:val="1"/>
        </w:rPr>
        <w:t> </w:t>
      </w:r>
      <w:r>
        <w:rPr/>
        <w:t>cầu đối với mục đích quản lý” và các tiêu chuẩn khác. Các tiêu chuẩn và hướng dẫn</w:t>
      </w:r>
      <w:r>
        <w:rPr>
          <w:spacing w:val="1"/>
        </w:rPr>
        <w:t> </w:t>
      </w:r>
      <w:r>
        <w:rPr/>
        <w:t>quốc tế liên quan do ISO, GHTF và IMDRF</w:t>
      </w:r>
      <w:r>
        <w:rPr>
          <w:spacing w:val="1"/>
        </w:rPr>
        <w:t> </w:t>
      </w:r>
      <w:r>
        <w:rPr/>
        <w:t>đưa ra liên quan đến</w:t>
      </w:r>
      <w:r>
        <w:rPr>
          <w:spacing w:val="65"/>
        </w:rPr>
        <w:t> </w:t>
      </w:r>
      <w:r>
        <w:rPr/>
        <w:t>thực hành tốt để</w:t>
      </w:r>
      <w:r>
        <w:rPr>
          <w:spacing w:val="1"/>
        </w:rPr>
        <w:t> </w:t>
      </w:r>
      <w:r>
        <w:rPr/>
        <w:t>sản</w:t>
      </w:r>
      <w:r>
        <w:rPr>
          <w:spacing w:val="17"/>
        </w:rPr>
        <w:t> </w:t>
      </w:r>
      <w:r>
        <w:rPr/>
        <w:t>xuất</w:t>
      </w:r>
      <w:r>
        <w:rPr>
          <w:spacing w:val="20"/>
        </w:rPr>
        <w:t> </w:t>
      </w:r>
      <w:r>
        <w:rPr/>
        <w:t>IVD</w:t>
      </w:r>
      <w:r>
        <w:rPr>
          <w:spacing w:val="21"/>
        </w:rPr>
        <w:t> </w:t>
      </w:r>
      <w:r>
        <w:rPr/>
        <w:t>sẽ</w:t>
      </w:r>
      <w:r>
        <w:rPr>
          <w:spacing w:val="21"/>
        </w:rPr>
        <w:t> </w:t>
      </w:r>
      <w:r>
        <w:rPr/>
        <w:t>được</w:t>
      </w:r>
      <w:r>
        <w:rPr>
          <w:spacing w:val="21"/>
        </w:rPr>
        <w:t> </w:t>
      </w:r>
      <w:r>
        <w:rPr/>
        <w:t>sử</w:t>
      </w:r>
      <w:r>
        <w:rPr>
          <w:spacing w:val="20"/>
        </w:rPr>
        <w:t> </w:t>
      </w:r>
      <w:r>
        <w:rPr/>
        <w:t>dụng</w:t>
      </w:r>
      <w:r>
        <w:rPr>
          <w:spacing w:val="19"/>
        </w:rPr>
        <w:t> </w:t>
      </w:r>
      <w:r>
        <w:rPr/>
        <w:t>khi</w:t>
      </w:r>
      <w:r>
        <w:rPr>
          <w:spacing w:val="21"/>
        </w:rPr>
        <w:t> </w:t>
      </w:r>
      <w:r>
        <w:rPr/>
        <w:t>cần</w:t>
      </w:r>
      <w:r>
        <w:rPr>
          <w:spacing w:val="18"/>
        </w:rPr>
        <w:t> </w:t>
      </w:r>
      <w:r>
        <w:rPr/>
        <w:t>thiết</w:t>
      </w:r>
      <w:r>
        <w:rPr>
          <w:spacing w:val="17"/>
        </w:rPr>
        <w:t> </w:t>
      </w:r>
      <w:r>
        <w:rPr/>
        <w:t>trong</w:t>
      </w:r>
      <w:r>
        <w:rPr>
          <w:spacing w:val="18"/>
        </w:rPr>
        <w:t> </w:t>
      </w:r>
      <w:r>
        <w:rPr/>
        <w:t>quá</w:t>
      </w:r>
      <w:r>
        <w:rPr>
          <w:spacing w:val="19"/>
        </w:rPr>
        <w:t> </w:t>
      </w:r>
      <w:r>
        <w:rPr/>
        <w:t>trình</w:t>
      </w:r>
      <w:r>
        <w:rPr>
          <w:spacing w:val="18"/>
        </w:rPr>
        <w:t> </w:t>
      </w:r>
      <w:r>
        <w:rPr/>
        <w:t>kiểm</w:t>
      </w:r>
      <w:r>
        <w:rPr>
          <w:spacing w:val="17"/>
        </w:rPr>
        <w:t> </w:t>
      </w:r>
      <w:r>
        <w:rPr/>
        <w:t>tra</w:t>
      </w:r>
      <w:r>
        <w:rPr>
          <w:spacing w:val="19"/>
        </w:rPr>
        <w:t> </w:t>
      </w:r>
      <w:r>
        <w:rPr/>
        <w:t>(các)</w:t>
      </w:r>
      <w:r>
        <w:rPr>
          <w:spacing w:val="21"/>
        </w:rPr>
        <w:t> </w:t>
      </w:r>
      <w:r>
        <w:rPr/>
        <w:t>địa</w:t>
      </w:r>
      <w:r>
        <w:rPr>
          <w:spacing w:val="18"/>
        </w:rPr>
        <w:t> </w:t>
      </w:r>
      <w:r>
        <w:rPr/>
        <w:t>điểm</w:t>
      </w:r>
      <w:r>
        <w:rPr>
          <w:spacing w:val="-62"/>
        </w:rPr>
        <w:t> </w:t>
      </w:r>
      <w:r>
        <w:rPr/>
        <w:t>sản</w:t>
      </w:r>
      <w:r>
        <w:rPr>
          <w:spacing w:val="-2"/>
        </w:rPr>
        <w:t> </w:t>
      </w:r>
      <w:r>
        <w:rPr/>
        <w:t>xuất.</w:t>
      </w:r>
    </w:p>
    <w:p>
      <w:pPr>
        <w:pStyle w:val="BodyText"/>
        <w:spacing w:line="288" w:lineRule="auto" w:before="1"/>
        <w:ind w:right="706" w:firstLine="359"/>
      </w:pPr>
      <w:r>
        <w:rPr/>
        <w:t>Việc kiểm tra cơ sở sản xuất của WHO sẽ tập trung vào sự phù hợp của các quy</w:t>
      </w:r>
      <w:r>
        <w:rPr>
          <w:spacing w:val="1"/>
        </w:rPr>
        <w:t> </w:t>
      </w:r>
      <w:r>
        <w:rPr/>
        <w:t>trình và thủ tục đã triển khai để cung cấp IVD đáng tin cậy cho các Quốc gia Thành</w:t>
      </w:r>
      <w:r>
        <w:rPr>
          <w:spacing w:val="1"/>
        </w:rPr>
        <w:t> </w:t>
      </w:r>
      <w:r>
        <w:rPr/>
        <w:t>viên của WHO, các cơ quan của Liên Hợp Quốc và các tổ chức liên chính phủ có liên</w:t>
      </w:r>
      <w:r>
        <w:rPr>
          <w:spacing w:val="-62"/>
        </w:rPr>
        <w:t> </w:t>
      </w:r>
      <w:r>
        <w:rPr/>
        <w:t>quan</w:t>
      </w:r>
      <w:r>
        <w:rPr>
          <w:spacing w:val="-2"/>
        </w:rPr>
        <w:t> </w:t>
      </w:r>
      <w:r>
        <w:rPr/>
        <w:t>khác.</w:t>
      </w:r>
    </w:p>
    <w:p>
      <w:pPr>
        <w:pStyle w:val="Heading4"/>
        <w:ind w:left="1549" w:firstLine="0"/>
      </w:pPr>
      <w:r>
        <w:rPr/>
        <w:t>Đánh</w:t>
      </w:r>
      <w:r>
        <w:rPr>
          <w:spacing w:val="-3"/>
        </w:rPr>
        <w:t> </w:t>
      </w:r>
      <w:r>
        <w:rPr/>
        <w:t>giá nhãn sản</w:t>
      </w:r>
      <w:r>
        <w:rPr>
          <w:spacing w:val="-2"/>
        </w:rPr>
        <w:t> </w:t>
      </w:r>
      <w:r>
        <w:rPr/>
        <w:t>phẩm</w:t>
      </w:r>
    </w:p>
    <w:p>
      <w:pPr>
        <w:pStyle w:val="BodyText"/>
        <w:spacing w:line="288" w:lineRule="auto" w:before="61"/>
        <w:ind w:right="705" w:firstLine="359"/>
      </w:pPr>
      <w:r>
        <w:rPr/>
        <w:t>Ghi nhãn sản phẩm được coi là một yếu tố quan trọng của bằng chứng được nộp</w:t>
      </w:r>
      <w:r>
        <w:rPr>
          <w:spacing w:val="1"/>
        </w:rPr>
        <w:t> </w:t>
      </w:r>
      <w:r>
        <w:rPr/>
        <w:t>để đánh giá sơ tuyển. Chỉ có nhãn mác rõ ràng và toàn diện mới truyền tải thông tin</w:t>
      </w:r>
      <w:r>
        <w:rPr>
          <w:spacing w:val="1"/>
        </w:rPr>
        <w:t> </w:t>
      </w:r>
      <w:r>
        <w:rPr/>
        <w:t>sản</w:t>
      </w:r>
      <w:r>
        <w:rPr>
          <w:spacing w:val="24"/>
        </w:rPr>
        <w:t> </w:t>
      </w:r>
      <w:r>
        <w:rPr/>
        <w:t>phẩm</w:t>
      </w:r>
      <w:r>
        <w:rPr>
          <w:spacing w:val="26"/>
        </w:rPr>
        <w:t> </w:t>
      </w:r>
      <w:r>
        <w:rPr/>
        <w:t>đến</w:t>
      </w:r>
      <w:r>
        <w:rPr>
          <w:spacing w:val="27"/>
        </w:rPr>
        <w:t> </w:t>
      </w:r>
      <w:r>
        <w:rPr/>
        <w:t>người</w:t>
      </w:r>
      <w:r>
        <w:rPr>
          <w:spacing w:val="27"/>
        </w:rPr>
        <w:t> </w:t>
      </w:r>
      <w:r>
        <w:rPr/>
        <w:t>dùng</w:t>
      </w:r>
      <w:r>
        <w:rPr>
          <w:spacing w:val="25"/>
        </w:rPr>
        <w:t> </w:t>
      </w:r>
      <w:r>
        <w:rPr/>
        <w:t>dự</w:t>
      </w:r>
      <w:r>
        <w:rPr>
          <w:spacing w:val="26"/>
        </w:rPr>
        <w:t> </w:t>
      </w:r>
      <w:r>
        <w:rPr/>
        <w:t>kiến</w:t>
      </w:r>
      <w:r>
        <w:rPr>
          <w:spacing w:val="25"/>
        </w:rPr>
        <w:t> </w:t>
      </w:r>
      <w:r>
        <w:rPr/>
        <w:t>một</w:t>
      </w:r>
      <w:r>
        <w:rPr>
          <w:spacing w:val="25"/>
        </w:rPr>
        <w:t> </w:t>
      </w:r>
      <w:r>
        <w:rPr/>
        <w:t>cách</w:t>
      </w:r>
      <w:r>
        <w:rPr>
          <w:spacing w:val="28"/>
        </w:rPr>
        <w:t> </w:t>
      </w:r>
      <w:r>
        <w:rPr/>
        <w:t>hiệu</w:t>
      </w:r>
      <w:r>
        <w:rPr>
          <w:spacing w:val="24"/>
        </w:rPr>
        <w:t> </w:t>
      </w:r>
      <w:r>
        <w:rPr/>
        <w:t>quả</w:t>
      </w:r>
      <w:r>
        <w:rPr>
          <w:spacing w:val="28"/>
        </w:rPr>
        <w:t> </w:t>
      </w:r>
      <w:r>
        <w:rPr/>
        <w:t>và</w:t>
      </w:r>
      <w:r>
        <w:rPr>
          <w:spacing w:val="27"/>
        </w:rPr>
        <w:t> </w:t>
      </w:r>
      <w:r>
        <w:rPr/>
        <w:t>đảm</w:t>
      </w:r>
      <w:r>
        <w:rPr>
          <w:spacing w:val="28"/>
        </w:rPr>
        <w:t> </w:t>
      </w:r>
      <w:r>
        <w:rPr/>
        <w:t>bảo</w:t>
      </w:r>
      <w:r>
        <w:rPr>
          <w:spacing w:val="27"/>
        </w:rPr>
        <w:t> </w:t>
      </w:r>
      <w:r>
        <w:rPr/>
        <w:t>việc</w:t>
      </w:r>
      <w:r>
        <w:rPr>
          <w:spacing w:val="26"/>
        </w:rPr>
        <w:t> </w:t>
      </w:r>
      <w:r>
        <w:rPr/>
        <w:t>sử</w:t>
      </w:r>
      <w:r>
        <w:rPr>
          <w:spacing w:val="26"/>
        </w:rPr>
        <w:t> </w:t>
      </w:r>
      <w:r>
        <w:rPr/>
        <w:t>dụng</w:t>
      </w:r>
      <w:r>
        <w:rPr>
          <w:spacing w:val="25"/>
        </w:rPr>
        <w:t> </w:t>
      </w:r>
      <w:r>
        <w:rPr/>
        <w:t>an</w:t>
      </w:r>
      <w:r>
        <w:rPr>
          <w:spacing w:val="-63"/>
        </w:rPr>
        <w:t> </w:t>
      </w:r>
      <w:r>
        <w:rPr/>
        <w:t>toàn</w:t>
      </w:r>
      <w:r>
        <w:rPr>
          <w:spacing w:val="-2"/>
        </w:rPr>
        <w:t> </w:t>
      </w:r>
      <w:r>
        <w:rPr/>
        <w:t>sản</w:t>
      </w:r>
      <w:r>
        <w:rPr>
          <w:spacing w:val="-1"/>
        </w:rPr>
        <w:t> </w:t>
      </w:r>
      <w:r>
        <w:rPr/>
        <w:t>phẩm</w:t>
      </w:r>
      <w:r>
        <w:rPr>
          <w:spacing w:val="-1"/>
        </w:rPr>
        <w:t> </w:t>
      </w:r>
      <w:r>
        <w:rPr/>
        <w:t>đã</w:t>
      </w:r>
      <w:r>
        <w:rPr>
          <w:spacing w:val="-1"/>
        </w:rPr>
        <w:t> </w:t>
      </w:r>
      <w:r>
        <w:rPr/>
        <w:t>đủ</w:t>
      </w:r>
      <w:r>
        <w:rPr>
          <w:spacing w:val="-1"/>
        </w:rPr>
        <w:t> </w:t>
      </w:r>
      <w:r>
        <w:rPr/>
        <w:t>tiêu</w:t>
      </w:r>
      <w:r>
        <w:rPr>
          <w:spacing w:val="-1"/>
        </w:rPr>
        <w:t> </w:t>
      </w:r>
      <w:r>
        <w:rPr/>
        <w:t>chuẩn.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05" w:firstLine="359"/>
      </w:pPr>
      <w:r>
        <w:rPr/>
        <w:pict>
          <v:shape style="position:absolute;margin-left:39.115533pt;margin-top:142.608832pt;width:212.8pt;height:12pt;mso-position-horizontal-relative:page;mso-position-vertical-relative:paragraph;z-index:-195276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Bản hướng dẫn sử dụng (IFU) của sản phẩm được gửi cùng với biểu mẫu gửi</w:t>
      </w:r>
      <w:r>
        <w:rPr>
          <w:spacing w:val="1"/>
        </w:rPr>
        <w:t> </w:t>
      </w:r>
      <w:r>
        <w:rPr/>
        <w:t>trước sẽ được xem xét trong quá trình đánh giá sơ tuyển. Nhà sản xuất phải có được</w:t>
      </w:r>
      <w:r>
        <w:rPr>
          <w:spacing w:val="1"/>
        </w:rPr>
        <w:t> </w:t>
      </w:r>
      <w:r>
        <w:rPr/>
        <w:t>sự đồng ý bằng văn bản của WHO trước khi thực hiện bất kỳ thay đổi nào đối với</w:t>
      </w:r>
      <w:r>
        <w:rPr>
          <w:spacing w:val="1"/>
        </w:rPr>
        <w:t> </w:t>
      </w:r>
      <w:r>
        <w:rPr/>
        <w:t>phiên</w:t>
      </w:r>
      <w:r>
        <w:rPr>
          <w:spacing w:val="-2"/>
        </w:rPr>
        <w:t> </w:t>
      </w:r>
      <w:r>
        <w:rPr/>
        <w:t>bản</w:t>
      </w:r>
      <w:r>
        <w:rPr>
          <w:spacing w:val="-1"/>
        </w:rPr>
        <w:t> </w:t>
      </w:r>
      <w:r>
        <w:rPr/>
        <w:t>hướng</w:t>
      </w:r>
      <w:r>
        <w:rPr>
          <w:spacing w:val="-1"/>
        </w:rPr>
        <w:t> </w:t>
      </w:r>
      <w:r>
        <w:rPr/>
        <w:t>dẫn</w:t>
      </w:r>
      <w:r>
        <w:rPr>
          <w:spacing w:val="1"/>
        </w:rPr>
        <w:t> </w:t>
      </w:r>
      <w:r>
        <w:rPr/>
        <w:t>sử dụng</w:t>
      </w:r>
      <w:r>
        <w:rPr>
          <w:spacing w:val="-2"/>
        </w:rPr>
        <w:t> </w:t>
      </w:r>
      <w:r>
        <w:rPr/>
        <w:t>này;</w:t>
      </w:r>
      <w:r>
        <w:rPr>
          <w:spacing w:val="-1"/>
        </w:rPr>
        <w:t> </w:t>
      </w:r>
      <w:r>
        <w:rPr/>
        <w:t>nếu</w:t>
      </w:r>
      <w:r>
        <w:rPr>
          <w:spacing w:val="-1"/>
        </w:rPr>
        <w:t> </w:t>
      </w:r>
      <w:r>
        <w:rPr/>
        <w:t>không,</w:t>
      </w:r>
      <w:r>
        <w:rPr>
          <w:spacing w:val="-1"/>
        </w:rPr>
        <w:t> </w:t>
      </w:r>
      <w:r>
        <w:rPr/>
        <w:t>đơn</w:t>
      </w:r>
      <w:r>
        <w:rPr>
          <w:spacing w:val="-1"/>
        </w:rPr>
        <w:t> </w:t>
      </w:r>
      <w:r>
        <w:rPr/>
        <w:t>đăng ký</w:t>
      </w:r>
      <w:r>
        <w:rPr>
          <w:spacing w:val="-1"/>
        </w:rPr>
        <w:t> </w:t>
      </w:r>
      <w:r>
        <w:rPr/>
        <w:t>có</w:t>
      </w:r>
      <w:r>
        <w:rPr>
          <w:spacing w:val="-1"/>
        </w:rPr>
        <w:t> </w:t>
      </w:r>
      <w:r>
        <w:rPr/>
        <w:t>thể bị</w:t>
      </w:r>
      <w:r>
        <w:rPr>
          <w:spacing w:val="2"/>
        </w:rPr>
        <w:t> </w:t>
      </w:r>
      <w:r>
        <w:rPr/>
        <w:t>hủy.</w:t>
      </w:r>
    </w:p>
    <w:p>
      <w:pPr>
        <w:pStyle w:val="BodyText"/>
        <w:spacing w:line="288" w:lineRule="auto"/>
        <w:ind w:right="703" w:firstLine="359"/>
      </w:pPr>
      <w:r>
        <w:rPr/>
        <w:t>Việc ghi nhãn sản phẩm sẽ được xem xét như một phần của mẫu đơn nộp trước,</w:t>
      </w:r>
      <w:r>
        <w:rPr>
          <w:spacing w:val="1"/>
        </w:rPr>
        <w:t> </w:t>
      </w:r>
      <w:r>
        <w:rPr/>
        <w:t>hồ sơ sản phẩm, đánh giá hiệu năng và kiểm tra (các) cơ sở sản xuất. IFU được xem</w:t>
      </w:r>
      <w:r>
        <w:rPr>
          <w:spacing w:val="1"/>
        </w:rPr>
        <w:t> </w:t>
      </w:r>
      <w:r>
        <w:rPr/>
        <w:t>xét về tính rõ ràng, chính xác, nhất quán với thông tin được gửi trong hồ sơ sản phẩm</w:t>
      </w:r>
      <w:r>
        <w:rPr>
          <w:spacing w:val="-62"/>
        </w:rPr>
        <w:t> </w:t>
      </w:r>
      <w:r>
        <w:rPr/>
        <w:t>và tài liệu kỹ thuật cũng như với hướng dẫn và yêu cầu quốc tế cũng như sự phù hợp</w:t>
      </w:r>
      <w:r>
        <w:rPr>
          <w:spacing w:val="1"/>
        </w:rPr>
        <w:t> </w:t>
      </w:r>
      <w:r>
        <w:rPr/>
        <w:t>với nhóm người dùng dự kiến tại các Quốc gia Thành viên của WHO. Phản hồi tổng</w:t>
      </w:r>
      <w:r>
        <w:rPr>
          <w:spacing w:val="1"/>
        </w:rPr>
        <w:t> </w:t>
      </w:r>
      <w:r>
        <w:rPr/>
        <w:t>thể về việc đánh giá ghi nhãn sẽ được cung cấp cho nhà sản xuất sau khi tất cả các</w:t>
      </w:r>
      <w:r>
        <w:rPr>
          <w:spacing w:val="1"/>
        </w:rPr>
        <w:t> </w:t>
      </w:r>
      <w:r>
        <w:rPr/>
        <w:t>thành phần đánh giá đã được hoàn thành. Nếu được WHO yêu cầu, nhà sản xuất phải</w:t>
      </w:r>
      <w:r>
        <w:rPr>
          <w:spacing w:val="1"/>
        </w:rPr>
        <w:t> </w:t>
      </w:r>
      <w:r>
        <w:rPr/>
        <w:t>sửa</w:t>
      </w:r>
      <w:r>
        <w:rPr>
          <w:spacing w:val="-1"/>
        </w:rPr>
        <w:t> </w:t>
      </w:r>
      <w:r>
        <w:rPr/>
        <w:t>đổi</w:t>
      </w:r>
      <w:r>
        <w:rPr>
          <w:spacing w:val="-1"/>
        </w:rPr>
        <w:t> </w:t>
      </w:r>
      <w:r>
        <w:rPr/>
        <w:t>nhãn</w:t>
      </w:r>
      <w:r>
        <w:rPr>
          <w:spacing w:val="1"/>
        </w:rPr>
        <w:t> </w:t>
      </w:r>
      <w:r>
        <w:rPr/>
        <w:t>mác</w:t>
      </w:r>
      <w:r>
        <w:rPr>
          <w:spacing w:val="-1"/>
        </w:rPr>
        <w:t> </w:t>
      </w:r>
      <w:r>
        <w:rPr/>
        <w:t>trước</w:t>
      </w:r>
      <w:r>
        <w:rPr>
          <w:spacing w:val="2"/>
        </w:rPr>
        <w:t> </w:t>
      </w:r>
      <w:r>
        <w:rPr/>
        <w:t>khi</w:t>
      </w:r>
      <w:r>
        <w:rPr>
          <w:spacing w:val="-2"/>
        </w:rPr>
        <w:t> </w:t>
      </w:r>
      <w:r>
        <w:rPr/>
        <w:t>sản</w:t>
      </w:r>
      <w:r>
        <w:rPr>
          <w:spacing w:val="-1"/>
        </w:rPr>
        <w:t> </w:t>
      </w:r>
      <w:r>
        <w:rPr/>
        <w:t>phẩm</w:t>
      </w:r>
      <w:r>
        <w:rPr>
          <w:spacing w:val="-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sơ</w:t>
      </w:r>
      <w:r>
        <w:rPr>
          <w:spacing w:val="1"/>
        </w:rPr>
        <w:t> </w:t>
      </w:r>
      <w:r>
        <w:rPr/>
        <w:t>tuyển.</w:t>
      </w:r>
    </w:p>
    <w:p>
      <w:pPr>
        <w:pStyle w:val="BodyText"/>
        <w:spacing w:before="1"/>
        <w:ind w:left="1549"/>
      </w:pPr>
      <w:r>
        <w:rPr/>
        <w:t>Việc</w:t>
      </w:r>
      <w:r>
        <w:rPr>
          <w:spacing w:val="-2"/>
        </w:rPr>
        <w:t> </w:t>
      </w:r>
      <w:r>
        <w:rPr/>
        <w:t>ghi</w:t>
      </w:r>
      <w:r>
        <w:rPr>
          <w:spacing w:val="-1"/>
        </w:rPr>
        <w:t> </w:t>
      </w:r>
      <w:r>
        <w:rPr/>
        <w:t>nhãn</w:t>
      </w:r>
      <w:r>
        <w:rPr>
          <w:spacing w:val="-1"/>
        </w:rPr>
        <w:t> </w:t>
      </w:r>
      <w:r>
        <w:rPr/>
        <w:t>sản</w:t>
      </w:r>
      <w:r>
        <w:rPr>
          <w:spacing w:val="-2"/>
        </w:rPr>
        <w:t> </w:t>
      </w:r>
      <w:r>
        <w:rPr/>
        <w:t>phẩm</w:t>
      </w:r>
      <w:r>
        <w:rPr>
          <w:spacing w:val="-2"/>
        </w:rPr>
        <w:t> </w:t>
      </w:r>
      <w:r>
        <w:rPr/>
        <w:t>đã</w:t>
      </w:r>
      <w:r>
        <w:rPr>
          <w:spacing w:val="-2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thống</w:t>
      </w:r>
      <w:r>
        <w:rPr>
          <w:spacing w:val="-2"/>
        </w:rPr>
        <w:t> </w:t>
      </w:r>
      <w:r>
        <w:rPr/>
        <w:t>nhất</w:t>
      </w:r>
      <w:r>
        <w:rPr>
          <w:spacing w:val="-1"/>
        </w:rPr>
        <w:t> </w:t>
      </w:r>
      <w:r>
        <w:rPr/>
        <w:t>sẽ</w:t>
      </w:r>
      <w:r>
        <w:rPr>
          <w:spacing w:val="-2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đưa</w:t>
      </w:r>
      <w:r>
        <w:rPr>
          <w:spacing w:val="-2"/>
        </w:rPr>
        <w:t> </w:t>
      </w:r>
      <w:r>
        <w:rPr/>
        <w:t>vào</w:t>
      </w:r>
      <w:r>
        <w:rPr>
          <w:spacing w:val="-2"/>
        </w:rPr>
        <w:t> </w:t>
      </w:r>
      <w:r>
        <w:rPr/>
        <w:t>WHOPAR.</w:t>
      </w:r>
    </w:p>
    <w:p>
      <w:pPr>
        <w:pStyle w:val="Heading3"/>
        <w:numPr>
          <w:ilvl w:val="0"/>
          <w:numId w:val="62"/>
        </w:numPr>
        <w:tabs>
          <w:tab w:pos="1089" w:val="left" w:leader="none"/>
        </w:tabs>
        <w:spacing w:line="240" w:lineRule="auto" w:before="59" w:after="0"/>
        <w:ind w:left="1088" w:right="0" w:hanging="260"/>
        <w:jc w:val="both"/>
      </w:pPr>
      <w:bookmarkStart w:name="_bookmark4" w:id="7"/>
      <w:bookmarkEnd w:id="7"/>
      <w:r>
        <w:rPr>
          <w:b w:val="0"/>
        </w:rPr>
      </w:r>
      <w:bookmarkStart w:name="_bookmark4" w:id="8"/>
      <w:bookmarkEnd w:id="8"/>
      <w:r>
        <w:rPr/>
        <w:t>T</w:t>
      </w:r>
      <w:r>
        <w:rPr/>
        <w:t>ổng</w:t>
      </w:r>
      <w:r>
        <w:rPr>
          <w:spacing w:val="-1"/>
        </w:rPr>
        <w:t> </w:t>
      </w:r>
      <w:r>
        <w:rPr/>
        <w:t>quan</w:t>
      </w:r>
      <w:r>
        <w:rPr>
          <w:spacing w:val="-2"/>
        </w:rPr>
        <w:t> </w:t>
      </w:r>
      <w:r>
        <w:rPr/>
        <w:t>về</w:t>
      </w:r>
      <w:r>
        <w:rPr>
          <w:spacing w:val="-3"/>
        </w:rPr>
        <w:t> </w:t>
      </w:r>
      <w:r>
        <w:rPr/>
        <w:t>đánh giá</w:t>
      </w:r>
      <w:r>
        <w:rPr>
          <w:spacing w:val="-3"/>
        </w:rPr>
        <w:t> </w:t>
      </w:r>
      <w:r>
        <w:rPr/>
        <w:t>hiệu năng</w:t>
      </w:r>
      <w:r>
        <w:rPr>
          <w:spacing w:val="-2"/>
        </w:rPr>
        <w:t> </w:t>
      </w:r>
      <w:r>
        <w:rPr/>
        <w:t>của</w:t>
      </w:r>
      <w:r>
        <w:rPr>
          <w:spacing w:val="-3"/>
        </w:rPr>
        <w:t> </w:t>
      </w:r>
      <w:r>
        <w:rPr/>
        <w:t>thiết</w:t>
      </w:r>
      <w:r>
        <w:rPr>
          <w:spacing w:val="-2"/>
        </w:rPr>
        <w:t> </w:t>
      </w:r>
      <w:r>
        <w:rPr/>
        <w:t>bị</w:t>
      </w:r>
      <w:r>
        <w:rPr>
          <w:spacing w:val="-3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  <w:r>
        <w:rPr>
          <w:spacing w:val="-2"/>
        </w:rPr>
        <w:t> </w:t>
      </w:r>
      <w:r>
        <w:rPr/>
        <w:t>chẩn</w:t>
      </w:r>
      <w:r>
        <w:rPr>
          <w:spacing w:val="-3"/>
        </w:rPr>
        <w:t> </w:t>
      </w:r>
      <w:r>
        <w:rPr/>
        <w:t>đoán</w:t>
      </w:r>
      <w:r>
        <w:rPr>
          <w:spacing w:val="-2"/>
        </w:rPr>
        <w:t> </w:t>
      </w:r>
      <w:r>
        <w:rPr/>
        <w:t>IVD</w:t>
      </w:r>
    </w:p>
    <w:p>
      <w:pPr>
        <w:pStyle w:val="BodyText"/>
        <w:spacing w:before="7"/>
        <w:ind w:left="0"/>
        <w:jc w:val="left"/>
        <w:rPr>
          <w:b/>
          <w:sz w:val="31"/>
        </w:rPr>
      </w:pPr>
    </w:p>
    <w:p>
      <w:pPr>
        <w:pStyle w:val="BodyText"/>
        <w:spacing w:line="288" w:lineRule="auto"/>
        <w:ind w:right="708" w:firstLine="359"/>
      </w:pPr>
      <w:r>
        <w:rPr/>
        <w:t>Theo WHO, các sản phẩm IVD sẽ được đánh giá hiệu năng bởi nhà sản xuất và</w:t>
      </w:r>
      <w:r>
        <w:rPr>
          <w:spacing w:val="1"/>
        </w:rPr>
        <w:t> </w:t>
      </w:r>
      <w:r>
        <w:rPr/>
        <w:t>đánh giá độc lập bởi tổ chức đánh giá. Điều này sẽ đảm bảo tính chính xác và khách</w:t>
      </w:r>
      <w:r>
        <w:rPr>
          <w:spacing w:val="1"/>
        </w:rPr>
        <w:t> </w:t>
      </w:r>
      <w:r>
        <w:rPr/>
        <w:t>quan</w:t>
      </w:r>
      <w:r>
        <w:rPr>
          <w:spacing w:val="-2"/>
        </w:rPr>
        <w:t> </w:t>
      </w:r>
      <w:r>
        <w:rPr/>
        <w:t>trong</w:t>
      </w:r>
      <w:r>
        <w:rPr>
          <w:spacing w:val="2"/>
        </w:rPr>
        <w:t> </w:t>
      </w:r>
      <w:r>
        <w:rPr/>
        <w:t>đánh</w:t>
      </w:r>
      <w:r>
        <w:rPr>
          <w:spacing w:val="-1"/>
        </w:rPr>
        <w:t> </w:t>
      </w:r>
      <w:r>
        <w:rPr/>
        <w:t>giá</w:t>
      </w:r>
      <w:r>
        <w:rPr>
          <w:spacing w:val="-1"/>
        </w:rPr>
        <w:t> </w:t>
      </w:r>
      <w:r>
        <w:rPr/>
        <w:t>chất</w:t>
      </w:r>
      <w:r>
        <w:rPr>
          <w:spacing w:val="-1"/>
        </w:rPr>
        <w:t> </w:t>
      </w:r>
      <w:r>
        <w:rPr/>
        <w:t>lượng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hiệu</w:t>
      </w:r>
      <w:r>
        <w:rPr>
          <w:spacing w:val="-1"/>
        </w:rPr>
        <w:t> </w:t>
      </w:r>
      <w:r>
        <w:rPr/>
        <w:t>quả</w:t>
      </w:r>
      <w:r>
        <w:rPr>
          <w:spacing w:val="-1"/>
        </w:rPr>
        <w:t> </w:t>
      </w:r>
      <w:r>
        <w:rPr/>
        <w:t>của sản</w:t>
      </w:r>
      <w:r>
        <w:rPr>
          <w:spacing w:val="-2"/>
        </w:rPr>
        <w:t> </w:t>
      </w:r>
      <w:r>
        <w:rPr/>
        <w:t>phẩm</w:t>
      </w:r>
      <w:r>
        <w:rPr>
          <w:spacing w:val="1"/>
        </w:rPr>
        <w:t> </w:t>
      </w:r>
      <w:r>
        <w:rPr/>
        <w:t>IVD.</w:t>
      </w:r>
    </w:p>
    <w:p>
      <w:pPr>
        <w:pStyle w:val="BodyText"/>
        <w:spacing w:line="288" w:lineRule="auto" w:before="1"/>
        <w:ind w:right="713" w:firstLine="359"/>
      </w:pPr>
      <w:r>
        <w:rPr/>
        <w:t>Khi một thiết bị y tế chẩn đoán (IVD) được đưa ra thị trường, nhà sản xuất phải</w:t>
      </w:r>
      <w:r>
        <w:rPr>
          <w:spacing w:val="1"/>
        </w:rPr>
        <w:t> </w:t>
      </w:r>
      <w:r>
        <w:rPr/>
        <w:t>chứng minh rằng thiết bị đó tuân thủ các Nguyên tắc thiết yếu về an toàn và hiệu quả</w:t>
      </w:r>
      <w:r>
        <w:rPr>
          <w:spacing w:val="1"/>
        </w:rPr>
        <w:t> </w:t>
      </w:r>
      <w:r>
        <w:rPr/>
        <w:t>theo quy định thông qua việc sử dụng các nghiên cứu đánh giá khoa học và khách</w:t>
      </w:r>
      <w:r>
        <w:rPr>
          <w:spacing w:val="1"/>
        </w:rPr>
        <w:t> </w:t>
      </w:r>
      <w:r>
        <w:rPr/>
        <w:t>quan.</w:t>
      </w:r>
    </w:p>
    <w:p>
      <w:pPr>
        <w:pStyle w:val="BodyText"/>
        <w:spacing w:line="288" w:lineRule="auto" w:before="1"/>
        <w:ind w:right="712" w:firstLine="359"/>
      </w:pPr>
      <w:r>
        <w:rPr/>
        <w:t>Nói chung, từ góc độ lâm sàng, nhà sản xuất chứng minh được Thiết bị y tế chẩn</w:t>
      </w:r>
      <w:r>
        <w:rPr>
          <w:spacing w:val="1"/>
        </w:rPr>
        <w:t> </w:t>
      </w:r>
      <w:r>
        <w:rPr/>
        <w:t>đoán IVD đạt được hiệu quả dự định trong điều kiện sử dụng bình thường của người</w:t>
      </w:r>
      <w:r>
        <w:rPr>
          <w:spacing w:val="1"/>
        </w:rPr>
        <w:t> </w:t>
      </w:r>
      <w:r>
        <w:rPr/>
        <w:t>dùng dự kiến trong môi trường dự định (ví dụ: phòng xét nghiệm, phòng khám, trung</w:t>
      </w:r>
      <w:r>
        <w:rPr>
          <w:spacing w:val="-62"/>
        </w:rPr>
        <w:t> </w:t>
      </w:r>
      <w:r>
        <w:rPr/>
        <w:t>tâm</w:t>
      </w:r>
      <w:r>
        <w:rPr>
          <w:spacing w:val="-3"/>
        </w:rPr>
        <w:t> </w:t>
      </w:r>
      <w:r>
        <w:rPr/>
        <w:t>chăm</w:t>
      </w:r>
      <w:r>
        <w:rPr>
          <w:spacing w:val="-2"/>
        </w:rPr>
        <w:t> </w:t>
      </w:r>
      <w:r>
        <w:rPr/>
        <w:t>sóc</w:t>
      </w:r>
      <w:r>
        <w:rPr>
          <w:spacing w:val="-2"/>
        </w:rPr>
        <w:t> </w:t>
      </w:r>
      <w:r>
        <w:rPr/>
        <w:t>sức</w:t>
      </w:r>
      <w:r>
        <w:rPr>
          <w:spacing w:val="-3"/>
        </w:rPr>
        <w:t> </w:t>
      </w:r>
      <w:r>
        <w:rPr/>
        <w:t>khỏe,</w:t>
      </w:r>
      <w:r>
        <w:rPr>
          <w:spacing w:val="-2"/>
        </w:rPr>
        <w:t> </w:t>
      </w:r>
      <w:r>
        <w:rPr/>
        <w:t>môi</w:t>
      </w:r>
      <w:r>
        <w:rPr>
          <w:spacing w:val="-2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gia</w:t>
      </w:r>
      <w:r>
        <w:rPr>
          <w:spacing w:val="-2"/>
        </w:rPr>
        <w:t> </w:t>
      </w:r>
      <w:r>
        <w:rPr/>
        <w:t>đình)</w:t>
      </w:r>
      <w:r>
        <w:rPr>
          <w:spacing w:val="1"/>
        </w:rPr>
        <w:t> </w:t>
      </w:r>
      <w:r>
        <w:rPr/>
        <w:t>và</w:t>
      </w:r>
      <w:r>
        <w:rPr>
          <w:spacing w:val="-3"/>
        </w:rPr>
        <w:t> </w:t>
      </w:r>
      <w:r>
        <w:rPr/>
        <w:t>trong</w:t>
      </w:r>
      <w:r>
        <w:rPr>
          <w:spacing w:val="-2"/>
        </w:rPr>
        <w:t> </w:t>
      </w:r>
      <w:r>
        <w:rPr/>
        <w:t>quần</w:t>
      </w:r>
      <w:r>
        <w:rPr>
          <w:spacing w:val="-2"/>
        </w:rPr>
        <w:t> </w:t>
      </w:r>
      <w:r>
        <w:rPr/>
        <w:t>thể</w:t>
      </w:r>
      <w:r>
        <w:rPr>
          <w:spacing w:val="-3"/>
        </w:rPr>
        <w:t> </w:t>
      </w:r>
      <w:r>
        <w:rPr/>
        <w:t>dự kiến</w:t>
      </w:r>
      <w:r>
        <w:rPr>
          <w:spacing w:val="-2"/>
        </w:rPr>
        <w:t> </w:t>
      </w:r>
      <w:r>
        <w:rPr/>
        <w:t>sử</w:t>
      </w:r>
      <w:r>
        <w:rPr>
          <w:spacing w:val="-2"/>
        </w:rPr>
        <w:t> </w:t>
      </w:r>
      <w:r>
        <w:rPr/>
        <w:t>dụng.</w:t>
      </w:r>
    </w:p>
    <w:p>
      <w:pPr>
        <w:pStyle w:val="BodyText"/>
        <w:spacing w:line="288" w:lineRule="auto"/>
        <w:ind w:right="713" w:firstLine="359"/>
      </w:pPr>
      <w:r>
        <w:rPr/>
        <w:t>Mục tiêu của nghiên cứu hiệu năng lâm sàng là đánh giá xem Thiết bị y tế chẩn</w:t>
      </w:r>
      <w:r>
        <w:rPr>
          <w:spacing w:val="1"/>
        </w:rPr>
        <w:t> </w:t>
      </w:r>
      <w:r>
        <w:rPr/>
        <w:t>đoán IVD có phù hợp hay không (tức là đáp ứng các Nguyên tắc thiết yếu về an toàn</w:t>
      </w:r>
      <w:r>
        <w:rPr>
          <w:spacing w:val="1"/>
        </w:rPr>
        <w:t> </w:t>
      </w:r>
      <w:r>
        <w:rPr/>
        <w:t>và</w:t>
      </w:r>
      <w:r>
        <w:rPr>
          <w:spacing w:val="39"/>
        </w:rPr>
        <w:t> </w:t>
      </w:r>
      <w:r>
        <w:rPr/>
        <w:t>hiệu</w:t>
      </w:r>
      <w:r>
        <w:rPr>
          <w:spacing w:val="39"/>
        </w:rPr>
        <w:t> </w:t>
      </w:r>
      <w:r>
        <w:rPr/>
        <w:t>quả)</w:t>
      </w:r>
      <w:r>
        <w:rPr>
          <w:spacing w:val="40"/>
        </w:rPr>
        <w:t> </w:t>
      </w:r>
      <w:r>
        <w:rPr/>
        <w:t>cho</w:t>
      </w:r>
      <w:r>
        <w:rPr>
          <w:spacing w:val="41"/>
        </w:rPr>
        <w:t> </w:t>
      </w:r>
      <w:r>
        <w:rPr/>
        <w:t>(các)</w:t>
      </w:r>
      <w:r>
        <w:rPr>
          <w:spacing w:val="40"/>
        </w:rPr>
        <w:t> </w:t>
      </w:r>
      <w:r>
        <w:rPr/>
        <w:t>mục</w:t>
      </w:r>
      <w:r>
        <w:rPr>
          <w:spacing w:val="39"/>
        </w:rPr>
        <w:t> </w:t>
      </w:r>
      <w:r>
        <w:rPr/>
        <w:t>đích</w:t>
      </w:r>
      <w:r>
        <w:rPr>
          <w:spacing w:val="40"/>
        </w:rPr>
        <w:t> </w:t>
      </w:r>
      <w:r>
        <w:rPr/>
        <w:t>và</w:t>
      </w:r>
      <w:r>
        <w:rPr>
          <w:spacing w:val="39"/>
        </w:rPr>
        <w:t> </w:t>
      </w:r>
      <w:r>
        <w:rPr/>
        <w:t>(các)</w:t>
      </w:r>
      <w:r>
        <w:rPr>
          <w:spacing w:val="40"/>
        </w:rPr>
        <w:t> </w:t>
      </w:r>
      <w:r>
        <w:rPr/>
        <w:t>đối</w:t>
      </w:r>
      <w:r>
        <w:rPr>
          <w:spacing w:val="39"/>
        </w:rPr>
        <w:t> </w:t>
      </w:r>
      <w:r>
        <w:rPr/>
        <w:t>tượng</w:t>
      </w:r>
      <w:r>
        <w:rPr>
          <w:spacing w:val="40"/>
        </w:rPr>
        <w:t> </w:t>
      </w:r>
      <w:r>
        <w:rPr/>
        <w:t>mà</w:t>
      </w:r>
      <w:r>
        <w:rPr>
          <w:spacing w:val="39"/>
        </w:rPr>
        <w:t> </w:t>
      </w:r>
      <w:r>
        <w:rPr/>
        <w:t>nó</w:t>
      </w:r>
      <w:r>
        <w:rPr>
          <w:spacing w:val="42"/>
        </w:rPr>
        <w:t> </w:t>
      </w:r>
      <w:r>
        <w:rPr/>
        <w:t>dự</w:t>
      </w:r>
      <w:r>
        <w:rPr>
          <w:spacing w:val="40"/>
        </w:rPr>
        <w:t> </w:t>
      </w:r>
      <w:r>
        <w:rPr/>
        <w:t>định</w:t>
      </w:r>
      <w:r>
        <w:rPr>
          <w:spacing w:val="40"/>
        </w:rPr>
        <w:t> </w:t>
      </w:r>
      <w:r>
        <w:rPr/>
        <w:t>sử</w:t>
      </w:r>
      <w:r>
        <w:rPr>
          <w:spacing w:val="39"/>
        </w:rPr>
        <w:t> </w:t>
      </w:r>
      <w:r>
        <w:rPr/>
        <w:t>dụng,</w:t>
      </w:r>
      <w:r>
        <w:rPr>
          <w:spacing w:val="42"/>
        </w:rPr>
        <w:t> </w:t>
      </w:r>
      <w:r>
        <w:rPr/>
        <w:t>khi</w:t>
      </w:r>
      <w:r>
        <w:rPr>
          <w:spacing w:val="-63"/>
        </w:rPr>
        <w:t> </w:t>
      </w:r>
      <w:r>
        <w:rPr/>
        <w:t>không đánh giá được sự phù hợp của Thiết bị y tế</w:t>
      </w:r>
      <w:r>
        <w:rPr>
          <w:spacing w:val="1"/>
        </w:rPr>
        <w:t> </w:t>
      </w:r>
      <w:r>
        <w:rPr/>
        <w:t>chẩn đoán IVD thì sẽ được giải</w:t>
      </w:r>
      <w:r>
        <w:rPr>
          <w:spacing w:val="1"/>
        </w:rPr>
        <w:t> </w:t>
      </w:r>
      <w:r>
        <w:rPr/>
        <w:t>quyết bằng dữ liệu hiệu năng phân tích, tài liệu và/hoặc kinh nghiệm thu được bằng</w:t>
      </w:r>
      <w:r>
        <w:rPr>
          <w:spacing w:val="1"/>
        </w:rPr>
        <w:t> </w:t>
      </w:r>
      <w:r>
        <w:rPr/>
        <w:t>thử</w:t>
      </w:r>
      <w:r>
        <w:rPr>
          <w:spacing w:val="-1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2"/>
        </w:rPr>
        <w:t> </w:t>
      </w:r>
      <w:r>
        <w:rPr/>
        <w:t>thông</w:t>
      </w:r>
      <w:r>
        <w:rPr>
          <w:spacing w:val="-1"/>
        </w:rPr>
        <w:t> </w:t>
      </w:r>
      <w:r>
        <w:rPr/>
        <w:t>thường.</w:t>
      </w:r>
    </w:p>
    <w:p>
      <w:pPr>
        <w:pStyle w:val="BodyText"/>
        <w:spacing w:line="288" w:lineRule="auto" w:before="1"/>
        <w:ind w:right="712" w:firstLine="359"/>
      </w:pPr>
      <w:r>
        <w:rPr/>
        <w:t>Các nghiên cứu về hiệu năng lâm sàng phải được thiết kế phù hợp và tính đến các</w:t>
      </w:r>
      <w:r>
        <w:rPr>
          <w:spacing w:val="-62"/>
        </w:rPr>
        <w:t> </w:t>
      </w:r>
      <w:r>
        <w:rPr/>
        <w:t>nguyên tắc khoa học làm nền tảng cho việc thu thập dữ liệu về hiệu năng lâm sàng;</w:t>
      </w:r>
      <w:r>
        <w:rPr>
          <w:spacing w:val="1"/>
        </w:rPr>
        <w:t> </w:t>
      </w:r>
      <w:r>
        <w:rPr/>
        <w:t>bên cạnh đó phải phù hợp với các tiêu chuẩn về đạo đức do việc nghiên cứu sử dụng</w:t>
      </w:r>
      <w:r>
        <w:rPr>
          <w:spacing w:val="1"/>
        </w:rPr>
        <w:t> </w:t>
      </w:r>
      <w:r>
        <w:rPr/>
        <w:t>đối tượng là con người. Các mục tiêu và thiết kế của nghiên cứu hiệu năng lâm sàng</w:t>
      </w:r>
      <w:r>
        <w:rPr>
          <w:spacing w:val="1"/>
        </w:rPr>
        <w:t> </w:t>
      </w:r>
      <w:r>
        <w:rPr/>
        <w:t>phải được ghi lại trong một đề cương nghiên cứu hiệu năng lâm sàng. Quá trình thu</w:t>
      </w:r>
      <w:r>
        <w:rPr>
          <w:spacing w:val="1"/>
        </w:rPr>
        <w:t> </w:t>
      </w:r>
      <w:r>
        <w:rPr/>
        <w:t>thập dữ liệu phải đảm bảo an toàn cho bệnh nhân và tính toàn vẹn dữ liệu trong toàn</w:t>
      </w:r>
      <w:r>
        <w:rPr>
          <w:spacing w:val="1"/>
        </w:rPr>
        <w:t> </w:t>
      </w:r>
      <w:r>
        <w:rPr/>
        <w:t>bộ</w:t>
      </w:r>
      <w:r>
        <w:rPr>
          <w:spacing w:val="-2"/>
        </w:rPr>
        <w:t> </w:t>
      </w:r>
      <w:r>
        <w:rPr/>
        <w:t>quá</w:t>
      </w:r>
      <w:r>
        <w:rPr>
          <w:spacing w:val="-1"/>
        </w:rPr>
        <w:t> </w:t>
      </w:r>
      <w:r>
        <w:rPr/>
        <w:t>trình</w:t>
      </w:r>
      <w:r>
        <w:rPr>
          <w:spacing w:val="-1"/>
        </w:rPr>
        <w:t> </w:t>
      </w:r>
      <w:r>
        <w:rPr/>
        <w:t>nghiên</w:t>
      </w:r>
      <w:r>
        <w:rPr>
          <w:spacing w:val="-1"/>
        </w:rPr>
        <w:t> </w:t>
      </w:r>
      <w:r>
        <w:rPr/>
        <w:t>cứu.</w:t>
      </w:r>
    </w:p>
    <w:p>
      <w:pPr>
        <w:pStyle w:val="BodyText"/>
        <w:spacing w:line="298" w:lineRule="exact"/>
        <w:ind w:left="1549"/>
      </w:pPr>
      <w:r>
        <w:rPr/>
        <w:t>Đánh</w:t>
      </w:r>
      <w:r>
        <w:rPr>
          <w:spacing w:val="12"/>
        </w:rPr>
        <w:t> </w:t>
      </w:r>
      <w:r>
        <w:rPr/>
        <w:t>giá</w:t>
      </w:r>
      <w:r>
        <w:rPr>
          <w:spacing w:val="15"/>
        </w:rPr>
        <w:t> </w:t>
      </w:r>
      <w:r>
        <w:rPr/>
        <w:t>hiệu</w:t>
      </w:r>
      <w:r>
        <w:rPr>
          <w:spacing w:val="15"/>
        </w:rPr>
        <w:t> </w:t>
      </w:r>
      <w:r>
        <w:rPr/>
        <w:t>năng</w:t>
      </w:r>
      <w:r>
        <w:rPr>
          <w:spacing w:val="13"/>
        </w:rPr>
        <w:t> </w:t>
      </w:r>
      <w:r>
        <w:rPr/>
        <w:t>là</w:t>
      </w:r>
      <w:r>
        <w:rPr>
          <w:spacing w:val="15"/>
        </w:rPr>
        <w:t> </w:t>
      </w:r>
      <w:r>
        <w:rPr/>
        <w:t>một</w:t>
      </w:r>
      <w:r>
        <w:rPr>
          <w:spacing w:val="12"/>
        </w:rPr>
        <w:t> </w:t>
      </w:r>
      <w:r>
        <w:rPr/>
        <w:t>quá</w:t>
      </w:r>
      <w:r>
        <w:rPr>
          <w:spacing w:val="15"/>
        </w:rPr>
        <w:t> </w:t>
      </w:r>
      <w:r>
        <w:rPr/>
        <w:t>trình</w:t>
      </w:r>
      <w:r>
        <w:rPr>
          <w:spacing w:val="15"/>
        </w:rPr>
        <w:t> </w:t>
      </w:r>
      <w:r>
        <w:rPr/>
        <w:t>có</w:t>
      </w:r>
      <w:r>
        <w:rPr>
          <w:spacing w:val="13"/>
        </w:rPr>
        <w:t> </w:t>
      </w:r>
      <w:r>
        <w:rPr/>
        <w:t>tổ</w:t>
      </w:r>
      <w:r>
        <w:rPr>
          <w:spacing w:val="16"/>
        </w:rPr>
        <w:t> </w:t>
      </w:r>
      <w:r>
        <w:rPr/>
        <w:t>chức,</w:t>
      </w:r>
      <w:r>
        <w:rPr>
          <w:spacing w:val="13"/>
        </w:rPr>
        <w:t> </w:t>
      </w:r>
      <w:r>
        <w:rPr/>
        <w:t>minh</w:t>
      </w:r>
      <w:r>
        <w:rPr>
          <w:spacing w:val="12"/>
        </w:rPr>
        <w:t> </w:t>
      </w:r>
      <w:r>
        <w:rPr/>
        <w:t>bạch,</w:t>
      </w:r>
      <w:r>
        <w:rPr>
          <w:spacing w:val="13"/>
        </w:rPr>
        <w:t> </w:t>
      </w:r>
      <w:r>
        <w:rPr/>
        <w:t>lặp</w:t>
      </w:r>
      <w:r>
        <w:rPr>
          <w:spacing w:val="15"/>
        </w:rPr>
        <w:t> </w:t>
      </w:r>
      <w:r>
        <w:rPr/>
        <w:t>đi</w:t>
      </w:r>
      <w:r>
        <w:rPr>
          <w:spacing w:val="12"/>
        </w:rPr>
        <w:t> </w:t>
      </w:r>
      <w:r>
        <w:rPr/>
        <w:t>lặp</w:t>
      </w:r>
      <w:r>
        <w:rPr>
          <w:spacing w:val="13"/>
        </w:rPr>
        <w:t> </w:t>
      </w:r>
      <w:r>
        <w:rPr/>
        <w:t>lại</w:t>
      </w:r>
      <w:r>
        <w:rPr>
          <w:spacing w:val="13"/>
        </w:rPr>
        <w:t> </w:t>
      </w:r>
      <w:r>
        <w:rPr/>
        <w:t>và</w:t>
      </w:r>
      <w:r>
        <w:rPr>
          <w:spacing w:val="16"/>
        </w:rPr>
        <w:t> </w:t>
      </w:r>
      <w:r>
        <w:rPr/>
        <w:t>liên</w:t>
      </w:r>
    </w:p>
    <w:p>
      <w:pPr>
        <w:spacing w:after="0" w:line="298" w:lineRule="exact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15"/>
      </w:pPr>
      <w:r>
        <w:rPr/>
        <w:t>tục, là một phần của hệ thống quản lý chất lượng và được thực hiện trong suốt vòng</w:t>
      </w:r>
      <w:r>
        <w:rPr>
          <w:spacing w:val="1"/>
        </w:rPr>
        <w:t> </w:t>
      </w:r>
      <w:r>
        <w:rPr/>
        <w:t>đời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IVD.</w:t>
      </w:r>
    </w:p>
    <w:p>
      <w:pPr>
        <w:pStyle w:val="Heading3"/>
        <w:numPr>
          <w:ilvl w:val="0"/>
          <w:numId w:val="64"/>
        </w:numPr>
        <w:tabs>
          <w:tab w:pos="1089" w:val="left" w:leader="none"/>
        </w:tabs>
        <w:spacing w:line="240" w:lineRule="auto" w:before="0" w:after="0"/>
        <w:ind w:left="1088" w:right="0" w:hanging="260"/>
        <w:jc w:val="both"/>
      </w:pPr>
      <w:r>
        <w:rPr/>
        <w:pict>
          <v:shape style="position:absolute;margin-left:39.115533pt;margin-top:102.708808pt;width:212.8pt;height:12pt;mso-position-horizontal-relative:page;mso-position-vertical-relative:paragraph;z-index:-195271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Tổng</w:t>
      </w:r>
      <w:r>
        <w:rPr>
          <w:spacing w:val="-1"/>
        </w:rPr>
        <w:t> </w:t>
      </w:r>
      <w:r>
        <w:rPr/>
        <w:t>quan</w:t>
      </w:r>
      <w:r>
        <w:rPr>
          <w:spacing w:val="-2"/>
        </w:rPr>
        <w:t> </w:t>
      </w:r>
      <w:r>
        <w:rPr/>
        <w:t>về</w:t>
      </w:r>
      <w:r>
        <w:rPr>
          <w:spacing w:val="-2"/>
        </w:rPr>
        <w:t> </w:t>
      </w:r>
      <w:r>
        <w:rPr/>
        <w:t>đánh</w:t>
      </w:r>
      <w:r>
        <w:rPr>
          <w:spacing w:val="-1"/>
        </w:rPr>
        <w:t> </w:t>
      </w:r>
      <w:r>
        <w:rPr/>
        <w:t>giá</w:t>
      </w:r>
      <w:r>
        <w:rPr>
          <w:spacing w:val="-2"/>
        </w:rPr>
        <w:t> </w:t>
      </w:r>
      <w:r>
        <w:rPr/>
        <w:t>hiệu năng</w:t>
      </w:r>
      <w:r>
        <w:rPr>
          <w:spacing w:val="-3"/>
        </w:rPr>
        <w:t> </w:t>
      </w:r>
      <w:r>
        <w:rPr/>
        <w:t>của</w:t>
      </w:r>
      <w:r>
        <w:rPr>
          <w:spacing w:val="-2"/>
        </w:rPr>
        <w:t> </w:t>
      </w:r>
      <w:r>
        <w:rPr/>
        <w:t>thiết</w:t>
      </w:r>
      <w:r>
        <w:rPr>
          <w:spacing w:val="-2"/>
        </w:rPr>
        <w:t> </w:t>
      </w:r>
      <w:r>
        <w:rPr/>
        <w:t>bị</w:t>
      </w:r>
      <w:r>
        <w:rPr>
          <w:spacing w:val="-2"/>
        </w:rPr>
        <w:t> </w:t>
      </w:r>
      <w:r>
        <w:rPr/>
        <w:t>y</w:t>
      </w:r>
      <w:r>
        <w:rPr>
          <w:spacing w:val="-3"/>
        </w:rPr>
        <w:t> </w:t>
      </w:r>
      <w:r>
        <w:rPr/>
        <w:t>tế</w:t>
      </w:r>
      <w:r>
        <w:rPr>
          <w:spacing w:val="-2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  <w:r>
        <w:rPr>
          <w:spacing w:val="-2"/>
        </w:rPr>
        <w:t> </w:t>
      </w:r>
      <w:r>
        <w:rPr/>
        <w:t>IVD</w:t>
      </w:r>
    </w:p>
    <w:p>
      <w:pPr>
        <w:pStyle w:val="BodyText"/>
        <w:spacing w:line="288" w:lineRule="auto" w:before="59"/>
        <w:ind w:right="711" w:firstLine="424"/>
      </w:pPr>
      <w:r>
        <w:rPr>
          <w:b/>
          <w:i/>
        </w:rPr>
        <w:t>Lập</w:t>
      </w:r>
      <w:r>
        <w:rPr>
          <w:b/>
          <w:i/>
          <w:spacing w:val="28"/>
        </w:rPr>
        <w:t> </w:t>
      </w:r>
      <w:r>
        <w:rPr>
          <w:b/>
          <w:i/>
        </w:rPr>
        <w:t>kế</w:t>
      </w:r>
      <w:r>
        <w:rPr>
          <w:b/>
          <w:i/>
          <w:spacing w:val="29"/>
        </w:rPr>
        <w:t> </w:t>
      </w:r>
      <w:r>
        <w:rPr>
          <w:b/>
          <w:i/>
        </w:rPr>
        <w:t>hoạch:</w:t>
      </w:r>
      <w:r>
        <w:rPr>
          <w:b/>
          <w:i/>
          <w:spacing w:val="31"/>
        </w:rPr>
        <w:t> </w:t>
      </w:r>
      <w:r>
        <w:rPr/>
        <w:t>thiết</w:t>
      </w:r>
      <w:r>
        <w:rPr>
          <w:spacing w:val="28"/>
        </w:rPr>
        <w:t> </w:t>
      </w:r>
      <w:r>
        <w:rPr/>
        <w:t>lập</w:t>
      </w:r>
      <w:r>
        <w:rPr>
          <w:spacing w:val="29"/>
        </w:rPr>
        <w:t> </w:t>
      </w:r>
      <w:r>
        <w:rPr/>
        <w:t>và</w:t>
      </w:r>
      <w:r>
        <w:rPr>
          <w:spacing w:val="29"/>
        </w:rPr>
        <w:t> </w:t>
      </w:r>
      <w:r>
        <w:rPr/>
        <w:t>duy</w:t>
      </w:r>
      <w:r>
        <w:rPr>
          <w:spacing w:val="29"/>
        </w:rPr>
        <w:t> </w:t>
      </w:r>
      <w:r>
        <w:rPr/>
        <w:t>trì</w:t>
      </w:r>
      <w:r>
        <w:rPr>
          <w:spacing w:val="28"/>
        </w:rPr>
        <w:t> </w:t>
      </w:r>
      <w:r>
        <w:rPr/>
        <w:t>kế</w:t>
      </w:r>
      <w:r>
        <w:rPr>
          <w:spacing w:val="29"/>
        </w:rPr>
        <w:t> </w:t>
      </w:r>
      <w:r>
        <w:rPr/>
        <w:t>hoạch</w:t>
      </w:r>
      <w:r>
        <w:rPr>
          <w:spacing w:val="31"/>
        </w:rPr>
        <w:t> </w:t>
      </w:r>
      <w:r>
        <w:rPr/>
        <w:t>đánh</w:t>
      </w:r>
      <w:r>
        <w:rPr>
          <w:spacing w:val="29"/>
        </w:rPr>
        <w:t> </w:t>
      </w:r>
      <w:r>
        <w:rPr/>
        <w:t>giá</w:t>
      </w:r>
      <w:r>
        <w:rPr>
          <w:spacing w:val="28"/>
        </w:rPr>
        <w:t> </w:t>
      </w:r>
      <w:r>
        <w:rPr/>
        <w:t>hiệu</w:t>
      </w:r>
      <w:r>
        <w:rPr>
          <w:spacing w:val="29"/>
        </w:rPr>
        <w:t> </w:t>
      </w:r>
      <w:r>
        <w:rPr/>
        <w:t>quả</w:t>
      </w:r>
      <w:r>
        <w:rPr>
          <w:spacing w:val="29"/>
        </w:rPr>
        <w:t> </w:t>
      </w:r>
      <w:r>
        <w:rPr/>
        <w:t>hoạt</w:t>
      </w:r>
      <w:r>
        <w:rPr>
          <w:spacing w:val="29"/>
        </w:rPr>
        <w:t> </w:t>
      </w:r>
      <w:r>
        <w:rPr/>
        <w:t>động;</w:t>
      </w:r>
      <w:r>
        <w:rPr>
          <w:spacing w:val="28"/>
        </w:rPr>
        <w:t> </w:t>
      </w:r>
      <w:r>
        <w:rPr/>
        <w:t>xác</w:t>
      </w:r>
      <w:r>
        <w:rPr>
          <w:spacing w:val="-62"/>
        </w:rPr>
        <w:t> </w:t>
      </w:r>
      <w:r>
        <w:rPr/>
        <w:t>định cách tiếp cận và các bước để tạo ra bằng chứng lâm sàng cần thiết dựa trên đặc</w:t>
      </w:r>
      <w:r>
        <w:rPr>
          <w:spacing w:val="1"/>
        </w:rPr>
        <w:t> </w:t>
      </w:r>
      <w:r>
        <w:rPr/>
        <w:t>điểm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thiết</w:t>
      </w:r>
      <w:r>
        <w:rPr>
          <w:spacing w:val="-1"/>
        </w:rPr>
        <w:t> </w:t>
      </w:r>
      <w:r>
        <w:rPr/>
        <w:t>bị,</w:t>
      </w:r>
      <w:r>
        <w:rPr>
          <w:spacing w:val="1"/>
        </w:rPr>
        <w:t> </w:t>
      </w:r>
      <w:r>
        <w:rPr/>
        <w:t>mục</w:t>
      </w:r>
      <w:r>
        <w:rPr>
          <w:spacing w:val="1"/>
        </w:rPr>
        <w:t> </w:t>
      </w:r>
      <w:r>
        <w:rPr/>
        <w:t>đích</w:t>
      </w:r>
      <w:r>
        <w:rPr>
          <w:spacing w:val="-1"/>
        </w:rPr>
        <w:t> </w:t>
      </w:r>
      <w:r>
        <w:rPr/>
        <w:t>dự kiến</w:t>
      </w:r>
      <w:r>
        <w:rPr>
          <w:spacing w:val="1"/>
        </w:rPr>
        <w:t> </w:t>
      </w:r>
      <w:r>
        <w:rPr/>
        <w:t>của</w:t>
      </w:r>
      <w:r>
        <w:rPr>
          <w:spacing w:val="-2"/>
        </w:rPr>
        <w:t> </w:t>
      </w:r>
      <w:r>
        <w:rPr/>
        <w:t>nó…</w:t>
      </w:r>
    </w:p>
    <w:p>
      <w:pPr>
        <w:pStyle w:val="Heading4"/>
        <w:spacing w:before="1"/>
        <w:ind w:left="1549" w:firstLine="0"/>
        <w:rPr>
          <w:b w:val="0"/>
          <w:i w:val="0"/>
        </w:rPr>
      </w:pPr>
      <w:r>
        <w:rPr/>
        <w:t>Thiết</w:t>
      </w:r>
      <w:r>
        <w:rPr>
          <w:spacing w:val="-3"/>
        </w:rPr>
        <w:t> </w:t>
      </w:r>
      <w:r>
        <w:rPr/>
        <w:t>lập dữ</w:t>
      </w:r>
      <w:r>
        <w:rPr>
          <w:spacing w:val="-2"/>
        </w:rPr>
        <w:t> </w:t>
      </w:r>
      <w:r>
        <w:rPr/>
        <w:t>liệu</w:t>
      </w:r>
      <w:r>
        <w:rPr>
          <w:b w:val="0"/>
          <w:i w:val="0"/>
        </w:rPr>
        <w:t>:</w:t>
      </w:r>
    </w:p>
    <w:p>
      <w:pPr>
        <w:pStyle w:val="ListParagraph"/>
        <w:numPr>
          <w:ilvl w:val="1"/>
          <w:numId w:val="64"/>
        </w:numPr>
        <w:tabs>
          <w:tab w:pos="1703" w:val="left" w:leader="none"/>
        </w:tabs>
        <w:spacing w:line="288" w:lineRule="auto" w:before="59" w:after="0"/>
        <w:ind w:left="1189" w:right="717" w:firstLine="359"/>
        <w:jc w:val="both"/>
        <w:rPr>
          <w:sz w:val="26"/>
        </w:rPr>
      </w:pPr>
      <w:r>
        <w:rPr>
          <w:sz w:val="26"/>
        </w:rPr>
        <w:t>Xác định và đánh giá dữ liệu sẵn có về mặt phù hợp và liên quan để chứng minh</w:t>
      </w:r>
      <w:r>
        <w:rPr>
          <w:spacing w:val="-62"/>
          <w:sz w:val="26"/>
        </w:rPr>
        <w:t> </w:t>
      </w:r>
      <w:r>
        <w:rPr>
          <w:sz w:val="26"/>
        </w:rPr>
        <w:t>sự</w:t>
      </w:r>
      <w:r>
        <w:rPr>
          <w:spacing w:val="-1"/>
          <w:sz w:val="26"/>
        </w:rPr>
        <w:t> </w:t>
      </w:r>
      <w:r>
        <w:rPr>
          <w:sz w:val="26"/>
        </w:rPr>
        <w:t>phù</w:t>
      </w:r>
      <w:r>
        <w:rPr>
          <w:spacing w:val="-1"/>
          <w:sz w:val="26"/>
        </w:rPr>
        <w:t> </w:t>
      </w:r>
      <w:r>
        <w:rPr>
          <w:sz w:val="26"/>
        </w:rPr>
        <w:t>hợp</w:t>
      </w:r>
      <w:r>
        <w:rPr>
          <w:spacing w:val="-1"/>
          <w:sz w:val="26"/>
        </w:rPr>
        <w:t> </w:t>
      </w:r>
      <w:r>
        <w:rPr>
          <w:sz w:val="26"/>
        </w:rPr>
        <w:t>với</w:t>
      </w:r>
      <w:r>
        <w:rPr>
          <w:spacing w:val="-1"/>
          <w:sz w:val="26"/>
        </w:rPr>
        <w:t> </w:t>
      </w:r>
      <w:r>
        <w:rPr>
          <w:sz w:val="26"/>
        </w:rPr>
        <w:t>các</w:t>
      </w:r>
      <w:r>
        <w:rPr>
          <w:spacing w:val="-2"/>
          <w:sz w:val="26"/>
        </w:rPr>
        <w:t> </w:t>
      </w:r>
      <w:r>
        <w:rPr>
          <w:sz w:val="26"/>
        </w:rPr>
        <w:t>tiêu</w:t>
      </w:r>
      <w:r>
        <w:rPr>
          <w:spacing w:val="2"/>
          <w:sz w:val="26"/>
        </w:rPr>
        <w:t> </w:t>
      </w:r>
      <w:r>
        <w:rPr>
          <w:sz w:val="26"/>
        </w:rPr>
        <w:t>chuẩn</w:t>
      </w:r>
      <w:r>
        <w:rPr>
          <w:spacing w:val="-1"/>
          <w:sz w:val="26"/>
        </w:rPr>
        <w:t> </w:t>
      </w:r>
      <w:r>
        <w:rPr>
          <w:sz w:val="26"/>
        </w:rPr>
        <w:t>liên</w:t>
      </w:r>
      <w:r>
        <w:rPr>
          <w:spacing w:val="1"/>
          <w:sz w:val="26"/>
        </w:rPr>
        <w:t> </w:t>
      </w:r>
      <w:r>
        <w:rPr>
          <w:sz w:val="26"/>
        </w:rPr>
        <w:t>quan</w:t>
      </w:r>
      <w:r>
        <w:rPr>
          <w:spacing w:val="-1"/>
          <w:sz w:val="26"/>
        </w:rPr>
        <w:t> </w:t>
      </w:r>
      <w:r>
        <w:rPr>
          <w:sz w:val="26"/>
        </w:rPr>
        <w:t>và</w:t>
      </w:r>
      <w:r>
        <w:rPr>
          <w:spacing w:val="2"/>
          <w:sz w:val="26"/>
        </w:rPr>
        <w:t> </w:t>
      </w:r>
      <w:r>
        <w:rPr>
          <w:sz w:val="26"/>
        </w:rPr>
        <w:t>mục</w:t>
      </w:r>
      <w:r>
        <w:rPr>
          <w:spacing w:val="-1"/>
          <w:sz w:val="26"/>
        </w:rPr>
        <w:t> </w:t>
      </w:r>
      <w:r>
        <w:rPr>
          <w:sz w:val="26"/>
        </w:rPr>
        <w:t>đích</w:t>
      </w:r>
      <w:r>
        <w:rPr>
          <w:spacing w:val="-2"/>
          <w:sz w:val="26"/>
        </w:rPr>
        <w:t> </w:t>
      </w:r>
      <w:r>
        <w:rPr>
          <w:sz w:val="26"/>
        </w:rPr>
        <w:t>dự định;</w:t>
      </w:r>
    </w:p>
    <w:p>
      <w:pPr>
        <w:pStyle w:val="ListParagraph"/>
        <w:numPr>
          <w:ilvl w:val="1"/>
          <w:numId w:val="64"/>
        </w:numPr>
        <w:tabs>
          <w:tab w:pos="1710" w:val="left" w:leader="none"/>
        </w:tabs>
        <w:spacing w:line="288" w:lineRule="auto" w:before="0" w:after="0"/>
        <w:ind w:left="1189" w:right="713" w:firstLine="359"/>
        <w:jc w:val="both"/>
        <w:rPr>
          <w:sz w:val="26"/>
        </w:rPr>
      </w:pPr>
      <w:r>
        <w:rPr>
          <w:sz w:val="26"/>
        </w:rPr>
        <w:t>Xác định liệu có cần thêm dữ liệu về giá trị khoa học, hiệu năng phân tích hoặc</w:t>
      </w:r>
      <w:r>
        <w:rPr>
          <w:spacing w:val="1"/>
          <w:sz w:val="26"/>
        </w:rPr>
        <w:t> </w:t>
      </w:r>
      <w:r>
        <w:rPr>
          <w:sz w:val="26"/>
        </w:rPr>
        <w:t>hiệu năng</w:t>
      </w:r>
      <w:r>
        <w:rPr>
          <w:spacing w:val="1"/>
          <w:sz w:val="26"/>
        </w:rPr>
        <w:t> </w:t>
      </w:r>
      <w:r>
        <w:rPr>
          <w:sz w:val="26"/>
        </w:rPr>
        <w:t>lâm sàng để</w:t>
      </w:r>
      <w:r>
        <w:rPr>
          <w:spacing w:val="1"/>
          <w:sz w:val="26"/>
        </w:rPr>
        <w:t> </w:t>
      </w:r>
      <w:r>
        <w:rPr>
          <w:sz w:val="26"/>
        </w:rPr>
        <w:t>chứng minh</w:t>
      </w:r>
      <w:r>
        <w:rPr>
          <w:spacing w:val="1"/>
          <w:sz w:val="26"/>
        </w:rPr>
        <w:t> </w:t>
      </w:r>
      <w:r>
        <w:rPr>
          <w:sz w:val="26"/>
        </w:rPr>
        <w:t>sự phù</w:t>
      </w:r>
      <w:r>
        <w:rPr>
          <w:spacing w:val="1"/>
          <w:sz w:val="26"/>
        </w:rPr>
        <w:t> </w:t>
      </w:r>
      <w:r>
        <w:rPr>
          <w:sz w:val="26"/>
        </w:rPr>
        <w:t>hợp và xác</w:t>
      </w:r>
      <w:r>
        <w:rPr>
          <w:spacing w:val="1"/>
          <w:sz w:val="26"/>
        </w:rPr>
        <w:t> </w:t>
      </w:r>
      <w:r>
        <w:rPr>
          <w:sz w:val="26"/>
        </w:rPr>
        <w:t>định</w:t>
      </w:r>
      <w:r>
        <w:rPr>
          <w:spacing w:val="1"/>
          <w:sz w:val="26"/>
        </w:rPr>
        <w:t> </w:t>
      </w:r>
      <w:r>
        <w:rPr>
          <w:sz w:val="26"/>
        </w:rPr>
        <w:t>bất kỳ</w:t>
      </w:r>
      <w:r>
        <w:rPr>
          <w:spacing w:val="65"/>
          <w:sz w:val="26"/>
        </w:rPr>
        <w:t> </w:t>
      </w:r>
      <w:r>
        <w:rPr>
          <w:sz w:val="26"/>
        </w:rPr>
        <w:t>vấn đề hoặc lỗ</w:t>
      </w:r>
      <w:r>
        <w:rPr>
          <w:spacing w:val="1"/>
          <w:sz w:val="26"/>
        </w:rPr>
        <w:t> </w:t>
      </w:r>
      <w:r>
        <w:rPr>
          <w:sz w:val="26"/>
        </w:rPr>
        <w:t>hổng</w:t>
      </w:r>
      <w:r>
        <w:rPr>
          <w:spacing w:val="-2"/>
          <w:sz w:val="26"/>
        </w:rPr>
        <w:t> </w:t>
      </w:r>
      <w:r>
        <w:rPr>
          <w:sz w:val="26"/>
        </w:rPr>
        <w:t>nào</w:t>
      </w:r>
      <w:r>
        <w:rPr>
          <w:spacing w:val="-1"/>
          <w:sz w:val="26"/>
        </w:rPr>
        <w:t> </w:t>
      </w:r>
      <w:r>
        <w:rPr>
          <w:sz w:val="26"/>
        </w:rPr>
        <w:t>chưa</w:t>
      </w:r>
      <w:r>
        <w:rPr>
          <w:spacing w:val="-1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giải</w:t>
      </w:r>
      <w:r>
        <w:rPr>
          <w:spacing w:val="-1"/>
          <w:sz w:val="26"/>
        </w:rPr>
        <w:t> </w:t>
      </w:r>
      <w:r>
        <w:rPr>
          <w:sz w:val="26"/>
        </w:rPr>
        <w:t>quyết</w:t>
      </w:r>
      <w:r>
        <w:rPr>
          <w:spacing w:val="-1"/>
          <w:sz w:val="26"/>
        </w:rPr>
        <w:t> </w:t>
      </w:r>
      <w:r>
        <w:rPr>
          <w:sz w:val="26"/>
        </w:rPr>
        <w:t>trong</w:t>
      </w:r>
      <w:r>
        <w:rPr>
          <w:spacing w:val="-1"/>
          <w:sz w:val="26"/>
        </w:rPr>
        <w:t> </w:t>
      </w:r>
      <w:r>
        <w:rPr>
          <w:sz w:val="26"/>
        </w:rPr>
        <w:t>dữ</w:t>
      </w:r>
      <w:r>
        <w:rPr>
          <w:spacing w:val="-1"/>
          <w:sz w:val="26"/>
        </w:rPr>
        <w:t> </w:t>
      </w:r>
      <w:r>
        <w:rPr>
          <w:sz w:val="26"/>
        </w:rPr>
        <w:t>liệu</w:t>
      </w:r>
      <w:r>
        <w:rPr>
          <w:spacing w:val="1"/>
          <w:sz w:val="26"/>
        </w:rPr>
        <w:t> </w:t>
      </w:r>
      <w:r>
        <w:rPr>
          <w:sz w:val="26"/>
        </w:rPr>
        <w:t>hay</w:t>
      </w:r>
      <w:r>
        <w:rPr>
          <w:spacing w:val="-1"/>
          <w:sz w:val="26"/>
        </w:rPr>
        <w:t> </w:t>
      </w:r>
      <w:r>
        <w:rPr>
          <w:sz w:val="26"/>
        </w:rPr>
        <w:t>không;</w:t>
      </w:r>
    </w:p>
    <w:p>
      <w:pPr>
        <w:pStyle w:val="ListParagraph"/>
        <w:numPr>
          <w:ilvl w:val="1"/>
          <w:numId w:val="64"/>
        </w:numPr>
        <w:tabs>
          <w:tab w:pos="1722" w:val="left" w:leader="none"/>
        </w:tabs>
        <w:spacing w:line="288" w:lineRule="auto" w:before="2" w:after="0"/>
        <w:ind w:left="1189" w:right="715" w:firstLine="359"/>
        <w:jc w:val="both"/>
        <w:rPr>
          <w:sz w:val="26"/>
        </w:rPr>
      </w:pPr>
      <w:r>
        <w:rPr>
          <w:sz w:val="26"/>
        </w:rPr>
        <w:t>Tạo</w:t>
      </w:r>
      <w:r>
        <w:rPr>
          <w:spacing w:val="20"/>
          <w:sz w:val="26"/>
        </w:rPr>
        <w:t> </w:t>
      </w:r>
      <w:r>
        <w:rPr>
          <w:sz w:val="26"/>
        </w:rPr>
        <w:t>ra</w:t>
      </w:r>
      <w:r>
        <w:rPr>
          <w:spacing w:val="21"/>
          <w:sz w:val="26"/>
        </w:rPr>
        <w:t> </w:t>
      </w:r>
      <w:r>
        <w:rPr>
          <w:sz w:val="26"/>
        </w:rPr>
        <w:t>dữ</w:t>
      </w:r>
      <w:r>
        <w:rPr>
          <w:spacing w:val="21"/>
          <w:sz w:val="26"/>
        </w:rPr>
        <w:t> </w:t>
      </w:r>
      <w:r>
        <w:rPr>
          <w:sz w:val="26"/>
        </w:rPr>
        <w:t>liệu</w:t>
      </w:r>
      <w:r>
        <w:rPr>
          <w:spacing w:val="21"/>
          <w:sz w:val="26"/>
        </w:rPr>
        <w:t> </w:t>
      </w:r>
      <w:r>
        <w:rPr>
          <w:sz w:val="26"/>
        </w:rPr>
        <w:t>có</w:t>
      </w:r>
      <w:r>
        <w:rPr>
          <w:spacing w:val="20"/>
          <w:sz w:val="26"/>
        </w:rPr>
        <w:t> </w:t>
      </w:r>
      <w:r>
        <w:rPr>
          <w:sz w:val="26"/>
        </w:rPr>
        <w:t>giá</w:t>
      </w:r>
      <w:r>
        <w:rPr>
          <w:spacing w:val="23"/>
          <w:sz w:val="26"/>
        </w:rPr>
        <w:t> </w:t>
      </w:r>
      <w:r>
        <w:rPr>
          <w:sz w:val="26"/>
        </w:rPr>
        <w:t>trị</w:t>
      </w:r>
      <w:r>
        <w:rPr>
          <w:spacing w:val="21"/>
          <w:sz w:val="26"/>
        </w:rPr>
        <w:t> </w:t>
      </w:r>
      <w:r>
        <w:rPr>
          <w:sz w:val="26"/>
        </w:rPr>
        <w:t>khoa</w:t>
      </w:r>
      <w:r>
        <w:rPr>
          <w:spacing w:val="20"/>
          <w:sz w:val="26"/>
        </w:rPr>
        <w:t> </w:t>
      </w:r>
      <w:r>
        <w:rPr>
          <w:sz w:val="26"/>
        </w:rPr>
        <w:t>học,</w:t>
      </w:r>
      <w:r>
        <w:rPr>
          <w:spacing w:val="21"/>
          <w:sz w:val="26"/>
        </w:rPr>
        <w:t> </w:t>
      </w:r>
      <w:r>
        <w:rPr>
          <w:sz w:val="26"/>
        </w:rPr>
        <w:t>hiệu</w:t>
      </w:r>
      <w:r>
        <w:rPr>
          <w:spacing w:val="21"/>
          <w:sz w:val="26"/>
        </w:rPr>
        <w:t> </w:t>
      </w:r>
      <w:r>
        <w:rPr>
          <w:sz w:val="26"/>
        </w:rPr>
        <w:t>năng</w:t>
      </w:r>
      <w:r>
        <w:rPr>
          <w:spacing w:val="21"/>
          <w:sz w:val="26"/>
        </w:rPr>
        <w:t> </w:t>
      </w:r>
      <w:r>
        <w:rPr>
          <w:sz w:val="26"/>
        </w:rPr>
        <w:t>phân</w:t>
      </w:r>
      <w:r>
        <w:rPr>
          <w:spacing w:val="20"/>
          <w:sz w:val="26"/>
        </w:rPr>
        <w:t> </w:t>
      </w:r>
      <w:r>
        <w:rPr>
          <w:sz w:val="26"/>
        </w:rPr>
        <w:t>tích</w:t>
      </w:r>
      <w:r>
        <w:rPr>
          <w:spacing w:val="21"/>
          <w:sz w:val="26"/>
        </w:rPr>
        <w:t> </w:t>
      </w:r>
      <w:r>
        <w:rPr>
          <w:sz w:val="26"/>
        </w:rPr>
        <w:t>và</w:t>
      </w:r>
      <w:r>
        <w:rPr>
          <w:spacing w:val="21"/>
          <w:sz w:val="26"/>
        </w:rPr>
        <w:t> </w:t>
      </w:r>
      <w:r>
        <w:rPr>
          <w:sz w:val="26"/>
        </w:rPr>
        <w:t>hiệu</w:t>
      </w:r>
      <w:r>
        <w:rPr>
          <w:spacing w:val="21"/>
          <w:sz w:val="26"/>
        </w:rPr>
        <w:t> </w:t>
      </w:r>
      <w:r>
        <w:rPr>
          <w:sz w:val="26"/>
        </w:rPr>
        <w:t>năng</w:t>
      </w:r>
      <w:r>
        <w:rPr>
          <w:spacing w:val="20"/>
          <w:sz w:val="26"/>
        </w:rPr>
        <w:t> </w:t>
      </w:r>
      <w:r>
        <w:rPr>
          <w:sz w:val="26"/>
        </w:rPr>
        <w:t>lâm</w:t>
      </w:r>
      <w:r>
        <w:rPr>
          <w:spacing w:val="21"/>
          <w:sz w:val="26"/>
        </w:rPr>
        <w:t> </w:t>
      </w:r>
      <w:r>
        <w:rPr>
          <w:sz w:val="26"/>
        </w:rPr>
        <w:t>sàng</w:t>
      </w:r>
      <w:r>
        <w:rPr>
          <w:spacing w:val="-62"/>
          <w:sz w:val="26"/>
        </w:rPr>
        <w:t> </w:t>
      </w:r>
      <w:r>
        <w:rPr>
          <w:sz w:val="26"/>
        </w:rPr>
        <w:t>cần</w:t>
      </w:r>
      <w:r>
        <w:rPr>
          <w:spacing w:val="-1"/>
          <w:sz w:val="26"/>
        </w:rPr>
        <w:t> </w:t>
      </w:r>
      <w:r>
        <w:rPr>
          <w:sz w:val="26"/>
        </w:rPr>
        <w:t>thiết</w:t>
      </w:r>
      <w:r>
        <w:rPr>
          <w:spacing w:val="-1"/>
          <w:sz w:val="26"/>
        </w:rPr>
        <w:t> </w:t>
      </w:r>
      <w:r>
        <w:rPr>
          <w:sz w:val="26"/>
        </w:rPr>
        <w:t>(ví</w:t>
      </w:r>
      <w:r>
        <w:rPr>
          <w:spacing w:val="1"/>
          <w:sz w:val="26"/>
        </w:rPr>
        <w:t> </w:t>
      </w:r>
      <w:r>
        <w:rPr>
          <w:sz w:val="26"/>
        </w:rPr>
        <w:t>dụ: để</w:t>
      </w:r>
      <w:r>
        <w:rPr>
          <w:spacing w:val="1"/>
          <w:sz w:val="26"/>
        </w:rPr>
        <w:t> </w:t>
      </w:r>
      <w:r>
        <w:rPr>
          <w:sz w:val="26"/>
        </w:rPr>
        <w:t>giải</w:t>
      </w:r>
      <w:r>
        <w:rPr>
          <w:spacing w:val="1"/>
          <w:sz w:val="26"/>
        </w:rPr>
        <w:t> </w:t>
      </w:r>
      <w:r>
        <w:rPr>
          <w:sz w:val="26"/>
        </w:rPr>
        <w:t>quyết các</w:t>
      </w:r>
      <w:r>
        <w:rPr>
          <w:spacing w:val="-2"/>
          <w:sz w:val="26"/>
        </w:rPr>
        <w:t> </w:t>
      </w:r>
      <w:r>
        <w:rPr>
          <w:sz w:val="26"/>
        </w:rPr>
        <w:t>khoảng trống);</w:t>
      </w:r>
    </w:p>
    <w:p>
      <w:pPr>
        <w:pStyle w:val="BodyText"/>
        <w:spacing w:line="288" w:lineRule="auto"/>
        <w:ind w:right="709" w:firstLine="359"/>
      </w:pPr>
      <w:r>
        <w:rPr>
          <w:b/>
          <w:i/>
        </w:rPr>
        <w:t>Phân tích, kết luận và tài liệu: </w:t>
      </w:r>
      <w:r>
        <w:rPr/>
        <w:t>phân tích và tài liệu về giá trị khoa học, dữ liệu</w:t>
      </w:r>
      <w:r>
        <w:rPr>
          <w:spacing w:val="1"/>
        </w:rPr>
        <w:t> </w:t>
      </w:r>
      <w:r>
        <w:rPr/>
        <w:t>hiệu năng phân tích và dữ liệu hiệu năng lâm sàng. Đánh giá và rút ra kết luận trong</w:t>
      </w:r>
      <w:r>
        <w:rPr>
          <w:spacing w:val="1"/>
        </w:rPr>
        <w:t> </w:t>
      </w:r>
      <w:r>
        <w:rPr/>
        <w:t>báo cáo đánh giá hiệu quả hoạt động (tất cả các loại); lập bản tóm tắt về an toàn và</w:t>
      </w:r>
      <w:r>
        <w:rPr>
          <w:spacing w:val="1"/>
        </w:rPr>
        <w:t> </w:t>
      </w:r>
      <w:r>
        <w:rPr/>
        <w:t>tính</w:t>
      </w:r>
      <w:r>
        <w:rPr>
          <w:spacing w:val="-2"/>
        </w:rPr>
        <w:t> </w:t>
      </w:r>
      <w:r>
        <w:rPr/>
        <w:t>năng</w:t>
      </w:r>
      <w:r>
        <w:rPr>
          <w:spacing w:val="-1"/>
        </w:rPr>
        <w:t> </w:t>
      </w:r>
      <w:r>
        <w:rPr/>
        <w:t>(đối</w:t>
      </w:r>
      <w:r>
        <w:rPr>
          <w:spacing w:val="-1"/>
        </w:rPr>
        <w:t> </w:t>
      </w:r>
      <w:r>
        <w:rPr/>
        <w:t>với</w:t>
      </w:r>
      <w:r>
        <w:rPr>
          <w:spacing w:val="1"/>
        </w:rPr>
        <w:t> </w:t>
      </w:r>
      <w:r>
        <w:rPr/>
        <w:t>loại</w:t>
      </w:r>
      <w:r>
        <w:rPr>
          <w:spacing w:val="2"/>
        </w:rPr>
        <w:t> </w:t>
      </w:r>
      <w:r>
        <w:rPr/>
        <w:t>C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D)</w:t>
      </w:r>
    </w:p>
    <w:p>
      <w:pPr>
        <w:pStyle w:val="BodyText"/>
        <w:spacing w:line="288" w:lineRule="auto"/>
        <w:ind w:right="709" w:firstLine="359"/>
      </w:pPr>
      <w:r>
        <w:rPr>
          <w:b/>
          <w:i/>
        </w:rPr>
        <w:t>Giám sát và cập nhật liên tục:</w:t>
      </w:r>
      <w:r>
        <w:rPr/>
        <w:t>Cập nhật báo cáo đánh giá hiệu năng, bản tóm tắt</w:t>
      </w:r>
      <w:r>
        <w:rPr>
          <w:spacing w:val="1"/>
        </w:rPr>
        <w:t> </w:t>
      </w:r>
      <w:r>
        <w:rPr/>
        <w:t>về an toàn và hiệu năng (đối với Loại C và D) và các tài liệu liên quan khác (ví dụ:</w:t>
      </w:r>
      <w:r>
        <w:rPr>
          <w:spacing w:val="1"/>
        </w:rPr>
        <w:t> </w:t>
      </w:r>
      <w:r>
        <w:rPr/>
        <w:t>Báo cáo cập nhật an toàn định kỳ trong suốt vòng đời của IVD cũng có tính đến dữ</w:t>
      </w:r>
      <w:r>
        <w:rPr>
          <w:spacing w:val="1"/>
        </w:rPr>
        <w:t> </w:t>
      </w:r>
      <w:r>
        <w:rPr/>
        <w:t>liệu thu được từ việc thực hiện báo cáo Theo dõi Hiệu năng Sau Thị trường của nhà</w:t>
      </w:r>
      <w:r>
        <w:rPr>
          <w:spacing w:val="1"/>
        </w:rPr>
        <w:t> </w:t>
      </w:r>
      <w:r>
        <w:rPr/>
        <w:t>sản</w:t>
      </w:r>
      <w:r>
        <w:rPr>
          <w:spacing w:val="-2"/>
        </w:rPr>
        <w:t> </w:t>
      </w:r>
      <w:r>
        <w:rPr/>
        <w:t>xuất</w:t>
      </w:r>
      <w:r>
        <w:rPr>
          <w:spacing w:val="-2"/>
        </w:rPr>
        <w:t> </w:t>
      </w:r>
      <w:r>
        <w:rPr/>
        <w:t>và</w:t>
      </w:r>
      <w:r>
        <w:rPr>
          <w:spacing w:val="1"/>
        </w:rPr>
        <w:t> </w:t>
      </w:r>
      <w:r>
        <w:rPr/>
        <w:t>thông</w:t>
      </w:r>
      <w:r>
        <w:rPr>
          <w:spacing w:val="2"/>
        </w:rPr>
        <w:t> </w:t>
      </w:r>
      <w:r>
        <w:rPr/>
        <w:t>qua</w:t>
      </w:r>
      <w:r>
        <w:rPr>
          <w:spacing w:val="1"/>
        </w:rPr>
        <w:t> </w:t>
      </w:r>
      <w:r>
        <w:rPr/>
        <w:t>đánh</w:t>
      </w:r>
      <w:r>
        <w:rPr>
          <w:spacing w:val="-2"/>
        </w:rPr>
        <w:t> </w:t>
      </w:r>
      <w:r>
        <w:rPr/>
        <w:t>giá</w:t>
      </w:r>
      <w:r>
        <w:rPr>
          <w:spacing w:val="-2"/>
        </w:rPr>
        <w:t> </w:t>
      </w:r>
      <w:r>
        <w:rPr/>
        <w:t>liên</w:t>
      </w:r>
      <w:r>
        <w:rPr>
          <w:spacing w:val="-1"/>
        </w:rPr>
        <w:t> </w:t>
      </w:r>
      <w:r>
        <w:rPr/>
        <w:t>tục</w:t>
      </w:r>
      <w:r>
        <w:rPr>
          <w:spacing w:val="-2"/>
        </w:rPr>
        <w:t> </w:t>
      </w:r>
      <w:r>
        <w:rPr/>
        <w:t>về</w:t>
      </w:r>
      <w:r>
        <w:rPr>
          <w:spacing w:val="1"/>
        </w:rPr>
        <w:t> </w:t>
      </w:r>
      <w:r>
        <w:rPr/>
        <w:t>công</w:t>
      </w:r>
      <w:r>
        <w:rPr>
          <w:spacing w:val="-2"/>
        </w:rPr>
        <w:t> </w:t>
      </w:r>
      <w:r>
        <w:rPr/>
        <w:t>nghệ</w:t>
      </w:r>
      <w:r>
        <w:rPr>
          <w:spacing w:val="-1"/>
        </w:rPr>
        <w:t> </w:t>
      </w:r>
      <w:r>
        <w:rPr/>
        <w:t>tiên</w:t>
      </w:r>
      <w:r>
        <w:rPr>
          <w:spacing w:val="-2"/>
        </w:rPr>
        <w:t> </w:t>
      </w:r>
      <w:r>
        <w:rPr/>
        <w:t>tiến</w:t>
      </w:r>
      <w:r>
        <w:rPr>
          <w:spacing w:val="-2"/>
        </w:rPr>
        <w:t> </w:t>
      </w:r>
      <w:r>
        <w:rPr/>
        <w:t>nhất.</w:t>
      </w:r>
    </w:p>
    <w:p>
      <w:pPr>
        <w:pStyle w:val="BodyText"/>
        <w:spacing w:line="298" w:lineRule="exact"/>
        <w:ind w:left="1549"/>
      </w:pPr>
      <w:r>
        <w:rPr/>
        <w:t>Cách</w:t>
      </w:r>
      <w:r>
        <w:rPr>
          <w:spacing w:val="-2"/>
        </w:rPr>
        <w:t> </w:t>
      </w:r>
      <w:r>
        <w:rPr/>
        <w:t>tiếp</w:t>
      </w:r>
      <w:r>
        <w:rPr>
          <w:spacing w:val="-2"/>
        </w:rPr>
        <w:t> </w:t>
      </w:r>
      <w:r>
        <w:rPr/>
        <w:t>cận</w:t>
      </w:r>
      <w:r>
        <w:rPr>
          <w:spacing w:val="-1"/>
        </w:rPr>
        <w:t> </w:t>
      </w:r>
      <w:r>
        <w:rPr/>
        <w:t>này</w:t>
      </w:r>
      <w:r>
        <w:rPr>
          <w:spacing w:val="-2"/>
        </w:rPr>
        <w:t> </w:t>
      </w:r>
      <w:r>
        <w:rPr/>
        <w:t>được minh</w:t>
      </w:r>
      <w:r>
        <w:rPr>
          <w:spacing w:val="-1"/>
        </w:rPr>
        <w:t> </w:t>
      </w:r>
      <w:r>
        <w:rPr/>
        <w:t>họa trong</w:t>
      </w:r>
      <w:r>
        <w:rPr>
          <w:spacing w:val="-1"/>
        </w:rPr>
        <w:t> </w:t>
      </w:r>
      <w:r>
        <w:rPr/>
        <w:t>Hình</w:t>
      </w:r>
      <w:r>
        <w:rPr>
          <w:spacing w:val="-2"/>
        </w:rPr>
        <w:t> </w:t>
      </w:r>
      <w:r>
        <w:rPr/>
        <w:t>1.</w:t>
      </w:r>
    </w:p>
    <w:p>
      <w:pPr>
        <w:spacing w:after="0" w:line="298" w:lineRule="exact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sz w:val="20"/>
        </w:rPr>
      </w:pPr>
      <w:r>
        <w:rPr/>
        <w:pict>
          <v:shape style="position:absolute;margin-left:160.259995pt;margin-top:200.049973pt;width:24.55pt;height:19.3pt;mso-position-horizontal-relative:page;mso-position-vertical-relative:page;z-index:15825920" coordorigin="3205,4001" coordsize="491,386" path="m3450,4001l3205,4194,3303,4194,3303,4387,3598,4387,3598,4194,3696,4194,3450,4001xe" filled="true" fillcolor="#9fbcdf" stroked="false">
            <v:path arrowok="t"/>
            <v:fill type="solid"/>
            <w10:wrap type="none"/>
          </v:shape>
        </w:pic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5"/>
        <w:ind w:left="0"/>
        <w:jc w:val="left"/>
        <w:rPr>
          <w:sz w:val="10"/>
        </w:rPr>
      </w:pPr>
    </w:p>
    <w:p>
      <w:pPr>
        <w:tabs>
          <w:tab w:pos="7341" w:val="left" w:leader="none"/>
        </w:tabs>
        <w:spacing w:line="240" w:lineRule="auto"/>
        <w:ind w:left="6224" w:right="0" w:firstLine="0"/>
        <w:rPr>
          <w:sz w:val="20"/>
        </w:rPr>
      </w:pPr>
      <w:r>
        <w:rPr>
          <w:position w:val="67"/>
          <w:sz w:val="20"/>
        </w:rPr>
        <w:pict>
          <v:group style="width:24.55pt;height:19.3pt;mso-position-horizontal-relative:char;mso-position-vertical-relative:line" coordorigin="0,0" coordsize="491,386">
            <v:shape style="position:absolute;left:0;top:0;width:491;height:386" coordorigin="0,0" coordsize="491,386" path="m393,0l98,0,98,193,0,193,245,386,491,193,393,193,393,0xe" filled="true" fillcolor="#7ba8d4" stroked="false">
              <v:path arrowok="t"/>
              <v:fill type="solid"/>
            </v:shape>
          </v:group>
        </w:pict>
      </w:r>
      <w:r>
        <w:rPr>
          <w:position w:val="67"/>
          <w:sz w:val="20"/>
        </w:rPr>
      </w:r>
      <w:r>
        <w:rPr>
          <w:position w:val="67"/>
          <w:sz w:val="20"/>
        </w:rPr>
        <w:tab/>
      </w:r>
      <w:r>
        <w:rPr>
          <w:sz w:val="20"/>
        </w:rPr>
        <w:pict>
          <v:group style="width:29.7pt;height:82.8pt;mso-position-horizontal-relative:char;mso-position-vertical-relative:line" coordorigin="0,0" coordsize="594,1656">
            <v:shape style="position:absolute;left:10;top:10;width:574;height:1636" coordorigin="10,10" coordsize="574,1636" path="m236,10l10,92,236,338,236,282,277,331,313,387,344,449,370,515,391,585,406,659,415,735,420,812,418,889,410,966,397,1043,377,1117,352,1188,310,1273,260,1346,204,1404,143,1446,78,1473,10,1482,10,1646,72,1641,133,1627,191,1604,247,1573,299,1534,349,1488,394,1435,436,1376,473,1311,505,1241,532,1166,554,1086,570,1003,580,917,583,828,580,739,570,653,554,570,532,490,504,414,471,342,433,276,390,216,343,162,291,115,236,76,236,10xe" filled="true" fillcolor="#4471c4" stroked="false">
              <v:path arrowok="t"/>
              <v:fill type="solid"/>
            </v:shape>
            <v:shape style="position:absolute;left:10;top:10;width:574;height:1636" coordorigin="10,10" coordsize="574,1636" path="m10,1646l72,1641,133,1627,191,1604,247,1573,299,1534,349,1488,394,1435,436,1376,473,1311,505,1241,532,1166,554,1086,570,1003,580,917,583,828,580,739,570,653,554,570,532,490,504,414,471,342,433,276,390,216,343,162,291,115,236,76,236,10,10,92,236,338,236,282,277,331,313,387,344,449,370,515,391,585,406,659,415,735,420,812,418,889,410,966,397,1043,377,1117,352,1188,310,1273,260,1346,204,1404,143,1446,78,1473,10,1482,10,1646xe" filled="false" stroked="true" strokeweight="1pt" strokecolor="#172c51">
              <v:path arrowok="t"/>
              <v:stroke dashstyle="solid"/>
            </v:shape>
          </v:group>
        </w:pict>
      </w:r>
      <w:r>
        <w:rPr>
          <w:sz w:val="20"/>
        </w:rPr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10"/>
        <w:ind w:left="0"/>
        <w:jc w:val="left"/>
        <w:rPr>
          <w:sz w:val="21"/>
        </w:rPr>
      </w:pPr>
    </w:p>
    <w:p>
      <w:pPr>
        <w:pStyle w:val="Heading3"/>
        <w:spacing w:before="88"/>
        <w:ind w:left="3539"/>
        <w:jc w:val="left"/>
      </w:pPr>
      <w:r>
        <w:rPr/>
        <w:pict>
          <v:group style="position:absolute;margin-left:136.179993pt;margin-top:-305.953308pt;width:261.6500pt;height:290.9pt;mso-position-horizontal-relative:page;mso-position-vertical-relative:paragraph;z-index:-19524608" coordorigin="2724,-6119" coordsize="5233,5818">
            <v:shape style="position:absolute;left:4613;top:-6120;width:1454;height:1454" coordorigin="4613,-6119" coordsize="1454,1454" path="m5340,-6119l5266,-6115,5194,-6104,5124,-6086,5057,-6062,4994,-6031,4934,-5995,4878,-5953,4826,-5906,4779,-5855,4737,-5799,4701,-5739,4670,-5675,4646,-5608,4628,-5539,4617,-5467,4613,-5392,4617,-5318,4628,-5246,4646,-5176,4670,-5109,4701,-5046,4737,-4986,4779,-4930,4826,-4878,4878,-4831,4934,-4790,4994,-4753,5057,-4723,5124,-4698,5194,-4680,5266,-4669,5340,-4665,5414,-4669,5486,-4680,5556,-4698,5623,-4723,5686,-4753,5746,-4790,5802,-4831,5854,-4878,5901,-4930,5943,-4986,5979,-5046,6010,-5109,6034,-5176,6052,-5246,6063,-5318,6067,-5392,6063,-5467,6052,-5539,6034,-5608,6010,-5675,5979,-5739,5943,-5799,5901,-5855,5854,-5906,5802,-5953,5746,-5995,5686,-6031,5623,-6062,5556,-6086,5486,-6104,5414,-6115,5340,-6119xe" filled="true" fillcolor="#41709c" stroked="false">
              <v:path arrowok="t"/>
              <v:fill type="solid"/>
            </v:shape>
            <v:shape style="position:absolute;left:6034;top:-5077;width:408;height:437" coordorigin="6035,-5076" coordsize="408,437" path="m6182,-5076l6035,-4821,6202,-4725,6153,-4640,6442,-4756,6398,-5065,6349,-4980,6182,-5076xe" filled="true" fillcolor="#5593ca" stroked="false">
              <v:path arrowok="t"/>
              <v:fill type="solid"/>
            </v:shape>
            <v:shape style="position:absolute;left:2723;top:-5029;width:5233;height:1454" coordorigin="2724,-5028" coordsize="5233,1454" path="m4177,-4301l4174,-4376,4163,-4448,4145,-4518,4120,-4584,4090,-4648,4053,-4708,4011,-4764,3965,-4815,3913,-4862,3857,-4904,3797,-4941,3733,-4971,3667,-4996,3597,-5013,3525,-5025,3450,-5028,3376,-5025,3304,-5013,3234,-4996,3167,-4971,3104,-4941,3044,-4904,2988,-4862,2936,-4815,2890,-4764,2848,-4708,2811,-4648,2781,-4584,2756,-4518,2738,-4448,2727,-4376,2724,-4301,2727,-4227,2738,-4155,2756,-4085,2781,-4018,2811,-3955,2848,-3895,2890,-3839,2936,-3787,2988,-3740,3044,-3699,3104,-3662,3167,-3632,3234,-3607,3304,-3589,3376,-3578,3450,-3574,3525,-3578,3597,-3589,3667,-3607,3733,-3632,3797,-3662,3857,-3699,3913,-3740,3965,-3787,4011,-3839,4053,-3895,4090,-3955,4120,-4018,4145,-4085,4163,-4155,4174,-4227,4177,-4301xm7956,-4301l7953,-4376,7942,-4448,7924,-4518,7899,-4584,7869,-4648,7832,-4708,7790,-4764,7744,-4815,7692,-4862,7636,-4904,7576,-4941,7513,-4971,7446,-4996,7376,-5013,7304,-5025,7230,-5028,7155,-5025,7083,-5013,7013,-4996,6947,-4971,6883,-4941,6823,-4904,6767,-4862,6716,-4815,6669,-4764,6627,-4708,6590,-4648,6560,-4584,6535,-4518,6517,-4448,6506,-4376,6503,-4301,6506,-4227,6517,-4155,6535,-4085,6560,-4018,6590,-3955,6627,-3895,6669,-3839,6716,-3787,6767,-3740,6823,-3699,6883,-3662,6947,-3632,7013,-3607,7083,-3589,7155,-3578,7230,-3574,7304,-3578,7376,-3589,7446,-3607,7513,-3632,7576,-3662,7636,-3699,7692,-3740,7744,-3787,7790,-3839,7832,-3895,7869,-3955,7899,-4018,7924,-4085,7942,-4155,7953,-4227,7956,-4301xe" filled="true" fillcolor="#5f8fc1" stroked="false">
              <v:path arrowok="t"/>
              <v:fill type="solid"/>
            </v:shape>
            <v:shape style="position:absolute;left:4145;top:-5054;width:408;height:437" coordorigin="4145,-5054" coordsize="408,437" path="m4263,-5054l4312,-4969,4145,-4872,4292,-4617,4459,-4714,4508,-4629,4553,-4938,4263,-5054xe" filled="true" fillcolor="#7ba8d4" stroked="false">
              <v:path arrowok="t"/>
              <v:fill type="solid"/>
            </v:shape>
            <v:shape style="position:absolute;left:6502;top:-2847;width:1454;height:1454" coordorigin="6503,-2846" coordsize="1454,1454" path="m7230,-2846l7155,-2843,7083,-2832,7013,-2814,6947,-2789,6883,-2759,6823,-2722,6767,-2680,6715,-2634,6669,-2582,6627,-2526,6590,-2466,6560,-2402,6535,-2336,6517,-2266,6506,-2194,6503,-2119,6506,-2045,6517,-1973,6535,-1903,6560,-1837,6590,-1773,6627,-1713,6669,-1657,6715,-1606,6767,-1559,6823,-1517,6883,-1480,6947,-1450,7013,-1425,7083,-1407,7155,-1396,7230,-1393,7304,-1396,7376,-1407,7446,-1425,7513,-1450,7576,-1480,7636,-1517,7692,-1559,7744,-1606,7790,-1657,7832,-1713,7869,-1773,7899,-1837,7924,-1903,7942,-1973,7953,-2045,7956,-2119,7953,-2194,7942,-2266,7924,-2336,7899,-2402,7869,-2466,7832,-2526,7790,-2582,7744,-2634,7692,-2680,7636,-2722,7576,-2759,7513,-2789,7446,-2814,7376,-2832,7304,-2843,7230,-2846xe" filled="true" fillcolor="#8daed5" stroked="false">
              <v:path arrowok="t"/>
              <v:fill type="solid"/>
            </v:shape>
            <v:shape style="position:absolute;left:6127;top:-1804;width:408;height:437" coordorigin="6127,-1803" coordsize="408,437" path="m6388,-1803l6221,-1707,6172,-1792,6127,-1483,6417,-1367,6368,-1452,6535,-1549,6388,-1803xe" filled="true" fillcolor="#9fbcdf" stroked="false">
              <v:path arrowok="t"/>
              <v:fill type="solid"/>
            </v:shape>
            <v:shape style="position:absolute;left:4613;top:-1756;width:1454;height:1454" coordorigin="4613,-1755" coordsize="1454,1454" path="m5340,-1755l5266,-1752,5194,-1741,5124,-1723,5057,-1698,4994,-1668,4934,-1631,4878,-1590,4826,-1543,4779,-1491,4737,-1435,4701,-1375,4670,-1312,4646,-1245,4628,-1175,4617,-1103,4613,-1029,4617,-954,4628,-882,4646,-813,4670,-746,4701,-682,4737,-622,4779,-566,4826,-515,4878,-468,4934,-426,4994,-390,5057,-359,5124,-335,5194,-317,5266,-306,5340,-302,5414,-306,5486,-317,5556,-335,5623,-359,5686,-390,5746,-426,5802,-468,5854,-515,5901,-566,5943,-622,5979,-682,6010,-746,6034,-813,6052,-882,6063,-954,6067,-1029,6063,-1103,6052,-1175,6034,-1245,6010,-1312,5979,-1375,5943,-1435,5901,-1491,5854,-1543,5802,-1590,5746,-1631,5686,-1668,5623,-1698,5556,-1723,5486,-1741,5414,-1752,5340,-1755xe" filled="true" fillcolor="#bcd0e9" stroked="false">
              <v:path arrowok="t"/>
              <v:fill type="solid"/>
            </v:shape>
            <v:shape style="position:absolute;left:4237;top:-1782;width:408;height:437" coordorigin="4238,-1781" coordsize="408,437" path="m4527,-1781l4238,-1665,4282,-1356,4331,-1441,4498,-1345,4645,-1600,4478,-1696,4527,-1781xe" filled="true" fillcolor="#c4d4eb" stroked="false">
              <v:path arrowok="t"/>
              <v:fill type="solid"/>
            </v:shape>
            <v:shape style="position:absolute;left:2723;top:-2847;width:1454;height:1454" coordorigin="2724,-2846" coordsize="1454,1454" path="m3450,-2846l3376,-2843,3304,-2832,3234,-2814,3167,-2789,3104,-2759,3044,-2722,2988,-2680,2936,-2634,2890,-2582,2848,-2526,2811,-2466,2781,-2402,2756,-2336,2738,-2266,2727,-2194,2724,-2119,2727,-2045,2738,-1973,2756,-1903,2781,-1837,2811,-1773,2848,-1713,2890,-1657,2936,-1606,2988,-1559,3044,-1517,3104,-1480,3167,-1450,3234,-1425,3304,-1407,3376,-1396,3450,-1393,3525,-1396,3597,-1407,3667,-1425,3733,-1450,3797,-1480,3857,-1517,3913,-1559,3964,-1606,4011,-1657,4053,-1713,4090,-1773,4120,-1837,4145,-1903,4163,-1973,4174,-2045,4177,-2119,4174,-2194,4163,-2266,4145,-2336,4120,-2402,4090,-2466,4053,-2526,4011,-2582,3964,-2634,3913,-2680,3857,-2722,3797,-2759,3733,-2789,3667,-2814,3597,-2832,3525,-2843,3450,-2846xe" filled="true" fillcolor="#8daed5" stroked="false">
              <v:path arrowok="t"/>
              <v:fill type="solid"/>
            </v:shape>
            <v:shape style="position:absolute;left:4026;top:-4431;width:2816;height:2365" coordorigin="4027,-4430" coordsize="2816,2365" path="m5415,-4430l5338,-4429,5261,-4425,5185,-4416,5111,-4405,5037,-4389,4965,-4370,4894,-4348,4825,-4323,4758,-4294,4692,-4262,4629,-4228,4568,-4190,4510,-4149,4453,-4106,4400,-4060,4350,-4011,4302,-3960,4258,-3906,4217,-3850,4180,-3791,4146,-3731,4116,-3668,4090,-3603,4068,-3536,4050,-3466,4038,-3395,4030,-3325,4027,-3256,4029,-3186,4035,-3118,4046,-3050,4061,-2984,4081,-2918,4105,-2854,4133,-2791,4166,-2730,4202,-2670,4242,-2612,4285,-2557,4333,-2503,4383,-2452,4438,-2404,4495,-2357,4556,-2314,4620,-2274,4686,-2237,4756,-2203,4829,-2172,4904,-2145,4981,-2121,5062,-2102,5140,-2087,5219,-2076,5297,-2069,5374,-2066,5452,-2067,5528,-2071,5604,-2080,5679,-2092,5752,-2107,5824,-2126,5895,-2148,5964,-2173,6032,-2202,6097,-2234,6160,-2269,6221,-2306,6280,-2347,6336,-2390,6389,-2436,6440,-2485,6487,-2536,6531,-2590,6572,-2646,6610,-2705,6643,-2765,6673,-2828,6699,-2893,6721,-2960,6390,-3032,6364,-2963,6332,-2897,6293,-2834,6247,-2774,6196,-2718,6139,-2665,6077,-2616,6010,-2571,5938,-2531,5862,-2496,5789,-2468,5714,-2445,5639,-2428,5563,-2415,5487,-2407,5411,-2404,5335,-2405,5260,-2411,5185,-2421,5112,-2436,5041,-2455,4971,-2479,4903,-2506,4838,-2538,4776,-2573,4716,-2612,4660,-2656,4608,-2703,4560,-2753,4516,-2807,4477,-2865,4442,-2928,4413,-2992,4391,-3057,4376,-3122,4367,-3188,4365,-3254,4368,-3319,4378,-3383,4394,-3447,4415,-3509,4443,-3570,4476,-3629,4514,-3686,4558,-3740,4607,-3792,4661,-3841,4721,-3887,4785,-3928,4854,-3967,4928,-4000,5001,-4028,5075,-4051,5150,-4068,5226,-4081,5302,-4089,5379,-4092,5455,-4091,5530,-4085,5604,-4075,5677,-4060,5749,-4041,5819,-4018,5886,-3990,5951,-3959,6014,-3923,6073,-3884,6129,-3840,6181,-3793,6229,-3743,6273,-3689,6313,-3631,6167,-3631,6594,-3248,6842,-3631,6689,-3631,6660,-3697,6627,-3761,6590,-3822,6549,-3882,6505,-3939,6456,-3993,6404,-4045,6349,-4095,6291,-4141,6230,-4184,6165,-4225,6098,-4262,6029,-4295,5957,-4326,5883,-4352,5806,-4375,5728,-4394,5649,-4409,5571,-4420,5493,-4427,5415,-4430xe" filled="true" fillcolor="#4471c4" stroked="false">
              <v:path arrowok="t"/>
              <v:fill type="solid"/>
            </v:shape>
            <v:shape style="position:absolute;left:4026;top:-4431;width:2816;height:2365" coordorigin="4027,-4430" coordsize="2816,2365" path="m6721,-2960l6699,-2893,6673,-2828,6643,-2765,6610,-2705,6572,-2646,6531,-2590,6487,-2536,6440,-2485,6389,-2436,6336,-2390,6280,-2347,6221,-2306,6160,-2269,6097,-2234,6032,-2202,5964,-2173,5895,-2148,5824,-2126,5752,-2107,5679,-2092,5604,-2080,5528,-2071,5452,-2067,5374,-2066,5297,-2069,5219,-2076,5140,-2087,5062,-2102,4981,-2121,4904,-2145,4829,-2172,4756,-2203,4686,-2237,4620,-2274,4556,-2314,4495,-2357,4438,-2404,4383,-2452,4333,-2503,4285,-2557,4242,-2612,4202,-2670,4166,-2730,4133,-2791,4105,-2854,4081,-2918,4061,-2984,4046,-3050,4035,-3118,4029,-3186,4027,-3256,4030,-3325,4038,-3395,4050,-3466,4068,-3536,4090,-3603,4116,-3668,4146,-3731,4180,-3791,4217,-3850,4258,-3906,4302,-3960,4350,-4011,4400,-4060,4453,-4106,4510,-4149,4568,-4190,4629,-4228,4692,-4262,4758,-4294,4825,-4323,4894,-4348,4965,-4370,5037,-4389,5111,-4405,5185,-4416,5261,-4425,5338,-4429,5415,-4430,5493,-4427,5571,-4420,5649,-4409,5728,-4394,5806,-4375,5883,-4352,5957,-4326,6029,-4295,6098,-4262,6165,-4225,6230,-4184,6291,-4141,6349,-4095,6404,-4045,6456,-3993,6505,-3939,6549,-3882,6590,-3822,6627,-3761,6660,-3697,6689,-3631,6842,-3631,6594,-3248,6167,-3631,6313,-3631,6273,-3689,6229,-3743,6181,-3793,6129,-3840,6073,-3884,6014,-3923,5951,-3959,5886,-3990,5819,-4018,5749,-4041,5677,-4060,5604,-4075,5530,-4085,5455,-4091,5379,-4092,5302,-4089,5226,-4081,5150,-4068,5075,-4051,5001,-4028,4928,-4000,4854,-3967,4785,-3928,4721,-3887,4661,-3841,4607,-3792,4558,-3740,4514,-3686,4476,-3629,4443,-3570,4415,-3509,4394,-3447,4378,-3383,4368,-3319,4365,-3254,4367,-3188,4376,-3122,4391,-3057,4413,-2992,4442,-2928,4477,-2865,4516,-2807,4560,-2753,4608,-2703,4660,-2656,4716,-2612,4776,-2573,4838,-2538,4903,-2506,4971,-2479,5041,-2455,5112,-2436,5185,-2421,5260,-2411,5335,-2405,5411,-2404,5487,-2407,5563,-2415,5639,-2428,5714,-2445,5789,-2468,5862,-2496,5938,-2531,6010,-2571,6077,-2616,6139,-2665,6196,-2718,6247,-2774,6293,-2834,6332,-2897,6364,-2963,6390,-3032,6721,-2960xe" filled="false" stroked="true" strokeweight="1.0pt" strokecolor="#172c51">
              <v:path arrowok="t"/>
              <v:stroke dashstyle="solid"/>
            </v:shape>
            <v:shape style="position:absolute;left:4965;top:-5474;width:771;height:155" type="#_x0000_t202" filled="false" stroked="false">
              <v:textbox inset="0,0,0,0">
                <w:txbxContent>
                  <w:p>
                    <w:pPr>
                      <w:spacing w:line="154" w:lineRule="exact" w:before="0"/>
                      <w:ind w:left="0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FFFFFF"/>
                        <w:sz w:val="14"/>
                      </w:rPr>
                      <w:t>Lập</w:t>
                    </w:r>
                    <w:r>
                      <w:rPr>
                        <w:color w:val="FFFFFF"/>
                        <w:spacing w:val="-1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kế</w:t>
                    </w:r>
                    <w:r>
                      <w:rPr>
                        <w:color w:val="FFFFFF"/>
                        <w:spacing w:val="-3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hoạch</w:t>
                    </w:r>
                  </w:p>
                </w:txbxContent>
              </v:textbox>
              <w10:wrap type="none"/>
            </v:shape>
            <v:shape style="position:absolute;left:3044;top:-4455;width:833;height:299" type="#_x0000_t202" filled="false" stroked="false">
              <v:textbox inset="0,0,0,0">
                <w:txbxContent>
                  <w:p>
                    <w:pPr>
                      <w:spacing w:line="213" w:lineRule="auto" w:before="7"/>
                      <w:ind w:left="0" w:right="13" w:firstLine="21"/>
                      <w:jc w:val="left"/>
                      <w:rPr>
                        <w:sz w:val="14"/>
                      </w:rPr>
                    </w:pPr>
                    <w:r>
                      <w:rPr>
                        <w:color w:val="FFFFFF"/>
                        <w:sz w:val="14"/>
                      </w:rPr>
                      <w:t>Theo dõi hiệu</w:t>
                    </w:r>
                    <w:r>
                      <w:rPr>
                        <w:color w:val="FFFFFF"/>
                        <w:spacing w:val="-32"/>
                        <w:sz w:val="14"/>
                      </w:rPr>
                      <w:t> </w:t>
                    </w:r>
                    <w:r>
                      <w:rPr>
                        <w:color w:val="FFFFFF"/>
                        <w:spacing w:val="-1"/>
                        <w:sz w:val="14"/>
                      </w:rPr>
                      <w:t>suất</w:t>
                    </w:r>
                    <w:r>
                      <w:rPr>
                        <w:color w:val="FFFFFF"/>
                        <w:spacing w:val="-8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thị</w:t>
                    </w:r>
                    <w:r>
                      <w:rPr>
                        <w:color w:val="FFFFFF"/>
                        <w:spacing w:val="-7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trường</w:t>
                    </w:r>
                  </w:p>
                </w:txbxContent>
              </v:textbox>
              <w10:wrap type="none"/>
            </v:shape>
            <v:shape style="position:absolute;left:4582;top:-4293;width:1600;height:311" type="#_x0000_t202" filled="false" stroked="false">
              <v:textbox inset="0,0,0,0">
                <w:txbxContent>
                  <w:p>
                    <w:pPr>
                      <w:spacing w:line="311" w:lineRule="exact"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FFFFFF"/>
                        <w:sz w:val="28"/>
                      </w:rPr>
                      <w:t>Quản</w:t>
                    </w:r>
                    <w:r>
                      <w:rPr>
                        <w:color w:val="FFFFFF"/>
                        <w:spacing w:val="-3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lý rủi ro</w:t>
                    </w:r>
                  </w:p>
                </w:txbxContent>
              </v:textbox>
              <w10:wrap type="none"/>
            </v:shape>
            <v:shape style="position:absolute;left:6771;top:-4729;width:941;height:846" type="#_x0000_t202" filled="false" stroked="false">
              <v:textbox inset="0,0,0,0">
                <w:txbxContent>
                  <w:p>
                    <w:pPr>
                      <w:spacing w:line="154" w:lineRule="exact" w:before="0"/>
                      <w:ind w:left="0" w:right="18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FFFFFF"/>
                        <w:sz w:val="14"/>
                      </w:rPr>
                      <w:t>Thiết</w:t>
                    </w:r>
                    <w:r>
                      <w:rPr>
                        <w:color w:val="FFFFFF"/>
                        <w:spacing w:val="-4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lập</w:t>
                    </w:r>
                    <w:r>
                      <w:rPr>
                        <w:color w:val="FFFFFF"/>
                        <w:spacing w:val="-9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dữ</w:t>
                    </w:r>
                    <w:r>
                      <w:rPr>
                        <w:color w:val="FFFFFF"/>
                        <w:spacing w:val="-7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liệu</w:t>
                    </w:r>
                  </w:p>
                  <w:p>
                    <w:pPr>
                      <w:spacing w:line="213" w:lineRule="auto" w:before="55"/>
                      <w:ind w:left="0" w:right="21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FFFFFF"/>
                        <w:sz w:val="14"/>
                      </w:rPr>
                      <w:t>Hiệu</w:t>
                    </w:r>
                    <w:r>
                      <w:rPr>
                        <w:color w:val="FFFFFF"/>
                        <w:spacing w:val="-2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suất</w:t>
                    </w:r>
                    <w:r>
                      <w:rPr>
                        <w:color w:val="FFFFFF"/>
                        <w:spacing w:val="-6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giá</w:t>
                    </w:r>
                    <w:r>
                      <w:rPr>
                        <w:color w:val="FFFFFF"/>
                        <w:spacing w:val="-1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trị</w:t>
                    </w:r>
                    <w:r>
                      <w:rPr>
                        <w:color w:val="FFFFFF"/>
                        <w:spacing w:val="-32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khoa</w:t>
                    </w:r>
                    <w:r>
                      <w:rPr>
                        <w:color w:val="FFFFFF"/>
                        <w:spacing w:val="2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học</w:t>
                    </w:r>
                  </w:p>
                  <w:p>
                    <w:pPr>
                      <w:spacing w:line="213" w:lineRule="auto" w:before="59"/>
                      <w:ind w:left="0" w:right="18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FFFFFF"/>
                        <w:spacing w:val="-1"/>
                        <w:sz w:val="14"/>
                      </w:rPr>
                      <w:t>Hiệu </w:t>
                    </w:r>
                    <w:r>
                      <w:rPr>
                        <w:color w:val="FFFFFF"/>
                        <w:sz w:val="14"/>
                      </w:rPr>
                      <w:t>suất lâm</w:t>
                    </w:r>
                    <w:r>
                      <w:rPr>
                        <w:color w:val="FFFFFF"/>
                        <w:spacing w:val="-33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sàng</w:t>
                    </w:r>
                  </w:p>
                </w:txbxContent>
              </v:textbox>
              <w10:wrap type="none"/>
            </v:shape>
            <v:shape style="position:absolute;left:4549;top:-3547;width:1590;height:633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ind w:left="513" w:right="0" w:hanging="514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Đánh giá hiệu</w:t>
                    </w:r>
                    <w:r>
                      <w:rPr>
                        <w:spacing w:val="-68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năng</w:t>
                    </w:r>
                  </w:p>
                </w:txbxContent>
              </v:textbox>
              <w10:wrap type="none"/>
            </v:shape>
            <v:shape style="position:absolute;left:2970;top:-2273;width:981;height:299" type="#_x0000_t202" filled="false" stroked="false">
              <v:textbox inset="0,0,0,0">
                <w:txbxContent>
                  <w:p>
                    <w:pPr>
                      <w:spacing w:line="213" w:lineRule="auto" w:before="7"/>
                      <w:ind w:left="211" w:right="15" w:hanging="212"/>
                      <w:jc w:val="left"/>
                      <w:rPr>
                        <w:sz w:val="14"/>
                      </w:rPr>
                    </w:pPr>
                    <w:r>
                      <w:rPr>
                        <w:color w:val="FFFFFF"/>
                        <w:spacing w:val="-1"/>
                        <w:sz w:val="14"/>
                      </w:rPr>
                      <w:t>Báo</w:t>
                    </w:r>
                    <w:r>
                      <w:rPr>
                        <w:color w:val="FFFFFF"/>
                        <w:spacing w:val="-5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cáo</w:t>
                    </w:r>
                    <w:r>
                      <w:rPr>
                        <w:color w:val="FFFFFF"/>
                        <w:spacing w:val="-8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đánh</w:t>
                    </w:r>
                    <w:r>
                      <w:rPr>
                        <w:color w:val="FFFFFF"/>
                        <w:spacing w:val="-5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giá</w:t>
                    </w:r>
                    <w:r>
                      <w:rPr>
                        <w:color w:val="FFFFFF"/>
                        <w:spacing w:val="-32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hiệu</w:t>
                    </w:r>
                    <w:r>
                      <w:rPr>
                        <w:color w:val="FFFFFF"/>
                        <w:spacing w:val="2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năng</w:t>
                    </w:r>
                  </w:p>
                </w:txbxContent>
              </v:textbox>
              <w10:wrap type="none"/>
            </v:shape>
            <v:shape style="position:absolute;left:4810;top:-2392;width:1295;height:311" type="#_x0000_t202" filled="false" stroked="false">
              <v:textbox inset="0,0,0,0">
                <w:txbxContent>
                  <w:p>
                    <w:pPr>
                      <w:spacing w:line="311" w:lineRule="exact"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FFFFFF"/>
                        <w:sz w:val="28"/>
                      </w:rPr>
                      <w:t>Quản</w:t>
                    </w:r>
                    <w:r>
                      <w:rPr>
                        <w:color w:val="FFFFFF"/>
                        <w:spacing w:val="-4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lý</w:t>
                    </w:r>
                    <w:r>
                      <w:rPr>
                        <w:color w:val="FFFFFF"/>
                        <w:spacing w:val="-1"/>
                        <w:sz w:val="28"/>
                      </w:rPr>
                      <w:t> </w:t>
                    </w:r>
                    <w:r>
                      <w:rPr>
                        <w:color w:val="FFFFFF"/>
                        <w:sz w:val="28"/>
                      </w:rPr>
                      <w:t>rủi</w:t>
                    </w:r>
                  </w:p>
                </w:txbxContent>
              </v:textbox>
              <w10:wrap type="none"/>
            </v:shape>
            <v:shape style="position:absolute;left:6930;top:-2201;width:625;height:155" type="#_x0000_t202" filled="false" stroked="false">
              <v:textbox inset="0,0,0,0">
                <w:txbxContent>
                  <w:p>
                    <w:pPr>
                      <w:spacing w:line="154" w:lineRule="exact" w:before="0"/>
                      <w:ind w:left="0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FFFFFF"/>
                        <w:sz w:val="14"/>
                      </w:rPr>
                      <w:t>Thẩm</w:t>
                    </w:r>
                    <w:r>
                      <w:rPr>
                        <w:color w:val="FFFFFF"/>
                        <w:spacing w:val="-4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định</w:t>
                    </w:r>
                  </w:p>
                </w:txbxContent>
              </v:textbox>
              <w10:wrap type="none"/>
            </v:shape>
            <v:shape style="position:absolute;left:4891;top:-1182;width:917;height:299" type="#_x0000_t202" filled="false" stroked="false">
              <v:textbox inset="0,0,0,0">
                <w:txbxContent>
                  <w:p>
                    <w:pPr>
                      <w:spacing w:line="213" w:lineRule="auto" w:before="7"/>
                      <w:ind w:left="333" w:right="14" w:hanging="334"/>
                      <w:jc w:val="left"/>
                      <w:rPr>
                        <w:sz w:val="14"/>
                      </w:rPr>
                    </w:pPr>
                    <w:r>
                      <w:rPr>
                        <w:color w:val="FFFFFF"/>
                        <w:sz w:val="14"/>
                      </w:rPr>
                      <w:t>Phân</w:t>
                    </w:r>
                    <w:r>
                      <w:rPr>
                        <w:color w:val="FFFFFF"/>
                        <w:spacing w:val="-5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tích</w:t>
                    </w:r>
                    <w:r>
                      <w:rPr>
                        <w:color w:val="FFFFFF"/>
                        <w:spacing w:val="-5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và</w:t>
                    </w:r>
                    <w:r>
                      <w:rPr>
                        <w:color w:val="FFFFFF"/>
                        <w:spacing w:val="-5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kết</w:t>
                    </w:r>
                    <w:r>
                      <w:rPr>
                        <w:color w:val="FFFFFF"/>
                        <w:spacing w:val="-32"/>
                        <w:sz w:val="14"/>
                      </w:rPr>
                      <w:t> </w:t>
                    </w:r>
                    <w:r>
                      <w:rPr>
                        <w:color w:val="FFFFFF"/>
                        <w:sz w:val="14"/>
                      </w:rPr>
                      <w:t>luận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9.115533pt;margin-top:-167.481195pt;width:212.8pt;height:12pt;mso-position-horizontal-relative:page;mso-position-vertical-relative:paragraph;z-index:158264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Hình</w:t>
      </w:r>
      <w:r>
        <w:rPr>
          <w:spacing w:val="-4"/>
        </w:rPr>
        <w:t> </w:t>
      </w:r>
      <w:r>
        <w:rPr/>
        <w:t>1.</w:t>
      </w:r>
      <w:r>
        <w:rPr>
          <w:spacing w:val="-1"/>
        </w:rPr>
        <w:t> </w:t>
      </w:r>
      <w:r>
        <w:rPr/>
        <w:t>Tổng</w:t>
      </w:r>
      <w:r>
        <w:rPr>
          <w:spacing w:val="-1"/>
        </w:rPr>
        <w:t> </w:t>
      </w:r>
      <w:r>
        <w:rPr/>
        <w:t>quan</w:t>
      </w:r>
      <w:r>
        <w:rPr>
          <w:spacing w:val="-4"/>
        </w:rPr>
        <w:t> </w:t>
      </w:r>
      <w:r>
        <w:rPr/>
        <w:t>về</w:t>
      </w:r>
      <w:r>
        <w:rPr>
          <w:spacing w:val="-1"/>
        </w:rPr>
        <w:t> </w:t>
      </w:r>
      <w:r>
        <w:rPr/>
        <w:t>đánh</w:t>
      </w:r>
      <w:r>
        <w:rPr>
          <w:spacing w:val="-4"/>
        </w:rPr>
        <w:t> </w:t>
      </w:r>
      <w:r>
        <w:rPr/>
        <w:t>giá</w:t>
      </w:r>
      <w:r>
        <w:rPr>
          <w:spacing w:val="-3"/>
        </w:rPr>
        <w:t> </w:t>
      </w:r>
      <w:r>
        <w:rPr/>
        <w:t>hiệu</w:t>
      </w:r>
      <w:r>
        <w:rPr>
          <w:spacing w:val="-2"/>
        </w:rPr>
        <w:t> </w:t>
      </w:r>
      <w:r>
        <w:rPr/>
        <w:t>năng</w:t>
      </w:r>
    </w:p>
    <w:p>
      <w:pPr>
        <w:pStyle w:val="Heading3"/>
        <w:numPr>
          <w:ilvl w:val="0"/>
          <w:numId w:val="64"/>
        </w:numPr>
        <w:tabs>
          <w:tab w:pos="1089" w:val="left" w:leader="none"/>
        </w:tabs>
        <w:spacing w:line="240" w:lineRule="auto" w:before="59" w:after="0"/>
        <w:ind w:left="1088" w:right="0" w:hanging="260"/>
        <w:jc w:val="left"/>
      </w:pPr>
      <w:bookmarkStart w:name="_bookmark5" w:id="9"/>
      <w:bookmarkEnd w:id="9"/>
      <w:r>
        <w:rPr>
          <w:b w:val="0"/>
        </w:rPr>
      </w:r>
      <w:bookmarkStart w:name="_bookmark5" w:id="10"/>
      <w:bookmarkEnd w:id="10"/>
      <w:r>
        <w:rPr/>
        <w:t>Phạm</w:t>
      </w:r>
      <w:r>
        <w:rPr>
          <w:spacing w:val="-2"/>
        </w:rPr>
        <w:t> </w:t>
      </w:r>
      <w:r>
        <w:rPr/>
        <w:t>vi</w:t>
      </w:r>
      <w:r>
        <w:rPr>
          <w:spacing w:val="-3"/>
        </w:rPr>
        <w:t> </w:t>
      </w:r>
      <w:r>
        <w:rPr/>
        <w:t>áp</w:t>
      </w:r>
      <w:r>
        <w:rPr>
          <w:spacing w:val="-4"/>
        </w:rPr>
        <w:t> </w:t>
      </w:r>
      <w:r>
        <w:rPr/>
        <w:t>dụng</w:t>
      </w:r>
      <w:r>
        <w:rPr>
          <w:spacing w:val="-3"/>
        </w:rPr>
        <w:t> </w:t>
      </w:r>
      <w:r>
        <w:rPr/>
        <w:t>của</w:t>
      </w:r>
      <w:r>
        <w:rPr>
          <w:spacing w:val="-3"/>
        </w:rPr>
        <w:t> </w:t>
      </w:r>
      <w:r>
        <w:rPr/>
        <w:t>Hướng</w:t>
      </w:r>
      <w:r>
        <w:rPr>
          <w:spacing w:val="-1"/>
        </w:rPr>
        <w:t> </w:t>
      </w:r>
      <w:r>
        <w:rPr/>
        <w:t>dẫn:</w:t>
      </w:r>
    </w:p>
    <w:p>
      <w:pPr>
        <w:pStyle w:val="BodyText"/>
        <w:spacing w:before="7"/>
        <w:ind w:left="0"/>
        <w:jc w:val="left"/>
        <w:rPr>
          <w:b/>
          <w:sz w:val="31"/>
        </w:rPr>
      </w:pPr>
    </w:p>
    <w:p>
      <w:pPr>
        <w:pStyle w:val="BodyText"/>
        <w:spacing w:line="288" w:lineRule="auto"/>
        <w:ind w:right="790" w:firstLine="359"/>
      </w:pPr>
      <w:r>
        <w:rPr/>
        <w:t>Mục</w:t>
      </w:r>
      <w:r>
        <w:rPr>
          <w:spacing w:val="34"/>
        </w:rPr>
        <w:t> </w:t>
      </w:r>
      <w:r>
        <w:rPr/>
        <w:t>đích</w:t>
      </w:r>
      <w:r>
        <w:rPr>
          <w:spacing w:val="34"/>
        </w:rPr>
        <w:t> </w:t>
      </w:r>
      <w:r>
        <w:rPr/>
        <w:t>chính</w:t>
      </w:r>
      <w:r>
        <w:rPr>
          <w:spacing w:val="34"/>
        </w:rPr>
        <w:t> </w:t>
      </w:r>
      <w:r>
        <w:rPr/>
        <w:t>của</w:t>
      </w:r>
      <w:r>
        <w:rPr>
          <w:spacing w:val="35"/>
        </w:rPr>
        <w:t> </w:t>
      </w:r>
      <w:r>
        <w:rPr/>
        <w:t>tài</w:t>
      </w:r>
      <w:r>
        <w:rPr>
          <w:spacing w:val="34"/>
        </w:rPr>
        <w:t> </w:t>
      </w:r>
      <w:r>
        <w:rPr/>
        <w:t>liệu</w:t>
      </w:r>
      <w:r>
        <w:rPr>
          <w:spacing w:val="34"/>
        </w:rPr>
        <w:t> </w:t>
      </w:r>
      <w:r>
        <w:rPr/>
        <w:t>này</w:t>
      </w:r>
      <w:r>
        <w:rPr>
          <w:spacing w:val="35"/>
        </w:rPr>
        <w:t> </w:t>
      </w:r>
      <w:r>
        <w:rPr/>
        <w:t>là</w:t>
      </w:r>
      <w:r>
        <w:rPr>
          <w:spacing w:val="34"/>
        </w:rPr>
        <w:t> </w:t>
      </w:r>
      <w:r>
        <w:rPr/>
        <w:t>cung</w:t>
      </w:r>
      <w:r>
        <w:rPr>
          <w:spacing w:val="34"/>
        </w:rPr>
        <w:t> </w:t>
      </w:r>
      <w:r>
        <w:rPr/>
        <w:t>cấp</w:t>
      </w:r>
      <w:r>
        <w:rPr>
          <w:spacing w:val="37"/>
        </w:rPr>
        <w:t> </w:t>
      </w:r>
      <w:r>
        <w:rPr/>
        <w:t>hướng</w:t>
      </w:r>
      <w:r>
        <w:rPr>
          <w:spacing w:val="34"/>
        </w:rPr>
        <w:t> </w:t>
      </w:r>
      <w:r>
        <w:rPr/>
        <w:t>dẫn</w:t>
      </w:r>
      <w:r>
        <w:rPr>
          <w:spacing w:val="34"/>
        </w:rPr>
        <w:t> </w:t>
      </w:r>
      <w:r>
        <w:rPr/>
        <w:t>cho</w:t>
      </w:r>
      <w:r>
        <w:rPr>
          <w:spacing w:val="35"/>
        </w:rPr>
        <w:t> </w:t>
      </w:r>
      <w:r>
        <w:rPr/>
        <w:t>các</w:t>
      </w:r>
      <w:r>
        <w:rPr>
          <w:spacing w:val="34"/>
        </w:rPr>
        <w:t> </w:t>
      </w:r>
      <w:r>
        <w:rPr/>
        <w:t>nhà</w:t>
      </w:r>
      <w:r>
        <w:rPr>
          <w:spacing w:val="34"/>
        </w:rPr>
        <w:t> </w:t>
      </w:r>
      <w:r>
        <w:rPr/>
        <w:t>sản</w:t>
      </w:r>
      <w:r>
        <w:rPr>
          <w:spacing w:val="34"/>
        </w:rPr>
        <w:t> </w:t>
      </w:r>
      <w:r>
        <w:rPr/>
        <w:t>xuất</w:t>
      </w:r>
      <w:r>
        <w:rPr>
          <w:spacing w:val="-62"/>
        </w:rPr>
        <w:t> </w:t>
      </w:r>
      <w:r>
        <w:rPr/>
        <w:t>Thiết bị y tế chẩn đoán IVD, Cơ quan quản lý (RA) và Cơ quan đánh giá sự phù hợp</w:t>
      </w:r>
      <w:r>
        <w:rPr>
          <w:spacing w:val="-62"/>
        </w:rPr>
        <w:t> </w:t>
      </w:r>
      <w:r>
        <w:rPr/>
        <w:t>(CAB)</w:t>
      </w:r>
      <w:r>
        <w:rPr>
          <w:spacing w:val="-2"/>
        </w:rPr>
        <w:t> </w:t>
      </w:r>
      <w:r>
        <w:rPr/>
        <w:t>liên</w:t>
      </w:r>
      <w:r>
        <w:rPr>
          <w:spacing w:val="1"/>
        </w:rPr>
        <w:t> </w:t>
      </w:r>
      <w:r>
        <w:rPr/>
        <w:t>quan</w:t>
      </w:r>
      <w:r>
        <w:rPr>
          <w:spacing w:val="-1"/>
        </w:rPr>
        <w:t> </w:t>
      </w:r>
      <w:r>
        <w:rPr/>
        <w:t>đến:</w:t>
      </w:r>
    </w:p>
    <w:p>
      <w:pPr>
        <w:pStyle w:val="BodyText"/>
        <w:spacing w:before="2"/>
        <w:ind w:left="1815"/>
      </w:pPr>
      <w:r>
        <w:rPr/>
        <w:pict>
          <v:group style="position:absolute;margin-left:115.459999pt;margin-top:.596711pt;width:20.2pt;height:32.3pt;mso-position-horizontal-relative:page;mso-position-vertical-relative:paragraph;z-index:-19525632" coordorigin="2309,12" coordsize="404,646">
            <v:shape style="position:absolute;left:2309;top:11;width:404;height:288" type="#_x0000_t75" stroked="false">
              <v:imagedata r:id="rId9" o:title=""/>
            </v:shape>
            <v:shape style="position:absolute;left:2309;top:369;width:404;height:288" type="#_x0000_t75" stroked="false">
              <v:imagedata r:id="rId9" o:title=""/>
            </v:shape>
            <w10:wrap type="none"/>
          </v:group>
        </w:pict>
      </w:r>
      <w:r>
        <w:rPr/>
        <w:t>Lựa</w:t>
      </w:r>
      <w:r>
        <w:rPr>
          <w:spacing w:val="-3"/>
        </w:rPr>
        <w:t> </w:t>
      </w:r>
      <w:r>
        <w:rPr/>
        <w:t>chọn</w:t>
      </w:r>
      <w:r>
        <w:rPr>
          <w:spacing w:val="-2"/>
        </w:rPr>
        <w:t> </w:t>
      </w:r>
      <w:r>
        <w:rPr/>
        <w:t>thiết</w:t>
      </w:r>
      <w:r>
        <w:rPr>
          <w:spacing w:val="-2"/>
        </w:rPr>
        <w:t> </w:t>
      </w:r>
      <w:r>
        <w:rPr/>
        <w:t>kế</w:t>
      </w:r>
      <w:r>
        <w:rPr>
          <w:spacing w:val="-2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  <w:r>
        <w:rPr>
          <w:spacing w:val="-2"/>
        </w:rPr>
        <w:t> </w:t>
      </w:r>
      <w:r>
        <w:rPr/>
        <w:t>hiệu</w:t>
      </w:r>
      <w:r>
        <w:rPr>
          <w:spacing w:val="-2"/>
        </w:rPr>
        <w:t> </w:t>
      </w:r>
      <w:r>
        <w:rPr/>
        <w:t>năng</w:t>
      </w:r>
      <w:r>
        <w:rPr>
          <w:spacing w:val="-2"/>
        </w:rPr>
        <w:t> </w:t>
      </w:r>
      <w:r>
        <w:rPr/>
        <w:t>lâm</w:t>
      </w:r>
      <w:r>
        <w:rPr>
          <w:spacing w:val="1"/>
        </w:rPr>
        <w:t> </w:t>
      </w:r>
      <w:r>
        <w:rPr/>
        <w:t>sàng</w:t>
      </w:r>
    </w:p>
    <w:p>
      <w:pPr>
        <w:pStyle w:val="BodyText"/>
        <w:spacing w:before="58"/>
        <w:ind w:left="1832"/>
      </w:pPr>
      <w:r>
        <w:rPr/>
        <w:t>Những</w:t>
      </w:r>
      <w:r>
        <w:rPr>
          <w:spacing w:val="15"/>
        </w:rPr>
        <w:t> </w:t>
      </w:r>
      <w:r>
        <w:rPr/>
        <w:t>cân</w:t>
      </w:r>
      <w:r>
        <w:rPr>
          <w:spacing w:val="17"/>
        </w:rPr>
        <w:t> </w:t>
      </w:r>
      <w:r>
        <w:rPr/>
        <w:t>nhắc</w:t>
      </w:r>
      <w:r>
        <w:rPr>
          <w:spacing w:val="15"/>
        </w:rPr>
        <w:t> </w:t>
      </w:r>
      <w:r>
        <w:rPr/>
        <w:t>cần</w:t>
      </w:r>
      <w:r>
        <w:rPr>
          <w:spacing w:val="16"/>
        </w:rPr>
        <w:t> </w:t>
      </w:r>
      <w:r>
        <w:rPr/>
        <w:t>thực</w:t>
      </w:r>
      <w:r>
        <w:rPr>
          <w:spacing w:val="15"/>
        </w:rPr>
        <w:t> </w:t>
      </w:r>
      <w:r>
        <w:rPr/>
        <w:t>hiện</w:t>
      </w:r>
      <w:r>
        <w:rPr>
          <w:spacing w:val="15"/>
        </w:rPr>
        <w:t> </w:t>
      </w:r>
      <w:r>
        <w:rPr/>
        <w:t>khi</w:t>
      </w:r>
      <w:r>
        <w:rPr>
          <w:spacing w:val="16"/>
        </w:rPr>
        <w:t> </w:t>
      </w:r>
      <w:r>
        <w:rPr/>
        <w:t>thực</w:t>
      </w:r>
      <w:r>
        <w:rPr>
          <w:spacing w:val="15"/>
        </w:rPr>
        <w:t> </w:t>
      </w:r>
      <w:r>
        <w:rPr/>
        <w:t>hiện</w:t>
      </w:r>
      <w:r>
        <w:rPr>
          <w:spacing w:val="15"/>
        </w:rPr>
        <w:t> </w:t>
      </w:r>
      <w:r>
        <w:rPr/>
        <w:t>nghiên</w:t>
      </w:r>
      <w:r>
        <w:rPr>
          <w:spacing w:val="17"/>
        </w:rPr>
        <w:t> </w:t>
      </w:r>
      <w:r>
        <w:rPr/>
        <w:t>cứu</w:t>
      </w:r>
      <w:r>
        <w:rPr>
          <w:spacing w:val="16"/>
        </w:rPr>
        <w:t> </w:t>
      </w:r>
      <w:r>
        <w:rPr/>
        <w:t>hiệu</w:t>
      </w:r>
      <w:r>
        <w:rPr>
          <w:spacing w:val="17"/>
        </w:rPr>
        <w:t> </w:t>
      </w:r>
      <w:r>
        <w:rPr/>
        <w:t>năng</w:t>
      </w:r>
      <w:r>
        <w:rPr>
          <w:spacing w:val="15"/>
        </w:rPr>
        <w:t> </w:t>
      </w:r>
      <w:r>
        <w:rPr/>
        <w:t>lâm</w:t>
      </w:r>
      <w:r>
        <w:rPr>
          <w:spacing w:val="16"/>
        </w:rPr>
        <w:t> </w:t>
      </w:r>
      <w:r>
        <w:rPr/>
        <w:t>sàng;</w:t>
      </w:r>
    </w:p>
    <w:p>
      <w:pPr>
        <w:pStyle w:val="BodyText"/>
        <w:spacing w:before="61"/>
        <w:jc w:val="left"/>
      </w:pPr>
      <w:r>
        <w:rPr/>
        <w:t>Và</w:t>
      </w:r>
    </w:p>
    <w:p>
      <w:pPr>
        <w:pStyle w:val="BodyText"/>
        <w:spacing w:before="59"/>
        <w:ind w:left="1815"/>
        <w:jc w:val="left"/>
      </w:pPr>
      <w:r>
        <w:rPr/>
        <w:drawing>
          <wp:anchor distT="0" distB="0" distL="0" distR="0" allowOverlap="1" layoutInCell="1" locked="0" behindDoc="1" simplePos="0" relativeHeight="483791360">
            <wp:simplePos x="0" y="0"/>
            <wp:positionH relativeFrom="page">
              <wp:posOffset>1466341</wp:posOffset>
            </wp:positionH>
            <wp:positionV relativeFrom="paragraph">
              <wp:posOffset>43773</wp:posOffset>
            </wp:positionV>
            <wp:extent cx="256032" cy="182879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Quy</w:t>
      </w:r>
      <w:r>
        <w:rPr>
          <w:spacing w:val="-3"/>
        </w:rPr>
        <w:t> </w:t>
      </w:r>
      <w:r>
        <w:rPr/>
        <w:t>trình,</w:t>
      </w:r>
      <w:r>
        <w:rPr>
          <w:spacing w:val="-2"/>
        </w:rPr>
        <w:t> </w:t>
      </w:r>
      <w:r>
        <w:rPr/>
        <w:t>tiến hành</w:t>
      </w:r>
      <w:r>
        <w:rPr>
          <w:spacing w:val="-1"/>
        </w:rPr>
        <w:t> </w:t>
      </w:r>
      <w:r>
        <w:rPr/>
        <w:t>và</w:t>
      </w:r>
      <w:r>
        <w:rPr>
          <w:spacing w:val="-2"/>
        </w:rPr>
        <w:t> </w:t>
      </w:r>
      <w:r>
        <w:rPr/>
        <w:t>báo</w:t>
      </w:r>
      <w:r>
        <w:rPr>
          <w:spacing w:val="-2"/>
        </w:rPr>
        <w:t> </w:t>
      </w:r>
      <w:r>
        <w:rPr/>
        <w:t>cáo</w:t>
      </w:r>
      <w:r>
        <w:rPr>
          <w:spacing w:val="-1"/>
        </w:rPr>
        <w:t> </w:t>
      </w:r>
      <w:r>
        <w:rPr/>
        <w:t>nghiên</w:t>
      </w:r>
      <w:r>
        <w:rPr>
          <w:spacing w:val="-3"/>
        </w:rPr>
        <w:t> </w:t>
      </w:r>
      <w:r>
        <w:rPr/>
        <w:t>cứu hiệu</w:t>
      </w:r>
      <w:r>
        <w:rPr>
          <w:spacing w:val="-2"/>
        </w:rPr>
        <w:t> </w:t>
      </w:r>
      <w:r>
        <w:rPr/>
        <w:t>năng</w:t>
      </w:r>
      <w:r>
        <w:rPr>
          <w:spacing w:val="-2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</w:t>
      </w:r>
    </w:p>
    <w:p>
      <w:pPr>
        <w:pStyle w:val="BodyText"/>
        <w:spacing w:before="61"/>
        <w:ind w:left="1549"/>
        <w:jc w:val="left"/>
      </w:pPr>
      <w:r>
        <w:rPr/>
        <w:t>Do</w:t>
      </w:r>
      <w:r>
        <w:rPr>
          <w:spacing w:val="8"/>
        </w:rPr>
        <w:t> </w:t>
      </w:r>
      <w:r>
        <w:rPr/>
        <w:t>tính</w:t>
      </w:r>
      <w:r>
        <w:rPr>
          <w:spacing w:val="10"/>
        </w:rPr>
        <w:t> </w:t>
      </w:r>
      <w:r>
        <w:rPr/>
        <w:t>đa</w:t>
      </w:r>
      <w:r>
        <w:rPr>
          <w:spacing w:val="10"/>
        </w:rPr>
        <w:t> </w:t>
      </w:r>
      <w:r>
        <w:rPr/>
        <w:t>dạng</w:t>
      </w:r>
      <w:r>
        <w:rPr>
          <w:spacing w:val="11"/>
        </w:rPr>
        <w:t> </w:t>
      </w:r>
      <w:r>
        <w:rPr/>
        <w:t>của</w:t>
      </w:r>
      <w:r>
        <w:rPr>
          <w:spacing w:val="8"/>
        </w:rPr>
        <w:t> </w:t>
      </w:r>
      <w:r>
        <w:rPr/>
        <w:t>các</w:t>
      </w:r>
      <w:r>
        <w:rPr>
          <w:spacing w:val="8"/>
        </w:rPr>
        <w:t> </w:t>
      </w:r>
      <w:r>
        <w:rPr/>
        <w:t>Thiết</w:t>
      </w:r>
      <w:r>
        <w:rPr>
          <w:spacing w:val="10"/>
        </w:rPr>
        <w:t> </w:t>
      </w:r>
      <w:r>
        <w:rPr/>
        <w:t>bị</w:t>
      </w:r>
      <w:r>
        <w:rPr>
          <w:spacing w:val="11"/>
        </w:rPr>
        <w:t> </w:t>
      </w:r>
      <w:r>
        <w:rPr/>
        <w:t>y</w:t>
      </w:r>
      <w:r>
        <w:rPr>
          <w:spacing w:val="8"/>
        </w:rPr>
        <w:t> </w:t>
      </w:r>
      <w:r>
        <w:rPr/>
        <w:t>tế</w:t>
      </w:r>
      <w:r>
        <w:rPr>
          <w:spacing w:val="10"/>
        </w:rPr>
        <w:t> </w:t>
      </w:r>
      <w:r>
        <w:rPr/>
        <w:t>chẩn</w:t>
      </w:r>
      <w:r>
        <w:rPr>
          <w:spacing w:val="10"/>
        </w:rPr>
        <w:t> </w:t>
      </w:r>
      <w:r>
        <w:rPr/>
        <w:t>đoán</w:t>
      </w:r>
      <w:r>
        <w:rPr>
          <w:spacing w:val="9"/>
        </w:rPr>
        <w:t> </w:t>
      </w:r>
      <w:r>
        <w:rPr/>
        <w:t>IVD</w:t>
      </w:r>
      <w:r>
        <w:rPr>
          <w:spacing w:val="10"/>
        </w:rPr>
        <w:t> </w:t>
      </w:r>
      <w:r>
        <w:rPr/>
        <w:t>và</w:t>
      </w:r>
      <w:r>
        <w:rPr>
          <w:spacing w:val="10"/>
        </w:rPr>
        <w:t> </w:t>
      </w:r>
      <w:r>
        <w:rPr/>
        <w:t>các</w:t>
      </w:r>
      <w:r>
        <w:rPr>
          <w:spacing w:val="9"/>
        </w:rPr>
        <w:t> </w:t>
      </w:r>
      <w:r>
        <w:rPr/>
        <w:t>rủi</w:t>
      </w:r>
      <w:r>
        <w:rPr>
          <w:spacing w:val="10"/>
        </w:rPr>
        <w:t> </w:t>
      </w:r>
      <w:r>
        <w:rPr/>
        <w:t>ro</w:t>
      </w:r>
      <w:r>
        <w:rPr>
          <w:spacing w:val="10"/>
        </w:rPr>
        <w:t> </w:t>
      </w:r>
      <w:r>
        <w:rPr/>
        <w:t>liên</w:t>
      </w:r>
      <w:r>
        <w:rPr>
          <w:spacing w:val="8"/>
        </w:rPr>
        <w:t> </w:t>
      </w:r>
      <w:r>
        <w:rPr/>
        <w:t>quan</w:t>
      </w:r>
      <w:r>
        <w:rPr>
          <w:spacing w:val="11"/>
        </w:rPr>
        <w:t> </w:t>
      </w:r>
      <w:r>
        <w:rPr/>
        <w:t>của</w:t>
      </w:r>
    </w:p>
    <w:p>
      <w:pPr>
        <w:pStyle w:val="BodyText"/>
        <w:spacing w:line="290" w:lineRule="auto" w:before="59"/>
        <w:ind w:right="786"/>
      </w:pPr>
      <w:r>
        <w:rPr/>
        <w:t>chúng, tài liệu này không nhằm mục đích cung cấp hướng dẫn toàn diện cho các</w:t>
      </w:r>
      <w:r>
        <w:rPr>
          <w:spacing w:val="1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  <w:r>
        <w:rPr>
          <w:spacing w:val="-1"/>
        </w:rPr>
        <w:t> </w:t>
      </w:r>
      <w:r>
        <w:rPr/>
        <w:t>hiệu</w:t>
      </w:r>
      <w:r>
        <w:rPr>
          <w:spacing w:val="-2"/>
        </w:rPr>
        <w:t> </w:t>
      </w:r>
      <w:r>
        <w:rPr/>
        <w:t>năng</w:t>
      </w:r>
      <w:r>
        <w:rPr>
          <w:spacing w:val="-1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</w:t>
      </w:r>
      <w:r>
        <w:rPr>
          <w:spacing w:val="-1"/>
        </w:rPr>
        <w:t> </w:t>
      </w:r>
      <w:r>
        <w:rPr/>
        <w:t>của</w:t>
      </w:r>
      <w:r>
        <w:rPr>
          <w:spacing w:val="1"/>
        </w:rPr>
        <w:t> </w:t>
      </w:r>
      <w:r>
        <w:rPr/>
        <w:t>các</w:t>
      </w:r>
      <w:r>
        <w:rPr>
          <w:spacing w:val="-1"/>
        </w:rPr>
        <w:t> </w:t>
      </w:r>
      <w:r>
        <w:rPr/>
        <w:t>Thiết bị</w:t>
      </w:r>
      <w:r>
        <w:rPr>
          <w:spacing w:val="-1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  <w:r>
        <w:rPr>
          <w:spacing w:val="-1"/>
        </w:rPr>
        <w:t> </w:t>
      </w:r>
      <w:r>
        <w:rPr/>
        <w:t>chẩn</w:t>
      </w:r>
      <w:r>
        <w:rPr>
          <w:spacing w:val="2"/>
        </w:rPr>
        <w:t> </w:t>
      </w:r>
      <w:r>
        <w:rPr/>
        <w:t>đoán</w:t>
      </w:r>
      <w:r>
        <w:rPr>
          <w:spacing w:val="-2"/>
        </w:rPr>
        <w:t> </w:t>
      </w:r>
      <w:r>
        <w:rPr/>
        <w:t>IVD</w:t>
      </w:r>
      <w:r>
        <w:rPr>
          <w:spacing w:val="1"/>
        </w:rPr>
        <w:t> </w:t>
      </w:r>
      <w:r>
        <w:rPr/>
        <w:t>cụ</w:t>
      </w:r>
      <w:r>
        <w:rPr>
          <w:spacing w:val="-2"/>
        </w:rPr>
        <w:t> </w:t>
      </w:r>
      <w:r>
        <w:rPr/>
        <w:t>thể.</w:t>
      </w:r>
    </w:p>
    <w:p>
      <w:pPr>
        <w:pStyle w:val="BodyText"/>
        <w:spacing w:line="288" w:lineRule="auto"/>
        <w:ind w:right="786" w:firstLine="359"/>
      </w:pPr>
      <w:r>
        <w:rPr/>
        <w:t>Các nghiên cứu về hiệu năng lâm sàng thường được thực hiện ở giai đoạn trước</w:t>
      </w:r>
      <w:r>
        <w:rPr>
          <w:spacing w:val="1"/>
        </w:rPr>
        <w:t> </w:t>
      </w:r>
      <w:r>
        <w:rPr/>
        <w:t>khi đưa sản phẩm ra thị trường. Tuy nhiên, tài liệu này cũng có thể áp dụng cho các</w:t>
      </w:r>
      <w:r>
        <w:rPr>
          <w:spacing w:val="1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  <w:r>
        <w:rPr>
          <w:spacing w:val="-1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</w:t>
      </w:r>
      <w:r>
        <w:rPr>
          <w:spacing w:val="-2"/>
        </w:rPr>
        <w:t> </w:t>
      </w:r>
      <w:r>
        <w:rPr/>
        <w:t>ở</w:t>
      </w:r>
      <w:r>
        <w:rPr>
          <w:spacing w:val="-1"/>
        </w:rPr>
        <w:t> </w:t>
      </w:r>
      <w:r>
        <w:rPr/>
        <w:t>giai đoạn</w:t>
      </w:r>
      <w:r>
        <w:rPr>
          <w:spacing w:val="-1"/>
        </w:rPr>
        <w:t> </w:t>
      </w:r>
      <w:r>
        <w:rPr/>
        <w:t>sau</w:t>
      </w:r>
      <w:r>
        <w:rPr>
          <w:spacing w:val="-2"/>
        </w:rPr>
        <w:t> </w:t>
      </w:r>
      <w:r>
        <w:rPr/>
        <w:t>khi</w:t>
      </w:r>
      <w:r>
        <w:rPr>
          <w:spacing w:val="-1"/>
        </w:rPr>
        <w:t> </w:t>
      </w:r>
      <w:r>
        <w:rPr/>
        <w:t>đưa</w:t>
      </w:r>
      <w:r>
        <w:rPr>
          <w:spacing w:val="-2"/>
        </w:rPr>
        <w:t> </w:t>
      </w:r>
      <w:r>
        <w:rPr/>
        <w:t>sản</w:t>
      </w:r>
      <w:r>
        <w:rPr>
          <w:spacing w:val="-1"/>
        </w:rPr>
        <w:t> </w:t>
      </w:r>
      <w:r>
        <w:rPr/>
        <w:t>phẩm</w:t>
      </w:r>
      <w:r>
        <w:rPr>
          <w:spacing w:val="1"/>
        </w:rPr>
        <w:t> </w:t>
      </w:r>
      <w:r>
        <w:rPr/>
        <w:t>ra</w:t>
      </w:r>
      <w:r>
        <w:rPr>
          <w:spacing w:val="-1"/>
        </w:rPr>
        <w:t> </w:t>
      </w:r>
      <w:r>
        <w:rPr/>
        <w:t>thị</w:t>
      </w:r>
      <w:r>
        <w:rPr>
          <w:spacing w:val="-2"/>
        </w:rPr>
        <w:t> </w:t>
      </w:r>
      <w:r>
        <w:rPr/>
        <w:t>trường.</w:t>
      </w:r>
    </w:p>
    <w:p>
      <w:pPr>
        <w:pStyle w:val="BodyText"/>
        <w:spacing w:line="288" w:lineRule="auto"/>
        <w:ind w:right="782" w:firstLine="359"/>
      </w:pPr>
      <w:r>
        <w:rPr/>
        <w:t>LƯU Ý: Không nên sử dụng tài liệu này một cách riêng biệt mà</w:t>
      </w:r>
      <w:r>
        <w:rPr>
          <w:spacing w:val="65"/>
        </w:rPr>
        <w:t> </w:t>
      </w:r>
      <w:r>
        <w:rPr/>
        <w:t>nên sử dụng</w:t>
      </w:r>
      <w:r>
        <w:rPr>
          <w:spacing w:val="1"/>
        </w:rPr>
        <w:t> </w:t>
      </w:r>
      <w:r>
        <w:rPr/>
        <w:t>cùng với tài liệu 'Bằng chứng lâm sàng cho các Thiết bị y tế chẩn đoán IVD - Các</w:t>
      </w:r>
      <w:r>
        <w:rPr>
          <w:spacing w:val="1"/>
        </w:rPr>
        <w:t> </w:t>
      </w:r>
      <w:r>
        <w:rPr/>
        <w:t>định nghĩa và khái niệm chính' và 'Bằng chứng lâm sàng cho các Thiết bị y tế chẩn</w:t>
      </w:r>
      <w:r>
        <w:rPr>
          <w:spacing w:val="1"/>
        </w:rPr>
        <w:t> </w:t>
      </w:r>
      <w:r>
        <w:rPr/>
        <w:t>đoán IVD - Xác định giá trị khoa học và đánh giá hiệu năng' cũng như tài liệu 'Các</w:t>
      </w:r>
      <w:r>
        <w:rPr>
          <w:spacing w:val="1"/>
        </w:rPr>
        <w:t> </w:t>
      </w:r>
      <w:r>
        <w:rPr/>
        <w:t>nguyên</w:t>
      </w:r>
      <w:r>
        <w:rPr>
          <w:spacing w:val="14"/>
        </w:rPr>
        <w:t> </w:t>
      </w:r>
      <w:r>
        <w:rPr/>
        <w:t>tắc</w:t>
      </w:r>
      <w:r>
        <w:rPr>
          <w:spacing w:val="15"/>
        </w:rPr>
        <w:t> </w:t>
      </w:r>
      <w:r>
        <w:rPr/>
        <w:t>thiết</w:t>
      </w:r>
      <w:r>
        <w:rPr>
          <w:spacing w:val="15"/>
        </w:rPr>
        <w:t> </w:t>
      </w:r>
      <w:r>
        <w:rPr/>
        <w:t>yếu</w:t>
      </w:r>
      <w:r>
        <w:rPr>
          <w:spacing w:val="15"/>
        </w:rPr>
        <w:t> </w:t>
      </w:r>
      <w:r>
        <w:rPr/>
        <w:t>về</w:t>
      </w:r>
      <w:r>
        <w:rPr>
          <w:spacing w:val="15"/>
        </w:rPr>
        <w:t> </w:t>
      </w:r>
      <w:r>
        <w:rPr/>
        <w:t>an</w:t>
      </w:r>
      <w:r>
        <w:rPr>
          <w:spacing w:val="15"/>
        </w:rPr>
        <w:t> </w:t>
      </w:r>
      <w:r>
        <w:rPr/>
        <w:t>toàn</w:t>
      </w:r>
      <w:r>
        <w:rPr>
          <w:spacing w:val="15"/>
        </w:rPr>
        <w:t> </w:t>
      </w:r>
      <w:r>
        <w:rPr/>
        <w:t>và</w:t>
      </w:r>
      <w:r>
        <w:rPr>
          <w:spacing w:val="15"/>
        </w:rPr>
        <w:t> </w:t>
      </w:r>
      <w:r>
        <w:rPr/>
        <w:t>Hiệu</w:t>
      </w:r>
      <w:r>
        <w:rPr>
          <w:spacing w:val="15"/>
        </w:rPr>
        <w:t> </w:t>
      </w:r>
      <w:r>
        <w:rPr/>
        <w:t>năng</w:t>
      </w:r>
      <w:r>
        <w:rPr>
          <w:spacing w:val="14"/>
        </w:rPr>
        <w:t> </w:t>
      </w:r>
      <w:r>
        <w:rPr/>
        <w:t>của</w:t>
      </w:r>
      <w:r>
        <w:rPr>
          <w:spacing w:val="15"/>
        </w:rPr>
        <w:t> </w:t>
      </w:r>
      <w:r>
        <w:rPr/>
        <w:t>Thiết</w:t>
      </w:r>
      <w:r>
        <w:rPr>
          <w:spacing w:val="15"/>
        </w:rPr>
        <w:t> </w:t>
      </w:r>
      <w:r>
        <w:rPr/>
        <w:t>bị</w:t>
      </w:r>
      <w:r>
        <w:rPr>
          <w:spacing w:val="15"/>
        </w:rPr>
        <w:t> </w:t>
      </w:r>
      <w:r>
        <w:rPr/>
        <w:t>Y</w:t>
      </w:r>
      <w:r>
        <w:rPr>
          <w:spacing w:val="15"/>
        </w:rPr>
        <w:t> </w:t>
      </w:r>
      <w:r>
        <w:rPr/>
        <w:t>tế'</w:t>
      </w:r>
      <w:r>
        <w:rPr>
          <w:spacing w:val="14"/>
        </w:rPr>
        <w:t> </w:t>
      </w:r>
      <w:r>
        <w:rPr/>
        <w:t>và</w:t>
      </w:r>
      <w:r>
        <w:rPr>
          <w:spacing w:val="17"/>
        </w:rPr>
        <w:t> </w:t>
      </w:r>
      <w:r>
        <w:rPr/>
        <w:t>tài</w:t>
      </w:r>
      <w:r>
        <w:rPr>
          <w:spacing w:val="15"/>
        </w:rPr>
        <w:t> </w:t>
      </w:r>
      <w:r>
        <w:rPr/>
        <w:t>liệu</w:t>
      </w:r>
      <w:r>
        <w:rPr>
          <w:spacing w:val="14"/>
        </w:rPr>
        <w:t> </w:t>
      </w:r>
      <w:r>
        <w:rPr/>
        <w:t>'Tài</w:t>
      </w:r>
      <w:r>
        <w:rPr>
          <w:spacing w:val="15"/>
        </w:rPr>
        <w:t> </w:t>
      </w:r>
      <w:r>
        <w:rPr/>
        <w:t>liệu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89"/>
      </w:pPr>
      <w:r>
        <w:rPr/>
        <w:t>Kỹ thuật Tóm tắt (STED) để Chứng minh Sự phù hợp với các Nguyên tắc Thiết yếu</w:t>
      </w:r>
      <w:r>
        <w:rPr>
          <w:spacing w:val="1"/>
        </w:rPr>
        <w:t> </w:t>
      </w:r>
      <w:r>
        <w:rPr/>
        <w:t>về</w:t>
      </w:r>
      <w:r>
        <w:rPr>
          <w:spacing w:val="-2"/>
        </w:rPr>
        <w:t> </w:t>
      </w:r>
      <w:r>
        <w:rPr/>
        <w:t>An</w:t>
      </w:r>
      <w:r>
        <w:rPr>
          <w:spacing w:val="-1"/>
        </w:rPr>
        <w:t> </w:t>
      </w:r>
      <w:r>
        <w:rPr/>
        <w:t>toàn</w:t>
      </w:r>
      <w:r>
        <w:rPr>
          <w:spacing w:val="1"/>
        </w:rPr>
        <w:t> </w:t>
      </w:r>
      <w:r>
        <w:rPr/>
        <w:t>và</w:t>
      </w:r>
      <w:r>
        <w:rPr>
          <w:spacing w:val="-1"/>
        </w:rPr>
        <w:t> </w:t>
      </w:r>
      <w:r>
        <w:rPr/>
        <w:t>Hiệu</w:t>
      </w:r>
      <w:r>
        <w:rPr>
          <w:spacing w:val="2"/>
        </w:rPr>
        <w:t> </w:t>
      </w:r>
      <w:r>
        <w:rPr/>
        <w:t>năng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Thiết</w:t>
      </w:r>
      <w:r>
        <w:rPr>
          <w:spacing w:val="1"/>
        </w:rPr>
        <w:t> </w:t>
      </w:r>
      <w:r>
        <w:rPr/>
        <w:t>bị</w:t>
      </w:r>
      <w:r>
        <w:rPr>
          <w:spacing w:val="-1"/>
        </w:rPr>
        <w:t> </w:t>
      </w:r>
      <w:r>
        <w:rPr/>
        <w:t>y</w:t>
      </w:r>
      <w:r>
        <w:rPr>
          <w:spacing w:val="-1"/>
        </w:rPr>
        <w:t> </w:t>
      </w:r>
      <w:r>
        <w:rPr/>
        <w:t>tế chẩn</w:t>
      </w:r>
      <w:r>
        <w:rPr>
          <w:spacing w:val="-1"/>
        </w:rPr>
        <w:t> </w:t>
      </w:r>
      <w:r>
        <w:rPr/>
        <w:t>đoán</w:t>
      </w:r>
      <w:r>
        <w:rPr>
          <w:spacing w:val="-1"/>
        </w:rPr>
        <w:t> </w:t>
      </w:r>
      <w:r>
        <w:rPr/>
        <w:t>phòng</w:t>
      </w:r>
      <w:r>
        <w:rPr>
          <w:spacing w:val="-2"/>
        </w:rPr>
        <w:t> </w:t>
      </w:r>
      <w:r>
        <w:rPr/>
        <w:t>xét</w:t>
      </w:r>
      <w:r>
        <w:rPr>
          <w:spacing w:val="-1"/>
        </w:rPr>
        <w:t> </w:t>
      </w:r>
      <w:r>
        <w:rPr/>
        <w:t>nghiệm'</w:t>
      </w:r>
    </w:p>
    <w:p>
      <w:pPr>
        <w:pStyle w:val="Heading3"/>
        <w:numPr>
          <w:ilvl w:val="0"/>
          <w:numId w:val="64"/>
        </w:numPr>
        <w:tabs>
          <w:tab w:pos="1089" w:val="left" w:leader="none"/>
        </w:tabs>
        <w:spacing w:line="240" w:lineRule="auto" w:before="0" w:after="0"/>
        <w:ind w:left="1088" w:right="0" w:hanging="260"/>
        <w:jc w:val="both"/>
      </w:pPr>
      <w:r>
        <w:rPr/>
        <w:pict>
          <v:shape style="position:absolute;margin-left:39.115533pt;margin-top:102.708808pt;width:212.8pt;height:12pt;mso-position-horizontal-relative:page;mso-position-vertical-relative:paragraph;z-index:-195230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bookmarkStart w:name="_bookmark6" w:id="11"/>
      <w:bookmarkEnd w:id="11"/>
      <w:r>
        <w:rPr>
          <w:b w:val="0"/>
        </w:rPr>
      </w:r>
      <w:bookmarkStart w:name="_bookmark6" w:id="12"/>
      <w:bookmarkEnd w:id="12"/>
      <w:r>
        <w:rPr/>
        <w:t>Giải</w:t>
      </w:r>
      <w:r>
        <w:rPr>
          <w:spacing w:val="-4"/>
        </w:rPr>
        <w:t> </w:t>
      </w:r>
      <w:r>
        <w:rPr/>
        <w:t>thích</w:t>
      </w:r>
      <w:r>
        <w:rPr>
          <w:spacing w:val="-3"/>
        </w:rPr>
        <w:t> </w:t>
      </w:r>
      <w:r>
        <w:rPr/>
        <w:t>thuật</w:t>
      </w:r>
      <w:r>
        <w:rPr>
          <w:spacing w:val="-3"/>
        </w:rPr>
        <w:t> </w:t>
      </w:r>
      <w:r>
        <w:rPr/>
        <w:t>ngữ:</w:t>
      </w:r>
    </w:p>
    <w:p>
      <w:pPr>
        <w:pStyle w:val="BodyText"/>
        <w:spacing w:line="288" w:lineRule="auto" w:before="59"/>
        <w:ind w:right="786" w:firstLine="359"/>
      </w:pPr>
      <w:r>
        <w:rPr>
          <w:b/>
          <w:i/>
        </w:rPr>
        <w:t>Thiết bị y tế chẩn đoán in vitro: </w:t>
      </w:r>
      <w:r>
        <w:rPr/>
        <w:t>Là những loại sinh phẩm dùng cho mục đích</w:t>
      </w:r>
      <w:r>
        <w:rPr>
          <w:spacing w:val="1"/>
        </w:rPr>
        <w:t> </w:t>
      </w:r>
      <w:r>
        <w:rPr/>
        <w:t>chẩn đoán ở bên ngoài cơ thể con người, với các mẫu sinh học được thu thập từ</w:t>
      </w:r>
      <w:r>
        <w:rPr>
          <w:spacing w:val="1"/>
        </w:rPr>
        <w:t> </w:t>
      </w:r>
      <w:r>
        <w:rPr/>
        <w:t>người hoặc các loại mẫu bệnh phẩm lấy từ các nguồn khác nhau. Các thiết bị y tế</w:t>
      </w:r>
      <w:r>
        <w:rPr>
          <w:spacing w:val="1"/>
        </w:rPr>
        <w:t> </w:t>
      </w:r>
      <w:r>
        <w:rPr/>
        <w:t>chẩn đoán không đưa vào cơ thể con người, không ảnh hưởng trực tiếp tới sức khỏe</w:t>
      </w:r>
      <w:r>
        <w:rPr>
          <w:spacing w:val="1"/>
        </w:rPr>
        <w:t> </w:t>
      </w:r>
      <w:r>
        <w:rPr/>
        <w:t>con</w:t>
      </w:r>
      <w:r>
        <w:rPr>
          <w:spacing w:val="-2"/>
        </w:rPr>
        <w:t> </w:t>
      </w:r>
      <w:r>
        <w:rPr/>
        <w:t>người.</w:t>
      </w:r>
      <w:r>
        <w:rPr>
          <w:spacing w:val="-1"/>
        </w:rPr>
        <w:t> </w:t>
      </w:r>
      <w:r>
        <w:rPr/>
        <w:t>Một</w:t>
      </w:r>
      <w:r>
        <w:rPr>
          <w:spacing w:val="-1"/>
        </w:rPr>
        <w:t> </w:t>
      </w:r>
      <w:r>
        <w:rPr/>
        <w:t>số</w:t>
      </w:r>
      <w:r>
        <w:rPr>
          <w:spacing w:val="-1"/>
        </w:rPr>
        <w:t> </w:t>
      </w:r>
      <w:r>
        <w:rPr/>
        <w:t>ví</w:t>
      </w:r>
      <w:r>
        <w:rPr>
          <w:spacing w:val="-1"/>
        </w:rPr>
        <w:t> </w:t>
      </w:r>
      <w:r>
        <w:rPr/>
        <w:t>dụ</w:t>
      </w:r>
      <w:r>
        <w:rPr>
          <w:spacing w:val="-2"/>
        </w:rPr>
        <w:t> </w:t>
      </w:r>
      <w:r>
        <w:rPr/>
        <w:t>về</w:t>
      </w:r>
      <w:r>
        <w:rPr>
          <w:spacing w:val="-1"/>
        </w:rPr>
        <w:t> </w:t>
      </w:r>
      <w:r>
        <w:rPr/>
        <w:t>thiết</w:t>
      </w:r>
      <w:r>
        <w:rPr>
          <w:spacing w:val="-1"/>
        </w:rPr>
        <w:t> </w:t>
      </w:r>
      <w:r>
        <w:rPr/>
        <w:t>bị</w:t>
      </w:r>
      <w:r>
        <w:rPr>
          <w:spacing w:val="-1"/>
        </w:rPr>
        <w:t> </w:t>
      </w:r>
      <w:r>
        <w:rPr/>
        <w:t>y</w:t>
      </w:r>
      <w:r>
        <w:rPr>
          <w:spacing w:val="-1"/>
        </w:rPr>
        <w:t> </w:t>
      </w:r>
      <w:r>
        <w:rPr/>
        <w:t>tế</w:t>
      </w:r>
      <w:r>
        <w:rPr>
          <w:spacing w:val="-2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1"/>
        </w:rPr>
        <w:t> </w:t>
      </w:r>
      <w:r>
        <w:rPr/>
        <w:t>thuộc</w:t>
      </w:r>
      <w:r>
        <w:rPr>
          <w:spacing w:val="-1"/>
        </w:rPr>
        <w:t> </w:t>
      </w:r>
      <w:r>
        <w:rPr/>
        <w:t>loại</w:t>
      </w:r>
      <w:r>
        <w:rPr>
          <w:spacing w:val="-1"/>
        </w:rPr>
        <w:t> </w:t>
      </w:r>
      <w:r>
        <w:rPr/>
        <w:t>này</w:t>
      </w:r>
      <w:r>
        <w:rPr>
          <w:spacing w:val="1"/>
        </w:rPr>
        <w:t> </w:t>
      </w:r>
      <w:r>
        <w:rPr/>
        <w:t>gồm</w:t>
      </w:r>
      <w:r>
        <w:rPr>
          <w:spacing w:val="1"/>
        </w:rPr>
        <w:t> </w:t>
      </w:r>
      <w:r>
        <w:rPr/>
        <w:t>có:</w:t>
      </w:r>
    </w:p>
    <w:p>
      <w:pPr>
        <w:pStyle w:val="ListParagraph"/>
        <w:numPr>
          <w:ilvl w:val="1"/>
          <w:numId w:val="64"/>
        </w:numPr>
        <w:tabs>
          <w:tab w:pos="2269" w:val="left" w:leader="none"/>
          <w:tab w:pos="2270" w:val="left" w:leader="none"/>
        </w:tabs>
        <w:spacing w:line="240" w:lineRule="auto" w:before="1" w:after="0"/>
        <w:ind w:left="2269" w:right="0" w:hanging="721"/>
        <w:jc w:val="left"/>
        <w:rPr>
          <w:sz w:val="26"/>
        </w:rPr>
      </w:pPr>
      <w:r>
        <w:rPr>
          <w:sz w:val="26"/>
        </w:rPr>
        <w:t>Que</w:t>
      </w:r>
      <w:r>
        <w:rPr>
          <w:spacing w:val="-2"/>
          <w:sz w:val="26"/>
        </w:rPr>
        <w:t> </w:t>
      </w:r>
      <w:r>
        <w:rPr>
          <w:sz w:val="26"/>
        </w:rPr>
        <w:t>thử</w:t>
      </w:r>
      <w:r>
        <w:rPr>
          <w:spacing w:val="-1"/>
          <w:sz w:val="26"/>
        </w:rPr>
        <w:t> </w:t>
      </w:r>
      <w:r>
        <w:rPr>
          <w:sz w:val="26"/>
        </w:rPr>
        <w:t>thai</w:t>
      </w:r>
      <w:r>
        <w:rPr>
          <w:spacing w:val="-2"/>
          <w:sz w:val="26"/>
        </w:rPr>
        <w:t> </w:t>
      </w:r>
      <w:r>
        <w:rPr>
          <w:sz w:val="26"/>
        </w:rPr>
        <w:t>sử</w:t>
      </w:r>
      <w:r>
        <w:rPr>
          <w:spacing w:val="-2"/>
          <w:sz w:val="26"/>
        </w:rPr>
        <w:t> </w:t>
      </w:r>
      <w:r>
        <w:rPr>
          <w:sz w:val="26"/>
        </w:rPr>
        <w:t>dụng</w:t>
      </w:r>
      <w:r>
        <w:rPr>
          <w:spacing w:val="-2"/>
          <w:sz w:val="26"/>
        </w:rPr>
        <w:t> </w:t>
      </w:r>
      <w:r>
        <w:rPr>
          <w:sz w:val="26"/>
        </w:rPr>
        <w:t>mẫu</w:t>
      </w:r>
      <w:r>
        <w:rPr>
          <w:spacing w:val="-1"/>
          <w:sz w:val="26"/>
        </w:rPr>
        <w:t> </w:t>
      </w:r>
      <w:r>
        <w:rPr>
          <w:sz w:val="26"/>
        </w:rPr>
        <w:t>nước</w:t>
      </w:r>
      <w:r>
        <w:rPr>
          <w:spacing w:val="-2"/>
          <w:sz w:val="26"/>
        </w:rPr>
        <w:t> </w:t>
      </w:r>
      <w:r>
        <w:rPr>
          <w:sz w:val="26"/>
        </w:rPr>
        <w:t>tiểu;</w:t>
      </w:r>
    </w:p>
    <w:p>
      <w:pPr>
        <w:pStyle w:val="ListParagraph"/>
        <w:numPr>
          <w:ilvl w:val="1"/>
          <w:numId w:val="64"/>
        </w:numPr>
        <w:tabs>
          <w:tab w:pos="2269" w:val="left" w:leader="none"/>
          <w:tab w:pos="2270" w:val="left" w:leader="none"/>
        </w:tabs>
        <w:spacing w:line="240" w:lineRule="auto" w:before="59" w:after="0"/>
        <w:ind w:left="2269" w:right="0" w:hanging="721"/>
        <w:jc w:val="left"/>
        <w:rPr>
          <w:sz w:val="26"/>
        </w:rPr>
      </w:pPr>
      <w:r>
        <w:rPr>
          <w:sz w:val="26"/>
        </w:rPr>
        <w:t>Thiết</w:t>
      </w:r>
      <w:r>
        <w:rPr>
          <w:spacing w:val="-3"/>
          <w:sz w:val="26"/>
        </w:rPr>
        <w:t> </w:t>
      </w:r>
      <w:r>
        <w:rPr>
          <w:sz w:val="26"/>
        </w:rPr>
        <w:t>bị</w:t>
      </w:r>
      <w:r>
        <w:rPr>
          <w:spacing w:val="-2"/>
          <w:sz w:val="26"/>
        </w:rPr>
        <w:t> </w:t>
      </w:r>
      <w:r>
        <w:rPr>
          <w:sz w:val="26"/>
        </w:rPr>
        <w:t>y</w:t>
      </w:r>
      <w:r>
        <w:rPr>
          <w:spacing w:val="-2"/>
          <w:sz w:val="26"/>
        </w:rPr>
        <w:t> </w:t>
      </w:r>
      <w:r>
        <w:rPr>
          <w:sz w:val="26"/>
        </w:rPr>
        <w:t>tế</w:t>
      </w:r>
      <w:r>
        <w:rPr>
          <w:spacing w:val="-2"/>
          <w:sz w:val="26"/>
        </w:rPr>
        <w:t> </w:t>
      </w:r>
      <w:r>
        <w:rPr>
          <w:sz w:val="26"/>
        </w:rPr>
        <w:t>chẩn</w:t>
      </w:r>
      <w:r>
        <w:rPr>
          <w:spacing w:val="-2"/>
          <w:sz w:val="26"/>
        </w:rPr>
        <w:t> </w:t>
      </w:r>
      <w:r>
        <w:rPr>
          <w:sz w:val="26"/>
        </w:rPr>
        <w:t>đoán</w:t>
      </w:r>
      <w:r>
        <w:rPr>
          <w:spacing w:val="-1"/>
          <w:sz w:val="26"/>
        </w:rPr>
        <w:t> </w:t>
      </w:r>
      <w:r>
        <w:rPr>
          <w:sz w:val="26"/>
        </w:rPr>
        <w:t>Thalassemia sử</w:t>
      </w:r>
      <w:r>
        <w:rPr>
          <w:spacing w:val="-1"/>
          <w:sz w:val="26"/>
        </w:rPr>
        <w:t> </w:t>
      </w:r>
      <w:r>
        <w:rPr>
          <w:sz w:val="26"/>
        </w:rPr>
        <w:t>dụng mẫu</w:t>
      </w:r>
      <w:r>
        <w:rPr>
          <w:spacing w:val="-3"/>
          <w:sz w:val="26"/>
        </w:rPr>
        <w:t> </w:t>
      </w:r>
      <w:r>
        <w:rPr>
          <w:sz w:val="26"/>
        </w:rPr>
        <w:t>máu;</w:t>
      </w:r>
    </w:p>
    <w:p>
      <w:pPr>
        <w:pStyle w:val="ListParagraph"/>
        <w:numPr>
          <w:ilvl w:val="1"/>
          <w:numId w:val="64"/>
        </w:numPr>
        <w:tabs>
          <w:tab w:pos="2269" w:val="left" w:leader="none"/>
          <w:tab w:pos="2270" w:val="left" w:leader="none"/>
        </w:tabs>
        <w:spacing w:line="240" w:lineRule="auto" w:before="62" w:after="0"/>
        <w:ind w:left="2269" w:right="0" w:hanging="721"/>
        <w:jc w:val="left"/>
        <w:rPr>
          <w:sz w:val="26"/>
        </w:rPr>
      </w:pPr>
      <w:r>
        <w:rPr>
          <w:sz w:val="26"/>
        </w:rPr>
        <w:t>Thiết</w:t>
      </w:r>
      <w:r>
        <w:rPr>
          <w:spacing w:val="-2"/>
          <w:sz w:val="26"/>
        </w:rPr>
        <w:t> </w:t>
      </w:r>
      <w:r>
        <w:rPr>
          <w:sz w:val="26"/>
        </w:rPr>
        <w:t>bị</w:t>
      </w:r>
      <w:r>
        <w:rPr>
          <w:spacing w:val="-2"/>
          <w:sz w:val="26"/>
        </w:rPr>
        <w:t> </w:t>
      </w:r>
      <w:r>
        <w:rPr>
          <w:sz w:val="26"/>
        </w:rPr>
        <w:t>y</w:t>
      </w:r>
      <w:r>
        <w:rPr>
          <w:spacing w:val="-2"/>
          <w:sz w:val="26"/>
        </w:rPr>
        <w:t> </w:t>
      </w:r>
      <w:r>
        <w:rPr>
          <w:sz w:val="26"/>
        </w:rPr>
        <w:t>tế</w:t>
      </w:r>
      <w:r>
        <w:rPr>
          <w:spacing w:val="-2"/>
          <w:sz w:val="26"/>
        </w:rPr>
        <w:t> </w:t>
      </w:r>
      <w:r>
        <w:rPr>
          <w:sz w:val="26"/>
        </w:rPr>
        <w:t>chẩn</w:t>
      </w:r>
      <w:r>
        <w:rPr>
          <w:spacing w:val="-2"/>
          <w:sz w:val="26"/>
        </w:rPr>
        <w:t> </w:t>
      </w:r>
      <w:r>
        <w:rPr>
          <w:sz w:val="26"/>
        </w:rPr>
        <w:t>đoán đái</w:t>
      </w:r>
      <w:r>
        <w:rPr>
          <w:spacing w:val="-2"/>
          <w:sz w:val="26"/>
        </w:rPr>
        <w:t> </w:t>
      </w:r>
      <w:r>
        <w:rPr>
          <w:sz w:val="26"/>
        </w:rPr>
        <w:t>tháo</w:t>
      </w:r>
      <w:r>
        <w:rPr>
          <w:spacing w:val="-2"/>
          <w:sz w:val="26"/>
        </w:rPr>
        <w:t> </w:t>
      </w:r>
      <w:r>
        <w:rPr>
          <w:sz w:val="26"/>
        </w:rPr>
        <w:t>đường</w:t>
      </w:r>
      <w:r>
        <w:rPr>
          <w:spacing w:val="-2"/>
          <w:sz w:val="26"/>
        </w:rPr>
        <w:t> </w:t>
      </w:r>
      <w:r>
        <w:rPr>
          <w:sz w:val="26"/>
        </w:rPr>
        <w:t>sử</w:t>
      </w:r>
      <w:r>
        <w:rPr>
          <w:spacing w:val="-1"/>
          <w:sz w:val="26"/>
        </w:rPr>
        <w:t> </w:t>
      </w:r>
      <w:r>
        <w:rPr>
          <w:sz w:val="26"/>
        </w:rPr>
        <w:t>dụng mẫu</w:t>
      </w:r>
      <w:r>
        <w:rPr>
          <w:spacing w:val="-2"/>
          <w:sz w:val="26"/>
        </w:rPr>
        <w:t> </w:t>
      </w:r>
      <w:r>
        <w:rPr>
          <w:sz w:val="26"/>
        </w:rPr>
        <w:t>máu;</w:t>
      </w:r>
    </w:p>
    <w:p>
      <w:pPr>
        <w:pStyle w:val="BodyText"/>
        <w:spacing w:line="288" w:lineRule="auto" w:before="58"/>
        <w:ind w:right="790" w:firstLine="359"/>
      </w:pPr>
      <w:r>
        <w:rPr/>
        <w:t>Nghiên cứu hiệu năng phân tích (analytical performance study): Một nghiên cứu</w:t>
      </w:r>
      <w:r>
        <w:rPr>
          <w:spacing w:val="1"/>
        </w:rPr>
        <w:t> </w:t>
      </w:r>
      <w:r>
        <w:rPr/>
        <w:t>được thực hiện để đánh giá khả năng của thiết bị y tế chẩn đoán (IVD) trong việc đo</w:t>
      </w:r>
      <w:r>
        <w:rPr>
          <w:spacing w:val="1"/>
        </w:rPr>
        <w:t> </w:t>
      </w:r>
      <w:r>
        <w:rPr/>
        <w:t>lường</w:t>
      </w:r>
      <w:r>
        <w:rPr>
          <w:spacing w:val="-2"/>
        </w:rPr>
        <w:t> </w:t>
      </w:r>
      <w:r>
        <w:rPr/>
        <w:t>một</w:t>
      </w:r>
      <w:r>
        <w:rPr>
          <w:spacing w:val="-1"/>
        </w:rPr>
        <w:t> </w:t>
      </w:r>
      <w:r>
        <w:rPr/>
        <w:t>chất</w:t>
      </w:r>
      <w:r>
        <w:rPr>
          <w:spacing w:val="-1"/>
        </w:rPr>
        <w:t> </w:t>
      </w:r>
      <w:r>
        <w:rPr/>
        <w:t>phân</w:t>
      </w:r>
      <w:r>
        <w:rPr>
          <w:spacing w:val="-1"/>
        </w:rPr>
        <w:t> </w:t>
      </w:r>
      <w:r>
        <w:rPr/>
        <w:t>tích</w:t>
      </w:r>
      <w:r>
        <w:rPr>
          <w:spacing w:val="-1"/>
        </w:rPr>
        <w:t> </w:t>
      </w:r>
      <w:r>
        <w:rPr/>
        <w:t>cụ</w:t>
      </w:r>
      <w:r>
        <w:rPr>
          <w:spacing w:val="-1"/>
        </w:rPr>
        <w:t> </w:t>
      </w:r>
      <w:r>
        <w:rPr/>
        <w:t>thể.</w:t>
      </w:r>
    </w:p>
    <w:p>
      <w:pPr>
        <w:pStyle w:val="BodyText"/>
        <w:spacing w:line="288" w:lineRule="auto" w:before="2"/>
        <w:ind w:right="790" w:firstLine="359"/>
      </w:pPr>
      <w:r>
        <w:rPr/>
        <w:t>Nghiên cứu hiệu năng lâm sàng (Clinical performance study): Một nghiên cứu</w:t>
      </w:r>
      <w:r>
        <w:rPr>
          <w:spacing w:val="1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thực</w:t>
      </w:r>
      <w:r>
        <w:rPr>
          <w:spacing w:val="-1"/>
        </w:rPr>
        <w:t> </w:t>
      </w:r>
      <w:r>
        <w:rPr/>
        <w:t>hiện</w:t>
      </w:r>
      <w:r>
        <w:rPr>
          <w:spacing w:val="-2"/>
        </w:rPr>
        <w:t> </w:t>
      </w:r>
      <w:r>
        <w:rPr/>
        <w:t>để</w:t>
      </w:r>
      <w:r>
        <w:rPr>
          <w:spacing w:val="1"/>
        </w:rPr>
        <w:t> </w:t>
      </w:r>
      <w:r>
        <w:rPr/>
        <w:t>thiết</w:t>
      </w:r>
      <w:r>
        <w:rPr>
          <w:spacing w:val="1"/>
        </w:rPr>
        <w:t> </w:t>
      </w:r>
      <w:r>
        <w:rPr/>
        <w:t>lập</w:t>
      </w:r>
      <w:r>
        <w:rPr>
          <w:spacing w:val="-2"/>
        </w:rPr>
        <w:t> </w:t>
      </w:r>
      <w:r>
        <w:rPr/>
        <w:t>hoặc</w:t>
      </w:r>
      <w:r>
        <w:rPr>
          <w:spacing w:val="-1"/>
        </w:rPr>
        <w:t> </w:t>
      </w:r>
      <w:r>
        <w:rPr/>
        <w:t>xác</w:t>
      </w:r>
      <w:r>
        <w:rPr>
          <w:spacing w:val="1"/>
        </w:rPr>
        <w:t> </w:t>
      </w:r>
      <w:r>
        <w:rPr/>
        <w:t>nhận</w:t>
      </w:r>
      <w:r>
        <w:rPr>
          <w:spacing w:val="-1"/>
        </w:rPr>
        <w:t> </w:t>
      </w:r>
      <w:r>
        <w:rPr/>
        <w:t>hiệu năng</w:t>
      </w:r>
      <w:r>
        <w:rPr>
          <w:spacing w:val="-1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</w:t>
      </w:r>
      <w:r>
        <w:rPr>
          <w:spacing w:val="-1"/>
        </w:rPr>
        <w:t> </w:t>
      </w:r>
      <w:r>
        <w:rPr/>
        <w:t>của</w:t>
      </w:r>
      <w:r>
        <w:rPr>
          <w:spacing w:val="1"/>
        </w:rPr>
        <w:t> </w:t>
      </w:r>
      <w:r>
        <w:rPr/>
        <w:t>IVD.</w:t>
      </w:r>
      <w:r>
        <w:rPr>
          <w:spacing w:val="-1"/>
        </w:rPr>
        <w:t> </w:t>
      </w:r>
      <w:r>
        <w:rPr/>
        <w:t>(1)</w:t>
      </w:r>
    </w:p>
    <w:p>
      <w:pPr>
        <w:pStyle w:val="BodyText"/>
        <w:spacing w:line="288" w:lineRule="auto"/>
        <w:ind w:right="782" w:firstLine="359"/>
      </w:pPr>
      <w:r>
        <w:rPr/>
        <w:t>Tiêu chuẩn tham chiếu (lâm sàng) (Clinical) reference standard):</w:t>
      </w:r>
      <w:r>
        <w:rPr>
          <w:spacing w:val="65"/>
        </w:rPr>
        <w:t> </w:t>
      </w:r>
      <w:r>
        <w:rPr/>
        <w:t>Tiêu chí tốt</w:t>
      </w:r>
      <w:r>
        <w:rPr>
          <w:spacing w:val="1"/>
        </w:rPr>
        <w:t> </w:t>
      </w:r>
      <w:r>
        <w:rPr/>
        <w:t>nhất hiện có để xác định sự hiện diện hay vắng mặt của tình trạng, sự kiện hoặc đặc</w:t>
      </w:r>
      <w:r>
        <w:rPr>
          <w:spacing w:val="1"/>
        </w:rPr>
        <w:t> </w:t>
      </w:r>
      <w:r>
        <w:rPr/>
        <w:t>điểm quan tâm bằng cách sử dụng một phương pháp hoặc kết hợp của nhiều phương</w:t>
      </w:r>
      <w:r>
        <w:rPr>
          <w:spacing w:val="1"/>
        </w:rPr>
        <w:t> </w:t>
      </w:r>
      <w:r>
        <w:rPr/>
        <w:t>pháp, bao gồm xét nghiệm trong phòng xét nghiệm, xét nghiệm chẩn đoán hình ảnh,</w:t>
      </w:r>
      <w:r>
        <w:rPr>
          <w:spacing w:val="1"/>
        </w:rPr>
        <w:t> </w:t>
      </w:r>
      <w:r>
        <w:rPr/>
        <w:t>thông</w:t>
      </w:r>
      <w:r>
        <w:rPr>
          <w:spacing w:val="-2"/>
        </w:rPr>
        <w:t> </w:t>
      </w:r>
      <w:r>
        <w:rPr/>
        <w:t>tin</w:t>
      </w:r>
      <w:r>
        <w:rPr>
          <w:spacing w:val="-2"/>
        </w:rPr>
        <w:t> </w:t>
      </w:r>
      <w:r>
        <w:rPr/>
        <w:t>bệnh</w:t>
      </w:r>
      <w:r>
        <w:rPr>
          <w:spacing w:val="-1"/>
        </w:rPr>
        <w:t> </w:t>
      </w:r>
      <w:r>
        <w:rPr/>
        <w:t>lý</w:t>
      </w:r>
      <w:r>
        <w:rPr>
          <w:spacing w:val="1"/>
        </w:rPr>
        <w:t> </w:t>
      </w:r>
      <w:r>
        <w:rPr/>
        <w:t>và</w:t>
      </w:r>
      <w:r>
        <w:rPr>
          <w:spacing w:val="-2"/>
        </w:rPr>
        <w:t> </w:t>
      </w:r>
      <w:r>
        <w:rPr/>
        <w:t>thông</w:t>
      </w:r>
      <w:r>
        <w:rPr>
          <w:spacing w:val="-1"/>
        </w:rPr>
        <w:t> </w:t>
      </w:r>
      <w:r>
        <w:rPr/>
        <w:t>tin</w:t>
      </w:r>
      <w:r>
        <w:rPr>
          <w:spacing w:val="-2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</w:t>
      </w:r>
      <w:r>
        <w:rPr>
          <w:spacing w:val="-1"/>
        </w:rPr>
        <w:t> </w:t>
      </w:r>
      <w:r>
        <w:rPr/>
        <w:t>(bao</w:t>
      </w:r>
      <w:r>
        <w:rPr>
          <w:spacing w:val="-2"/>
        </w:rPr>
        <w:t> </w:t>
      </w:r>
      <w:r>
        <w:rPr/>
        <w:t>gồm</w:t>
      </w:r>
      <w:r>
        <w:rPr>
          <w:spacing w:val="-2"/>
        </w:rPr>
        <w:t> </w:t>
      </w:r>
      <w:r>
        <w:rPr/>
        <w:t>cả</w:t>
      </w:r>
      <w:r>
        <w:rPr>
          <w:spacing w:val="-1"/>
        </w:rPr>
        <w:t> </w:t>
      </w:r>
      <w:r>
        <w:rPr/>
        <w:t>theo</w:t>
      </w:r>
      <w:r>
        <w:rPr>
          <w:spacing w:val="1"/>
        </w:rPr>
        <w:t> </w:t>
      </w:r>
      <w:r>
        <w:rPr/>
        <w:t>dõi</w:t>
      </w:r>
      <w:r>
        <w:rPr>
          <w:spacing w:val="-2"/>
        </w:rPr>
        <w:t> </w:t>
      </w:r>
      <w:r>
        <w:rPr/>
        <w:t>bệnh).</w:t>
      </w:r>
    </w:p>
    <w:p>
      <w:pPr>
        <w:pStyle w:val="BodyText"/>
        <w:spacing w:line="288" w:lineRule="auto"/>
        <w:ind w:right="792" w:firstLine="359"/>
      </w:pPr>
      <w:r>
        <w:rPr/>
        <w:t>Mục đích sử dụng dự</w:t>
      </w:r>
      <w:r>
        <w:rPr>
          <w:spacing w:val="65"/>
        </w:rPr>
        <w:t> </w:t>
      </w:r>
      <w:r>
        <w:rPr/>
        <w:t>kiến (Intended use): Mục đích dự kiến của nhà sản xuất</w:t>
      </w:r>
      <w:r>
        <w:rPr>
          <w:spacing w:val="1"/>
        </w:rPr>
        <w:t> </w:t>
      </w:r>
      <w:r>
        <w:rPr/>
        <w:t>liên quan đến việc sử dụng sản phẩm, quy trình hoặc dịch vụ như được phản ánh</w:t>
      </w:r>
      <w:r>
        <w:rPr>
          <w:spacing w:val="1"/>
        </w:rPr>
        <w:t> </w:t>
      </w:r>
      <w:r>
        <w:rPr/>
        <w:t>trong</w:t>
      </w:r>
      <w:r>
        <w:rPr>
          <w:spacing w:val="-3"/>
        </w:rPr>
        <w:t> </w:t>
      </w:r>
      <w:r>
        <w:rPr/>
        <w:t>các</w:t>
      </w:r>
      <w:r>
        <w:rPr>
          <w:spacing w:val="-1"/>
        </w:rPr>
        <w:t> </w:t>
      </w:r>
      <w:r>
        <w:rPr/>
        <w:t>thông</w:t>
      </w:r>
      <w:r>
        <w:rPr>
          <w:spacing w:val="-2"/>
        </w:rPr>
        <w:t> </w:t>
      </w:r>
      <w:r>
        <w:rPr/>
        <w:t>số</w:t>
      </w:r>
      <w:r>
        <w:rPr>
          <w:spacing w:val="1"/>
        </w:rPr>
        <w:t> </w:t>
      </w:r>
      <w:r>
        <w:rPr/>
        <w:t>kỹ</w:t>
      </w:r>
      <w:r>
        <w:rPr>
          <w:spacing w:val="-2"/>
        </w:rPr>
        <w:t> </w:t>
      </w:r>
      <w:r>
        <w:rPr/>
        <w:t>thuật,</w:t>
      </w:r>
      <w:r>
        <w:rPr>
          <w:spacing w:val="-2"/>
        </w:rPr>
        <w:t> </w:t>
      </w:r>
      <w:r>
        <w:rPr/>
        <w:t>hướng</w:t>
      </w:r>
      <w:r>
        <w:rPr>
          <w:spacing w:val="-3"/>
        </w:rPr>
        <w:t> </w:t>
      </w:r>
      <w:r>
        <w:rPr/>
        <w:t>dẫn</w:t>
      </w:r>
      <w:r>
        <w:rPr>
          <w:spacing w:val="-2"/>
        </w:rPr>
        <w:t> </w:t>
      </w:r>
      <w:r>
        <w:rPr/>
        <w:t>và</w:t>
      </w:r>
      <w:r>
        <w:rPr>
          <w:spacing w:val="-2"/>
        </w:rPr>
        <w:t> </w:t>
      </w:r>
      <w:r>
        <w:rPr/>
        <w:t>thông</w:t>
      </w:r>
      <w:r>
        <w:rPr>
          <w:spacing w:val="-2"/>
        </w:rPr>
        <w:t> </w:t>
      </w:r>
      <w:r>
        <w:rPr/>
        <w:t>tin</w:t>
      </w:r>
      <w:r>
        <w:rPr>
          <w:spacing w:val="-2"/>
        </w:rPr>
        <w:t> </w:t>
      </w:r>
      <w:r>
        <w:rPr/>
        <w:t>do</w:t>
      </w:r>
      <w:r>
        <w:rPr>
          <w:spacing w:val="-2"/>
        </w:rPr>
        <w:t> </w:t>
      </w:r>
      <w:r>
        <w:rPr/>
        <w:t>nhà</w:t>
      </w:r>
      <w:r>
        <w:rPr>
          <w:spacing w:val="-3"/>
        </w:rPr>
        <w:t> </w:t>
      </w:r>
      <w:r>
        <w:rPr/>
        <w:t>sản</w:t>
      </w:r>
      <w:r>
        <w:rPr>
          <w:spacing w:val="1"/>
        </w:rPr>
        <w:t> </w:t>
      </w:r>
      <w:r>
        <w:rPr/>
        <w:t>xuất</w:t>
      </w:r>
      <w:r>
        <w:rPr>
          <w:spacing w:val="1"/>
        </w:rPr>
        <w:t> </w:t>
      </w:r>
      <w:r>
        <w:rPr/>
        <w:t>cung</w:t>
      </w:r>
      <w:r>
        <w:rPr>
          <w:spacing w:val="-2"/>
        </w:rPr>
        <w:t> </w:t>
      </w:r>
      <w:r>
        <w:rPr/>
        <w:t>cấp</w:t>
      </w:r>
    </w:p>
    <w:p>
      <w:pPr>
        <w:pStyle w:val="BodyText"/>
        <w:spacing w:line="288" w:lineRule="auto"/>
        <w:ind w:right="783" w:firstLine="359"/>
      </w:pPr>
      <w:r>
        <w:rPr/>
        <w:t>Chất</w:t>
      </w:r>
      <w:r>
        <w:rPr>
          <w:spacing w:val="33"/>
        </w:rPr>
        <w:t> </w:t>
      </w:r>
      <w:r>
        <w:rPr/>
        <w:t>nền</w:t>
      </w:r>
      <w:r>
        <w:rPr>
          <w:spacing w:val="34"/>
        </w:rPr>
        <w:t> </w:t>
      </w:r>
      <w:r>
        <w:rPr/>
        <w:t>(matrix):</w:t>
      </w:r>
      <w:r>
        <w:rPr>
          <w:spacing w:val="34"/>
        </w:rPr>
        <w:t> </w:t>
      </w:r>
      <w:r>
        <w:rPr/>
        <w:t>Tất</w:t>
      </w:r>
      <w:r>
        <w:rPr>
          <w:spacing w:val="36"/>
        </w:rPr>
        <w:t> </w:t>
      </w:r>
      <w:r>
        <w:rPr/>
        <w:t>cả</w:t>
      </w:r>
      <w:r>
        <w:rPr>
          <w:spacing w:val="34"/>
        </w:rPr>
        <w:t> </w:t>
      </w:r>
      <w:r>
        <w:rPr/>
        <w:t>các</w:t>
      </w:r>
      <w:r>
        <w:rPr>
          <w:spacing w:val="34"/>
        </w:rPr>
        <w:t> </w:t>
      </w:r>
      <w:r>
        <w:rPr/>
        <w:t>thành</w:t>
      </w:r>
      <w:r>
        <w:rPr>
          <w:spacing w:val="34"/>
        </w:rPr>
        <w:t> </w:t>
      </w:r>
      <w:r>
        <w:rPr/>
        <w:t>phần</w:t>
      </w:r>
      <w:r>
        <w:rPr>
          <w:spacing w:val="34"/>
        </w:rPr>
        <w:t> </w:t>
      </w:r>
      <w:r>
        <w:rPr/>
        <w:t>của</w:t>
      </w:r>
      <w:r>
        <w:rPr>
          <w:spacing w:val="34"/>
        </w:rPr>
        <w:t> </w:t>
      </w:r>
      <w:r>
        <w:rPr/>
        <w:t>hệ</w:t>
      </w:r>
      <w:r>
        <w:rPr>
          <w:spacing w:val="34"/>
        </w:rPr>
        <w:t> </w:t>
      </w:r>
      <w:r>
        <w:rPr/>
        <w:t>thống</w:t>
      </w:r>
      <w:r>
        <w:rPr>
          <w:spacing w:val="34"/>
        </w:rPr>
        <w:t> </w:t>
      </w:r>
      <w:r>
        <w:rPr/>
        <w:t>vật</w:t>
      </w:r>
      <w:r>
        <w:rPr>
          <w:spacing w:val="34"/>
        </w:rPr>
        <w:t> </w:t>
      </w:r>
      <w:r>
        <w:rPr/>
        <w:t>liệu,</w:t>
      </w:r>
      <w:r>
        <w:rPr>
          <w:spacing w:val="34"/>
        </w:rPr>
        <w:t> </w:t>
      </w:r>
      <w:r>
        <w:rPr/>
        <w:t>ngoại</w:t>
      </w:r>
      <w:r>
        <w:rPr>
          <w:spacing w:val="34"/>
        </w:rPr>
        <w:t> </w:t>
      </w:r>
      <w:r>
        <w:rPr/>
        <w:t>trừ</w:t>
      </w:r>
      <w:r>
        <w:rPr>
          <w:spacing w:val="35"/>
        </w:rPr>
        <w:t> </w:t>
      </w:r>
      <w:r>
        <w:rPr/>
        <w:t>các</w:t>
      </w:r>
      <w:r>
        <w:rPr>
          <w:spacing w:val="-62"/>
        </w:rPr>
        <w:t> </w:t>
      </w:r>
      <w:r>
        <w:rPr/>
        <w:t>dạng</w:t>
      </w:r>
      <w:r>
        <w:rPr>
          <w:spacing w:val="-2"/>
        </w:rPr>
        <w:t> </w:t>
      </w:r>
      <w:r>
        <w:rPr/>
        <w:t>chất</w:t>
      </w:r>
      <w:r>
        <w:rPr>
          <w:spacing w:val="-1"/>
        </w:rPr>
        <w:t> </w:t>
      </w:r>
      <w:r>
        <w:rPr/>
        <w:t>phân</w:t>
      </w:r>
      <w:r>
        <w:rPr>
          <w:spacing w:val="-1"/>
        </w:rPr>
        <w:t> </w:t>
      </w:r>
      <w:r>
        <w:rPr/>
        <w:t>tích</w:t>
      </w:r>
      <w:r>
        <w:rPr>
          <w:spacing w:val="2"/>
        </w:rPr>
        <w:t> </w:t>
      </w:r>
      <w:r>
        <w:rPr/>
        <w:t>có</w:t>
      </w:r>
      <w:r>
        <w:rPr>
          <w:spacing w:val="2"/>
        </w:rPr>
        <w:t> </w:t>
      </w:r>
      <w:r>
        <w:rPr/>
        <w:t>liên</w:t>
      </w:r>
      <w:r>
        <w:rPr>
          <w:spacing w:val="-1"/>
        </w:rPr>
        <w:t> </w:t>
      </w:r>
      <w:r>
        <w:rPr/>
        <w:t>quan</w:t>
      </w:r>
      <w:r>
        <w:rPr>
          <w:spacing w:val="-1"/>
        </w:rPr>
        <w:t> </w:t>
      </w:r>
      <w:r>
        <w:rPr/>
        <w:t>đến</w:t>
      </w:r>
      <w:r>
        <w:rPr>
          <w:spacing w:val="-1"/>
        </w:rPr>
        <w:t> </w:t>
      </w:r>
      <w:r>
        <w:rPr/>
        <w:t>lâm</w:t>
      </w:r>
      <w:r>
        <w:rPr>
          <w:spacing w:val="-1"/>
        </w:rPr>
        <w:t> </w:t>
      </w:r>
      <w:r>
        <w:rPr/>
        <w:t>sàng.</w:t>
      </w:r>
    </w:p>
    <w:p>
      <w:pPr>
        <w:pStyle w:val="BodyText"/>
        <w:spacing w:line="288" w:lineRule="auto"/>
        <w:ind w:right="787" w:firstLine="359"/>
      </w:pPr>
      <w:r>
        <w:rPr/>
        <w:t>Kết quả và Phiên giải (Result and Interpretation): Tài liệu này phân biệt giữa</w:t>
      </w:r>
      <w:r>
        <w:rPr>
          <w:spacing w:val="1"/>
        </w:rPr>
        <w:t> </w:t>
      </w:r>
      <w:r>
        <w:rPr/>
        <w:t>thuật ngữ “kết quả” và “phiên giải” như là kết quả đầu ra của IVD. “Kết quả” được</w:t>
      </w:r>
      <w:r>
        <w:rPr>
          <w:spacing w:val="1"/>
        </w:rPr>
        <w:t> </w:t>
      </w:r>
      <w:r>
        <w:rPr/>
        <w:t>hiểu là tín hiệu hoặc đầu ra của xét nghiệm, thường là kết quả đọc đầu tiên từ IVD.</w:t>
      </w:r>
      <w:r>
        <w:rPr>
          <w:spacing w:val="1"/>
        </w:rPr>
        <w:t> </w:t>
      </w:r>
      <w:r>
        <w:rPr/>
        <w:t>Ví dụ: giá trị đo của xét nghiệm kiểm tra có thể cho tín hiệu 0,5; do đó, với giá trị</w:t>
      </w:r>
      <w:r>
        <w:rPr>
          <w:spacing w:val="1"/>
        </w:rPr>
        <w:t> </w:t>
      </w:r>
      <w:r>
        <w:rPr/>
        <w:t>ngưỡng là 0,25, tỷ lệ ngưỡng tín hiệu (S/Co) sẽ được tính là 2. Mỗi giá trị này sẽ</w:t>
      </w:r>
      <w:r>
        <w:rPr>
          <w:spacing w:val="1"/>
        </w:rPr>
        <w:t> </w:t>
      </w:r>
      <w:r>
        <w:rPr/>
        <w:t>được coi là kết quả. Đối với xét nghiệm chẩn đoán nhanh cho thấy sự hiện diện hay</w:t>
      </w:r>
      <w:r>
        <w:rPr>
          <w:spacing w:val="1"/>
        </w:rPr>
        <w:t> </w:t>
      </w:r>
      <w:r>
        <w:rPr/>
        <w:t>vắng</w:t>
      </w:r>
      <w:r>
        <w:rPr>
          <w:spacing w:val="15"/>
        </w:rPr>
        <w:t> </w:t>
      </w:r>
      <w:r>
        <w:rPr/>
        <w:t>mặt</w:t>
      </w:r>
      <w:r>
        <w:rPr>
          <w:spacing w:val="15"/>
        </w:rPr>
        <w:t> </w:t>
      </w:r>
      <w:r>
        <w:rPr/>
        <w:t>của</w:t>
      </w:r>
      <w:r>
        <w:rPr>
          <w:spacing w:val="17"/>
        </w:rPr>
        <w:t> </w:t>
      </w:r>
      <w:r>
        <w:rPr/>
        <w:t>một</w:t>
      </w:r>
      <w:r>
        <w:rPr>
          <w:spacing w:val="17"/>
        </w:rPr>
        <w:t> </w:t>
      </w:r>
      <w:r>
        <w:rPr/>
        <w:t>hoặc</w:t>
      </w:r>
      <w:r>
        <w:rPr>
          <w:spacing w:val="15"/>
        </w:rPr>
        <w:t> </w:t>
      </w:r>
      <w:r>
        <w:rPr/>
        <w:t>nhiều</w:t>
      </w:r>
      <w:r>
        <w:rPr>
          <w:spacing w:val="17"/>
        </w:rPr>
        <w:t> </w:t>
      </w:r>
      <w:r>
        <w:rPr/>
        <w:t>vạch</w:t>
      </w:r>
      <w:r>
        <w:rPr>
          <w:spacing w:val="17"/>
        </w:rPr>
        <w:t> </w:t>
      </w:r>
      <w:r>
        <w:rPr/>
        <w:t>thử</w:t>
      </w:r>
      <w:r>
        <w:rPr>
          <w:spacing w:val="17"/>
        </w:rPr>
        <w:t> </w:t>
      </w:r>
      <w:r>
        <w:rPr/>
        <w:t>và</w:t>
      </w:r>
      <w:r>
        <w:rPr>
          <w:spacing w:val="15"/>
        </w:rPr>
        <w:t> </w:t>
      </w:r>
      <w:r>
        <w:rPr/>
        <w:t>vạch</w:t>
      </w:r>
      <w:r>
        <w:rPr>
          <w:spacing w:val="15"/>
        </w:rPr>
        <w:t> </w:t>
      </w:r>
      <w:r>
        <w:rPr/>
        <w:t>chứng,</w:t>
      </w:r>
      <w:r>
        <w:rPr>
          <w:spacing w:val="17"/>
        </w:rPr>
        <w:t> </w:t>
      </w:r>
      <w:r>
        <w:rPr/>
        <w:t>thì</w:t>
      </w:r>
      <w:r>
        <w:rPr>
          <w:spacing w:val="17"/>
        </w:rPr>
        <w:t> </w:t>
      </w:r>
      <w:r>
        <w:rPr/>
        <w:t>sự</w:t>
      </w:r>
      <w:r>
        <w:rPr>
          <w:spacing w:val="16"/>
        </w:rPr>
        <w:t> </w:t>
      </w:r>
      <w:r>
        <w:rPr/>
        <w:t>hiện</w:t>
      </w:r>
      <w:r>
        <w:rPr>
          <w:spacing w:val="19"/>
        </w:rPr>
        <w:t> </w:t>
      </w:r>
      <w:r>
        <w:rPr/>
        <w:t>diện</w:t>
      </w:r>
      <w:r>
        <w:rPr>
          <w:spacing w:val="16"/>
        </w:rPr>
        <w:t> </w:t>
      </w:r>
      <w:r>
        <w:rPr/>
        <w:t>của</w:t>
      </w:r>
      <w:r>
        <w:rPr>
          <w:spacing w:val="17"/>
        </w:rPr>
        <w:t> </w:t>
      </w:r>
      <w:r>
        <w:rPr/>
        <w:t>các</w:t>
      </w:r>
      <w:r>
        <w:rPr>
          <w:spacing w:val="18"/>
        </w:rPr>
        <w:t> </w:t>
      </w:r>
      <w:r>
        <w:rPr/>
        <w:t>dải</w:t>
      </w:r>
      <w:r>
        <w:rPr>
          <w:spacing w:val="-63"/>
        </w:rPr>
        <w:t> </w:t>
      </w:r>
      <w:r>
        <w:rPr/>
        <w:t>đó</w:t>
      </w:r>
      <w:r>
        <w:rPr>
          <w:spacing w:val="-2"/>
        </w:rPr>
        <w:t> </w:t>
      </w:r>
      <w:r>
        <w:rPr/>
        <w:t>sẽ</w:t>
      </w:r>
      <w:r>
        <w:rPr>
          <w:spacing w:val="-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coi</w:t>
      </w:r>
      <w:r>
        <w:rPr>
          <w:spacing w:val="1"/>
        </w:rPr>
        <w:t> </w:t>
      </w:r>
      <w:r>
        <w:rPr/>
        <w:t>là</w:t>
      </w:r>
      <w:r>
        <w:rPr>
          <w:spacing w:val="-1"/>
        </w:rPr>
        <w:t> </w:t>
      </w:r>
      <w:r>
        <w:rPr/>
        <w:t>kết</w:t>
      </w:r>
      <w:r>
        <w:rPr>
          <w:spacing w:val="-1"/>
        </w:rPr>
        <w:t> </w:t>
      </w:r>
      <w:r>
        <w:rPr/>
        <w:t>quả.</w:t>
      </w:r>
    </w:p>
    <w:p>
      <w:pPr>
        <w:pStyle w:val="BodyText"/>
        <w:spacing w:line="288" w:lineRule="auto" w:before="1"/>
        <w:ind w:right="787" w:firstLine="359"/>
      </w:pPr>
      <w:r>
        <w:rPr/>
        <w:t>“Phiên giải” được hiểu là kết quả cuối cùng từ việc sử dụng IVD và bắt nguồn từ</w:t>
      </w:r>
      <w:r>
        <w:rPr>
          <w:spacing w:val="1"/>
        </w:rPr>
        <w:t> </w:t>
      </w:r>
      <w:r>
        <w:rPr/>
        <w:t>việc diễn giải các kết quả xét nghiệm theo hướng dẫn sử dụng (IFU). Trong cả hai ví</w:t>
      </w:r>
      <w:r>
        <w:rPr>
          <w:spacing w:val="-62"/>
        </w:rPr>
        <w:t> </w:t>
      </w:r>
      <w:r>
        <w:rPr/>
        <w:t>dụ</w:t>
      </w:r>
      <w:r>
        <w:rPr>
          <w:spacing w:val="-2"/>
        </w:rPr>
        <w:t> </w:t>
      </w:r>
      <w:r>
        <w:rPr/>
        <w:t>trên,</w:t>
      </w:r>
      <w:r>
        <w:rPr>
          <w:spacing w:val="-1"/>
        </w:rPr>
        <w:t> </w:t>
      </w:r>
      <w:r>
        <w:rPr/>
        <w:t>cách</w:t>
      </w:r>
      <w:r>
        <w:rPr>
          <w:spacing w:val="1"/>
        </w:rPr>
        <w:t> </w:t>
      </w:r>
      <w:r>
        <w:rPr/>
        <w:t>giải</w:t>
      </w:r>
      <w:r>
        <w:rPr>
          <w:spacing w:val="-1"/>
        </w:rPr>
        <w:t> </w:t>
      </w:r>
      <w:r>
        <w:rPr/>
        <w:t>thích</w:t>
      </w:r>
      <w:r>
        <w:rPr>
          <w:spacing w:val="1"/>
        </w:rPr>
        <w:t> </w:t>
      </w:r>
      <w:r>
        <w:rPr/>
        <w:t>có</w:t>
      </w:r>
      <w:r>
        <w:rPr>
          <w:spacing w:val="-1"/>
        </w:rPr>
        <w:t> </w:t>
      </w:r>
      <w:r>
        <w:rPr/>
        <w:t>thể</w:t>
      </w:r>
      <w:r>
        <w:rPr>
          <w:spacing w:val="-2"/>
        </w:rPr>
        <w:t> </w:t>
      </w:r>
      <w:r>
        <w:rPr/>
        <w:t>là</w:t>
      </w:r>
      <w:r>
        <w:rPr>
          <w:spacing w:val="-1"/>
        </w:rPr>
        <w:t> </w:t>
      </w:r>
      <w:r>
        <w:rPr/>
        <w:t>“dương</w:t>
      </w:r>
      <w:r>
        <w:rPr>
          <w:spacing w:val="-2"/>
        </w:rPr>
        <w:t> </w:t>
      </w:r>
      <w:r>
        <w:rPr/>
        <w:t>tính”,</w:t>
      </w:r>
      <w:r>
        <w:rPr>
          <w:spacing w:val="4"/>
        </w:rPr>
        <w:t> </w:t>
      </w:r>
      <w:r>
        <w:rPr/>
        <w:t>“có</w:t>
      </w:r>
      <w:r>
        <w:rPr>
          <w:spacing w:val="-2"/>
        </w:rPr>
        <w:t> </w:t>
      </w:r>
      <w:r>
        <w:rPr/>
        <w:t>phản</w:t>
      </w:r>
      <w:r>
        <w:rPr>
          <w:spacing w:val="-1"/>
        </w:rPr>
        <w:t> </w:t>
      </w:r>
      <w:r>
        <w:rPr/>
        <w:t>ứng”</w:t>
      </w:r>
      <w:r>
        <w:rPr>
          <w:spacing w:val="1"/>
        </w:rPr>
        <w:t> </w:t>
      </w:r>
      <w:r>
        <w:rPr/>
        <w:t>hoặc</w:t>
      </w:r>
      <w:r>
        <w:rPr>
          <w:spacing w:val="-1"/>
        </w:rPr>
        <w:t> </w:t>
      </w:r>
      <w:r>
        <w:rPr/>
        <w:t>tương</w:t>
      </w:r>
      <w:r>
        <w:rPr>
          <w:spacing w:val="-2"/>
        </w:rPr>
        <w:t> </w:t>
      </w:r>
      <w:r>
        <w:rPr/>
        <w:t>tự.</w:t>
      </w:r>
    </w:p>
    <w:p>
      <w:pPr>
        <w:pStyle w:val="BodyText"/>
        <w:spacing w:line="288" w:lineRule="auto"/>
        <w:ind w:right="787" w:firstLine="359"/>
      </w:pPr>
      <w:r>
        <w:rPr/>
        <w:t>Bệnh phẩm và mẫu (Specimen and Sample): Ở đây, “mẫu” dùng để chỉ vật liệu</w:t>
      </w:r>
      <w:r>
        <w:rPr>
          <w:spacing w:val="1"/>
        </w:rPr>
        <w:t> </w:t>
      </w:r>
      <w:r>
        <w:rPr/>
        <w:t>được</w:t>
      </w:r>
      <w:r>
        <w:rPr>
          <w:spacing w:val="5"/>
        </w:rPr>
        <w:t> </w:t>
      </w:r>
      <w:r>
        <w:rPr/>
        <w:t>thu</w:t>
      </w:r>
      <w:r>
        <w:rPr>
          <w:spacing w:val="5"/>
        </w:rPr>
        <w:t> </w:t>
      </w:r>
      <w:r>
        <w:rPr/>
        <w:t>thập</w:t>
      </w:r>
      <w:r>
        <w:rPr>
          <w:spacing w:val="5"/>
        </w:rPr>
        <w:t> </w:t>
      </w:r>
      <w:r>
        <w:rPr/>
        <w:t>trực</w:t>
      </w:r>
      <w:r>
        <w:rPr>
          <w:spacing w:val="6"/>
        </w:rPr>
        <w:t> </w:t>
      </w:r>
      <w:r>
        <w:rPr/>
        <w:t>tiếp</w:t>
      </w:r>
      <w:r>
        <w:rPr>
          <w:spacing w:val="7"/>
        </w:rPr>
        <w:t> </w:t>
      </w:r>
      <w:r>
        <w:rPr/>
        <w:t>từ</w:t>
      </w:r>
      <w:r>
        <w:rPr>
          <w:spacing w:val="6"/>
        </w:rPr>
        <w:t> </w:t>
      </w:r>
      <w:r>
        <w:rPr/>
        <w:t>một</w:t>
      </w:r>
      <w:r>
        <w:rPr>
          <w:spacing w:val="5"/>
        </w:rPr>
        <w:t> </w:t>
      </w:r>
      <w:r>
        <w:rPr/>
        <w:t>cá</w:t>
      </w:r>
      <w:r>
        <w:rPr>
          <w:spacing w:val="7"/>
        </w:rPr>
        <w:t> </w:t>
      </w:r>
      <w:r>
        <w:rPr/>
        <w:t>thể.</w:t>
      </w:r>
      <w:r>
        <w:rPr>
          <w:spacing w:val="5"/>
        </w:rPr>
        <w:t> </w:t>
      </w:r>
      <w:r>
        <w:rPr/>
        <w:t>Khi</w:t>
      </w:r>
      <w:r>
        <w:rPr>
          <w:spacing w:val="5"/>
        </w:rPr>
        <w:t> </w:t>
      </w:r>
      <w:r>
        <w:rPr/>
        <w:t>vật</w:t>
      </w:r>
      <w:r>
        <w:rPr>
          <w:spacing w:val="9"/>
        </w:rPr>
        <w:t> </w:t>
      </w:r>
      <w:r>
        <w:rPr/>
        <w:t>liệu</w:t>
      </w:r>
      <w:r>
        <w:rPr>
          <w:spacing w:val="5"/>
        </w:rPr>
        <w:t> </w:t>
      </w:r>
      <w:r>
        <w:rPr/>
        <w:t>nghiên</w:t>
      </w:r>
      <w:r>
        <w:rPr>
          <w:spacing w:val="8"/>
        </w:rPr>
        <w:t> </w:t>
      </w:r>
      <w:r>
        <w:rPr/>
        <w:t>cứu</w:t>
      </w:r>
      <w:r>
        <w:rPr>
          <w:spacing w:val="5"/>
        </w:rPr>
        <w:t> </w:t>
      </w:r>
      <w:r>
        <w:rPr/>
        <w:t>được</w:t>
      </w:r>
      <w:r>
        <w:rPr>
          <w:spacing w:val="6"/>
        </w:rPr>
        <w:t> </w:t>
      </w:r>
      <w:r>
        <w:rPr/>
        <w:t>tạo</w:t>
      </w:r>
      <w:r>
        <w:rPr>
          <w:spacing w:val="5"/>
        </w:rPr>
        <w:t> </w:t>
      </w:r>
      <w:r>
        <w:rPr/>
        <w:t>ra</w:t>
      </w:r>
      <w:r>
        <w:rPr>
          <w:spacing w:val="6"/>
        </w:rPr>
        <w:t> </w:t>
      </w:r>
      <w:r>
        <w:rPr/>
        <w:t>bằng</w:t>
      </w:r>
      <w:r>
        <w:rPr>
          <w:spacing w:val="5"/>
        </w:rPr>
        <w:t> </w:t>
      </w:r>
      <w:r>
        <w:rPr/>
        <w:t>cách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86"/>
      </w:pPr>
      <w:r>
        <w:rPr/>
        <w:pict>
          <v:shape style="position:absolute;margin-left:39.115533pt;margin-top:142.608832pt;width:212.8pt;height:12pt;mso-position-horizontal-relative:page;mso-position-vertical-relative:paragraph;z-index:-195225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pha loãng, gộp, thêm mẫu, v.v. của một hoặc nhiều mẫu, thì thuật ngữ “mẫu” được</w:t>
      </w:r>
      <w:r>
        <w:rPr>
          <w:spacing w:val="1"/>
        </w:rPr>
        <w:t> </w:t>
      </w:r>
      <w:r>
        <w:rPr/>
        <w:t>thay thế bằng thuật ngữ như “vật liệu giả”, “các chất kiểm soát (QC)” hoặc “pha</w:t>
      </w:r>
      <w:r>
        <w:rPr>
          <w:spacing w:val="1"/>
        </w:rPr>
        <w:t> </w:t>
      </w:r>
      <w:r>
        <w:rPr/>
        <w:t>loãng”.</w:t>
      </w:r>
      <w:r>
        <w:rPr>
          <w:spacing w:val="-2"/>
        </w:rPr>
        <w:t> </w:t>
      </w:r>
      <w:r>
        <w:rPr/>
        <w:t>”,</w:t>
      </w:r>
      <w:r>
        <w:rPr>
          <w:spacing w:val="-1"/>
        </w:rPr>
        <w:t> </w:t>
      </w:r>
      <w:r>
        <w:rPr/>
        <w:t>nếu</w:t>
      </w:r>
      <w:r>
        <w:rPr>
          <w:spacing w:val="-1"/>
        </w:rPr>
        <w:t> </w:t>
      </w:r>
      <w:r>
        <w:rPr/>
        <w:t>thích</w:t>
      </w:r>
      <w:r>
        <w:rPr>
          <w:spacing w:val="2"/>
        </w:rPr>
        <w:t> </w:t>
      </w:r>
      <w:r>
        <w:rPr/>
        <w:t>hợp.</w:t>
      </w:r>
    </w:p>
    <w:p>
      <w:pPr>
        <w:pStyle w:val="BodyText"/>
        <w:spacing w:line="288" w:lineRule="auto"/>
        <w:ind w:right="787" w:firstLine="359"/>
      </w:pPr>
      <w:r>
        <w:rPr/>
        <w:t>Loại mẫu (Specimen type): Đề cập đến các loại mẫu khác nhau được thu thập để</w:t>
      </w:r>
      <w:r>
        <w:rPr>
          <w:spacing w:val="1"/>
        </w:rPr>
        <w:t> </w:t>
      </w:r>
      <w:r>
        <w:rPr/>
        <w:t>sử dụng với IVD. Ví dụ về các loại mẫu bao gồm nước tiểu, dịch uống, máu toàn</w:t>
      </w:r>
      <w:r>
        <w:rPr>
          <w:spacing w:val="1"/>
        </w:rPr>
        <w:t> </w:t>
      </w:r>
      <w:r>
        <w:rPr/>
        <w:t>phần,</w:t>
      </w:r>
      <w:r>
        <w:rPr>
          <w:spacing w:val="-2"/>
        </w:rPr>
        <w:t> </w:t>
      </w:r>
      <w:r>
        <w:rPr/>
        <w:t>huyết</w:t>
      </w:r>
      <w:r>
        <w:rPr>
          <w:spacing w:val="2"/>
        </w:rPr>
        <w:t> </w:t>
      </w:r>
      <w:r>
        <w:rPr/>
        <w:t>thanh</w:t>
      </w:r>
      <w:r>
        <w:rPr>
          <w:spacing w:val="1"/>
        </w:rPr>
        <w:t> </w:t>
      </w:r>
      <w:r>
        <w:rPr/>
        <w:t>hoặc</w:t>
      </w:r>
      <w:r>
        <w:rPr>
          <w:spacing w:val="2"/>
        </w:rPr>
        <w:t> </w:t>
      </w:r>
      <w:r>
        <w:rPr/>
        <w:t>huyết</w:t>
      </w:r>
      <w:r>
        <w:rPr>
          <w:spacing w:val="-1"/>
        </w:rPr>
        <w:t> </w:t>
      </w:r>
      <w:r>
        <w:rPr/>
        <w:t>tương.</w:t>
      </w:r>
    </w:p>
    <w:p>
      <w:pPr>
        <w:pStyle w:val="BodyText"/>
        <w:spacing w:line="288" w:lineRule="auto" w:before="1"/>
        <w:ind w:right="788" w:firstLine="359"/>
      </w:pPr>
      <w:r>
        <w:rPr/>
        <w:t>Giá</w:t>
      </w:r>
      <w:r>
        <w:rPr>
          <w:spacing w:val="26"/>
        </w:rPr>
        <w:t> </w:t>
      </w:r>
      <w:r>
        <w:rPr/>
        <w:t>trị</w:t>
      </w:r>
      <w:r>
        <w:rPr>
          <w:spacing w:val="27"/>
        </w:rPr>
        <w:t> </w:t>
      </w:r>
      <w:r>
        <w:rPr/>
        <w:t>của</w:t>
      </w:r>
      <w:r>
        <w:rPr>
          <w:spacing w:val="27"/>
        </w:rPr>
        <w:t> </w:t>
      </w:r>
      <w:r>
        <w:rPr/>
        <w:t>nghiên</w:t>
      </w:r>
      <w:r>
        <w:rPr>
          <w:spacing w:val="27"/>
        </w:rPr>
        <w:t> </w:t>
      </w:r>
      <w:r>
        <w:rPr/>
        <w:t>cứu</w:t>
      </w:r>
      <w:r>
        <w:rPr>
          <w:spacing w:val="29"/>
        </w:rPr>
        <w:t> </w:t>
      </w:r>
      <w:r>
        <w:rPr/>
        <w:t>(Study</w:t>
      </w:r>
      <w:r>
        <w:rPr>
          <w:spacing w:val="29"/>
        </w:rPr>
        <w:t> </w:t>
      </w:r>
      <w:r>
        <w:rPr/>
        <w:t>validity):</w:t>
      </w:r>
      <w:r>
        <w:rPr>
          <w:spacing w:val="26"/>
        </w:rPr>
        <w:t> </w:t>
      </w:r>
      <w:r>
        <w:rPr/>
        <w:t>Mức</w:t>
      </w:r>
      <w:r>
        <w:rPr>
          <w:spacing w:val="29"/>
        </w:rPr>
        <w:t> </w:t>
      </w:r>
      <w:r>
        <w:rPr/>
        <w:t>độ</w:t>
      </w:r>
      <w:r>
        <w:rPr>
          <w:spacing w:val="27"/>
        </w:rPr>
        <w:t> </w:t>
      </w:r>
      <w:r>
        <w:rPr/>
        <w:t>suy</w:t>
      </w:r>
      <w:r>
        <w:rPr>
          <w:spacing w:val="29"/>
        </w:rPr>
        <w:t> </w:t>
      </w:r>
      <w:r>
        <w:rPr/>
        <w:t>luận</w:t>
      </w:r>
      <w:r>
        <w:rPr>
          <w:spacing w:val="30"/>
        </w:rPr>
        <w:t> </w:t>
      </w:r>
      <w:r>
        <w:rPr/>
        <w:t>rút</w:t>
      </w:r>
      <w:r>
        <w:rPr>
          <w:spacing w:val="26"/>
        </w:rPr>
        <w:t> </w:t>
      </w:r>
      <w:r>
        <w:rPr/>
        <w:t>ra</w:t>
      </w:r>
      <w:r>
        <w:rPr>
          <w:spacing w:val="29"/>
        </w:rPr>
        <w:t> </w:t>
      </w:r>
      <w:r>
        <w:rPr/>
        <w:t>từ</w:t>
      </w:r>
      <w:r>
        <w:rPr>
          <w:spacing w:val="30"/>
        </w:rPr>
        <w:t> </w:t>
      </w:r>
      <w:r>
        <w:rPr/>
        <w:t>một</w:t>
      </w:r>
      <w:r>
        <w:rPr>
          <w:spacing w:val="27"/>
        </w:rPr>
        <w:t> </w:t>
      </w:r>
      <w:r>
        <w:rPr/>
        <w:t>nghiên</w:t>
      </w:r>
      <w:r>
        <w:rPr>
          <w:spacing w:val="-63"/>
        </w:rPr>
        <w:t> </w:t>
      </w:r>
      <w:r>
        <w:rPr/>
        <w:t>cứu được đảm bảo khi tính đến phương pháp nghiên cứu, tính đại diện của mẫu</w:t>
      </w:r>
      <w:r>
        <w:rPr>
          <w:spacing w:val="1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  <w:r>
        <w:rPr>
          <w:spacing w:val="-1"/>
        </w:rPr>
        <w:t> </w:t>
      </w:r>
      <w:r>
        <w:rPr/>
        <w:t>và</w:t>
      </w:r>
      <w:r>
        <w:rPr>
          <w:spacing w:val="-1"/>
        </w:rPr>
        <w:t> </w:t>
      </w:r>
      <w:r>
        <w:rPr/>
        <w:t>tính</w:t>
      </w:r>
      <w:r>
        <w:rPr>
          <w:spacing w:val="-1"/>
        </w:rPr>
        <w:t> </w:t>
      </w:r>
      <w:r>
        <w:rPr/>
        <w:t>chất</w:t>
      </w:r>
      <w:r>
        <w:rPr>
          <w:spacing w:val="1"/>
        </w:rPr>
        <w:t> </w:t>
      </w:r>
      <w:r>
        <w:rPr/>
        <w:t>của</w:t>
      </w:r>
      <w:r>
        <w:rPr>
          <w:spacing w:val="-1"/>
        </w:rPr>
        <w:t> </w:t>
      </w:r>
      <w:r>
        <w:rPr/>
        <w:t>quần</w:t>
      </w:r>
      <w:r>
        <w:rPr>
          <w:spacing w:val="-1"/>
        </w:rPr>
        <w:t> </w:t>
      </w:r>
      <w:r>
        <w:rPr/>
        <w:t>thể</w:t>
      </w:r>
      <w:r>
        <w:rPr>
          <w:spacing w:val="-1"/>
        </w:rPr>
        <w:t> </w:t>
      </w:r>
      <w:r>
        <w:rPr/>
        <w:t>mà</w:t>
      </w:r>
      <w:r>
        <w:rPr>
          <w:spacing w:val="-2"/>
        </w:rPr>
        <w:t> </w:t>
      </w:r>
      <w:r>
        <w:rPr/>
        <w:t>nghiên</w:t>
      </w:r>
      <w:r>
        <w:rPr>
          <w:spacing w:val="-1"/>
        </w:rPr>
        <w:t> </w:t>
      </w:r>
      <w:r>
        <w:rPr/>
        <w:t>cứu</w:t>
      </w:r>
      <w:r>
        <w:rPr>
          <w:spacing w:val="-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thực</w:t>
      </w:r>
      <w:r>
        <w:rPr>
          <w:spacing w:val="-1"/>
        </w:rPr>
        <w:t> </w:t>
      </w:r>
      <w:r>
        <w:rPr/>
        <w:t>hiện.</w:t>
      </w:r>
    </w:p>
    <w:p>
      <w:pPr>
        <w:pStyle w:val="Heading3"/>
        <w:numPr>
          <w:ilvl w:val="0"/>
          <w:numId w:val="64"/>
        </w:numPr>
        <w:tabs>
          <w:tab w:pos="1089" w:val="left" w:leader="none"/>
        </w:tabs>
        <w:spacing w:line="298" w:lineRule="exact" w:before="0" w:after="0"/>
        <w:ind w:left="1088" w:right="0" w:hanging="260"/>
        <w:jc w:val="both"/>
      </w:pPr>
      <w:bookmarkStart w:name="_bookmark7" w:id="13"/>
      <w:bookmarkEnd w:id="13"/>
      <w:r>
        <w:rPr>
          <w:b w:val="0"/>
        </w:rPr>
      </w:r>
      <w:bookmarkStart w:name="_bookmark7" w:id="14"/>
      <w:bookmarkEnd w:id="14"/>
      <w:r>
        <w:rPr/>
        <w:t>Cá</w:t>
      </w:r>
      <w:r>
        <w:rPr/>
        <w:t>c</w:t>
      </w:r>
      <w:r>
        <w:rPr>
          <w:spacing w:val="-4"/>
        </w:rPr>
        <w:t> </w:t>
      </w:r>
      <w:r>
        <w:rPr/>
        <w:t>chữ viết</w:t>
      </w:r>
      <w:r>
        <w:rPr>
          <w:spacing w:val="-3"/>
        </w:rPr>
        <w:t> </w:t>
      </w:r>
      <w:r>
        <w:rPr/>
        <w:t>tắt</w:t>
      </w: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spacing w:before="5"/>
        <w:ind w:left="0"/>
        <w:jc w:val="left"/>
        <w:rPr>
          <w:b/>
          <w:sz w:val="16"/>
        </w:rPr>
      </w:pPr>
    </w:p>
    <w:tbl>
      <w:tblPr>
        <w:tblW w:w="0" w:type="auto"/>
        <w:jc w:val="left"/>
        <w:tblInd w:w="10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35"/>
        <w:gridCol w:w="3781"/>
        <w:gridCol w:w="4410"/>
      </w:tblGrid>
      <w:tr>
        <w:trPr>
          <w:trHeight w:val="717" w:hRule="atLeast"/>
        </w:trPr>
        <w:tc>
          <w:tcPr>
            <w:tcW w:w="1435" w:type="dxa"/>
          </w:tcPr>
          <w:p>
            <w:pPr>
              <w:pStyle w:val="TableParagraph"/>
              <w:spacing w:before="2"/>
              <w:ind w:left="178" w:right="25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Chữ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viết</w:t>
            </w:r>
          </w:p>
          <w:p>
            <w:pPr>
              <w:pStyle w:val="TableParagraph"/>
              <w:spacing w:before="58"/>
              <w:ind w:left="178" w:right="2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tắt</w:t>
            </w:r>
          </w:p>
        </w:tc>
        <w:tc>
          <w:tcPr>
            <w:tcW w:w="3781" w:type="dxa"/>
          </w:tcPr>
          <w:p>
            <w:pPr>
              <w:pStyle w:val="TableParagraph"/>
              <w:spacing w:before="2"/>
              <w:ind w:left="1335" w:right="140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Diễn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giải</w:t>
            </w:r>
          </w:p>
        </w:tc>
        <w:tc>
          <w:tcPr>
            <w:tcW w:w="4410" w:type="dxa"/>
          </w:tcPr>
          <w:p>
            <w:pPr>
              <w:pStyle w:val="TableParagraph"/>
              <w:spacing w:before="2"/>
              <w:ind w:left="1707" w:right="178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Ý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nghĩa</w:t>
            </w:r>
          </w:p>
        </w:tc>
      </w:tr>
      <w:tr>
        <w:trPr>
          <w:trHeight w:val="359" w:hRule="atLeast"/>
        </w:trPr>
        <w:tc>
          <w:tcPr>
            <w:tcW w:w="1435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CI</w:t>
            </w:r>
          </w:p>
        </w:tc>
        <w:tc>
          <w:tcPr>
            <w:tcW w:w="3781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confidence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interval</w:t>
            </w:r>
          </w:p>
        </w:tc>
        <w:tc>
          <w:tcPr>
            <w:tcW w:w="4410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Khoảng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cậy</w:t>
            </w:r>
          </w:p>
        </w:tc>
      </w:tr>
      <w:tr>
        <w:trPr>
          <w:trHeight w:val="717" w:hRule="atLeast"/>
        </w:trPr>
        <w:tc>
          <w:tcPr>
            <w:tcW w:w="1435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CLSI</w:t>
            </w:r>
          </w:p>
        </w:tc>
        <w:tc>
          <w:tcPr>
            <w:tcW w:w="3781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Clinical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And Laboratory</w:t>
            </w:r>
          </w:p>
          <w:p>
            <w:pPr>
              <w:pStyle w:val="TableParagraph"/>
              <w:spacing w:before="61"/>
              <w:ind w:left="107"/>
              <w:rPr>
                <w:sz w:val="26"/>
              </w:rPr>
            </w:pPr>
            <w:r>
              <w:rPr>
                <w:sz w:val="26"/>
              </w:rPr>
              <w:t>Standards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Institute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Viện</w:t>
            </w:r>
            <w:r>
              <w:rPr>
                <w:spacing w:val="54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54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54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56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5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54"/>
                <w:sz w:val="26"/>
              </w:rPr>
              <w:t> </w:t>
            </w:r>
            <w:r>
              <w:rPr>
                <w:sz w:val="26"/>
              </w:rPr>
              <w:t>Phòng</w:t>
            </w:r>
          </w:p>
          <w:p>
            <w:pPr>
              <w:pStyle w:val="TableParagraph"/>
              <w:spacing w:before="61"/>
              <w:ind w:left="107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</w:t>
            </w:r>
          </w:p>
        </w:tc>
      </w:tr>
      <w:tr>
        <w:trPr>
          <w:trHeight w:val="359" w:hRule="atLeast"/>
        </w:trPr>
        <w:tc>
          <w:tcPr>
            <w:tcW w:w="1435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CV</w:t>
            </w:r>
          </w:p>
        </w:tc>
        <w:tc>
          <w:tcPr>
            <w:tcW w:w="3781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coefficient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of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variation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Hệ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biến thiên</w:t>
            </w:r>
          </w:p>
        </w:tc>
      </w:tr>
      <w:tr>
        <w:trPr>
          <w:trHeight w:val="717" w:hRule="atLeast"/>
        </w:trPr>
        <w:tc>
          <w:tcPr>
            <w:tcW w:w="1435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FDA</w:t>
            </w:r>
          </w:p>
        </w:tc>
        <w:tc>
          <w:tcPr>
            <w:tcW w:w="3781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US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Food and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Drug</w:t>
            </w:r>
          </w:p>
          <w:p>
            <w:pPr>
              <w:pStyle w:val="TableParagraph"/>
              <w:spacing w:before="61"/>
              <w:ind w:left="107"/>
              <w:rPr>
                <w:sz w:val="26"/>
              </w:rPr>
            </w:pPr>
            <w:r>
              <w:rPr>
                <w:sz w:val="26"/>
              </w:rPr>
              <w:t>Administration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Cục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Dược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Hoa</w:t>
            </w:r>
          </w:p>
          <w:p>
            <w:pPr>
              <w:pStyle w:val="TableParagraph"/>
              <w:spacing w:before="61"/>
              <w:ind w:left="107"/>
              <w:rPr>
                <w:sz w:val="26"/>
              </w:rPr>
            </w:pPr>
            <w:r>
              <w:rPr>
                <w:sz w:val="26"/>
              </w:rPr>
              <w:t>kỳ</w:t>
            </w:r>
          </w:p>
        </w:tc>
      </w:tr>
      <w:tr>
        <w:trPr>
          <w:trHeight w:val="717" w:hRule="atLeast"/>
        </w:trPr>
        <w:tc>
          <w:tcPr>
            <w:tcW w:w="1435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GHTF</w:t>
            </w:r>
          </w:p>
        </w:tc>
        <w:tc>
          <w:tcPr>
            <w:tcW w:w="3781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Global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Harmonization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Task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Force</w:t>
            </w:r>
          </w:p>
        </w:tc>
        <w:tc>
          <w:tcPr>
            <w:tcW w:w="4410" w:type="dxa"/>
          </w:tcPr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hòa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</w:p>
        </w:tc>
      </w:tr>
      <w:tr>
        <w:trPr>
          <w:trHeight w:val="717" w:hRule="atLeast"/>
        </w:trPr>
        <w:tc>
          <w:tcPr>
            <w:tcW w:w="1435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IMDRF</w:t>
            </w:r>
          </w:p>
        </w:tc>
        <w:tc>
          <w:tcPr>
            <w:tcW w:w="3781" w:type="dxa"/>
          </w:tcPr>
          <w:p>
            <w:pPr>
              <w:pStyle w:val="TableParagraph"/>
              <w:tabs>
                <w:tab w:pos="1721" w:val="left" w:leader="none"/>
                <w:tab w:pos="2854" w:val="left" w:leader="none"/>
              </w:tabs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International</w:t>
              <w:tab/>
              <w:t>Medical</w:t>
              <w:tab/>
              <w:t>Device</w:t>
            </w:r>
          </w:p>
          <w:p>
            <w:pPr>
              <w:pStyle w:val="TableParagraph"/>
              <w:spacing w:before="61"/>
              <w:ind w:left="107"/>
              <w:rPr>
                <w:sz w:val="26"/>
              </w:rPr>
            </w:pPr>
            <w:r>
              <w:rPr>
                <w:sz w:val="26"/>
              </w:rPr>
              <w:t>Regulators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Forum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Diễn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đàn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nhà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lập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sách</w:t>
            </w:r>
          </w:p>
          <w:p>
            <w:pPr>
              <w:pStyle w:val="TableParagraph"/>
              <w:spacing w:before="61"/>
              <w:ind w:left="107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bị 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</w:tr>
      <w:tr>
        <w:trPr>
          <w:trHeight w:val="717" w:hRule="atLeast"/>
        </w:trPr>
        <w:tc>
          <w:tcPr>
            <w:tcW w:w="1435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IFU</w:t>
            </w:r>
          </w:p>
        </w:tc>
        <w:tc>
          <w:tcPr>
            <w:tcW w:w="3781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Instruction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for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use</w:t>
            </w:r>
          </w:p>
        </w:tc>
        <w:tc>
          <w:tcPr>
            <w:tcW w:w="4410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Hướng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</w:p>
        </w:tc>
      </w:tr>
      <w:tr>
        <w:trPr>
          <w:trHeight w:val="719" w:hRule="atLeast"/>
        </w:trPr>
        <w:tc>
          <w:tcPr>
            <w:tcW w:w="1435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ISO</w:t>
            </w:r>
          </w:p>
        </w:tc>
        <w:tc>
          <w:tcPr>
            <w:tcW w:w="3781" w:type="dxa"/>
          </w:tcPr>
          <w:p>
            <w:pPr>
              <w:pStyle w:val="TableParagraph"/>
              <w:tabs>
                <w:tab w:pos="1682" w:val="left" w:leader="none"/>
                <w:tab w:pos="3286" w:val="left" w:leader="none"/>
              </w:tabs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International</w:t>
              <w:tab/>
              <w:t>Organization</w:t>
              <w:tab/>
              <w:t>for</w:t>
            </w:r>
          </w:p>
          <w:p>
            <w:pPr>
              <w:pStyle w:val="TableParagraph"/>
              <w:spacing w:before="58"/>
              <w:ind w:left="107"/>
              <w:rPr>
                <w:sz w:val="26"/>
              </w:rPr>
            </w:pPr>
            <w:r>
              <w:rPr>
                <w:sz w:val="26"/>
              </w:rPr>
              <w:t>Standardization</w:t>
            </w:r>
          </w:p>
        </w:tc>
        <w:tc>
          <w:tcPr>
            <w:tcW w:w="4410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</w:tc>
      </w:tr>
      <w:tr>
        <w:trPr>
          <w:trHeight w:val="717" w:hRule="atLeast"/>
        </w:trPr>
        <w:tc>
          <w:tcPr>
            <w:tcW w:w="1435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IVD</w:t>
            </w:r>
          </w:p>
        </w:tc>
        <w:tc>
          <w:tcPr>
            <w:tcW w:w="3781" w:type="dxa"/>
          </w:tcPr>
          <w:p>
            <w:pPr>
              <w:pStyle w:val="TableParagraph"/>
              <w:tabs>
                <w:tab w:pos="610" w:val="left" w:leader="none"/>
                <w:tab w:pos="1397" w:val="left" w:leader="none"/>
                <w:tab w:pos="2765" w:val="left" w:leader="none"/>
              </w:tabs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in</w:t>
              <w:tab/>
              <w:t>vitro</w:t>
              <w:tab/>
              <w:t>diagnostic</w:t>
              <w:tab/>
              <w:t>medical</w:t>
            </w:r>
          </w:p>
          <w:p>
            <w:pPr>
              <w:pStyle w:val="TableParagraph"/>
              <w:spacing w:before="58"/>
              <w:ind w:left="107"/>
              <w:rPr>
                <w:sz w:val="26"/>
              </w:rPr>
            </w:pPr>
            <w:r>
              <w:rPr>
                <w:sz w:val="26"/>
              </w:rPr>
              <w:t>device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Thiết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84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84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8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83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8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84"/>
                <w:sz w:val="26"/>
              </w:rPr>
              <w:t> </w:t>
            </w:r>
            <w:r>
              <w:rPr>
                <w:sz w:val="26"/>
              </w:rPr>
              <w:t>đoán</w:t>
            </w:r>
          </w:p>
          <w:p>
            <w:pPr>
              <w:pStyle w:val="TableParagraph"/>
              <w:spacing w:before="58"/>
              <w:ind w:left="107"/>
              <w:rPr>
                <w:sz w:val="26"/>
              </w:rPr>
            </w:pPr>
            <w:r>
              <w:rPr>
                <w:sz w:val="26"/>
              </w:rPr>
              <w:t>phòng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nghiệm</w:t>
            </w:r>
          </w:p>
        </w:tc>
      </w:tr>
      <w:tr>
        <w:trPr>
          <w:trHeight w:val="357" w:hRule="atLeast"/>
        </w:trPr>
        <w:tc>
          <w:tcPr>
            <w:tcW w:w="1435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MDSAP</w:t>
            </w:r>
          </w:p>
        </w:tc>
        <w:tc>
          <w:tcPr>
            <w:tcW w:w="3781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Medical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Device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Single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Audit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thiết bị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y tế</w:t>
            </w:r>
          </w:p>
        </w:tc>
      </w:tr>
      <w:tr>
        <w:trPr>
          <w:trHeight w:val="359" w:hRule="atLeast"/>
        </w:trPr>
        <w:tc>
          <w:tcPr>
            <w:tcW w:w="1435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NPV</w:t>
            </w:r>
          </w:p>
        </w:tc>
        <w:tc>
          <w:tcPr>
            <w:tcW w:w="3781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negative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predictive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value</w:t>
            </w:r>
          </w:p>
        </w:tc>
        <w:tc>
          <w:tcPr>
            <w:tcW w:w="4410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359" w:hRule="atLeast"/>
        </w:trPr>
        <w:tc>
          <w:tcPr>
            <w:tcW w:w="1435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PPV</w:t>
            </w:r>
          </w:p>
        </w:tc>
        <w:tc>
          <w:tcPr>
            <w:tcW w:w="3781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positive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predictive value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357" w:hRule="atLeast"/>
        </w:trPr>
        <w:tc>
          <w:tcPr>
            <w:tcW w:w="1435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QC</w:t>
            </w:r>
          </w:p>
        </w:tc>
        <w:tc>
          <w:tcPr>
            <w:tcW w:w="3781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quality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control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Nội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kiểm</w:t>
            </w:r>
          </w:p>
        </w:tc>
      </w:tr>
      <w:tr>
        <w:trPr>
          <w:trHeight w:val="359" w:hRule="atLeast"/>
        </w:trPr>
        <w:tc>
          <w:tcPr>
            <w:tcW w:w="1435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S/Co</w:t>
            </w:r>
          </w:p>
        </w:tc>
        <w:tc>
          <w:tcPr>
            <w:tcW w:w="3781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signal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cut-off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ratio</w:t>
            </w:r>
          </w:p>
        </w:tc>
        <w:tc>
          <w:tcPr>
            <w:tcW w:w="4410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Tỷ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hiệu/ngưỡng</w:t>
            </w:r>
          </w:p>
        </w:tc>
      </w:tr>
      <w:tr>
        <w:trPr>
          <w:trHeight w:val="359" w:hRule="atLeast"/>
        </w:trPr>
        <w:tc>
          <w:tcPr>
            <w:tcW w:w="1435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SD</w:t>
            </w:r>
          </w:p>
        </w:tc>
        <w:tc>
          <w:tcPr>
            <w:tcW w:w="3781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standard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deviation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lệch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chuẩn</w:t>
            </w:r>
          </w:p>
        </w:tc>
      </w:tr>
      <w:tr>
        <w:trPr>
          <w:trHeight w:val="357" w:hRule="atLeast"/>
        </w:trPr>
        <w:tc>
          <w:tcPr>
            <w:tcW w:w="1435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SOP</w:t>
            </w:r>
          </w:p>
        </w:tc>
        <w:tc>
          <w:tcPr>
            <w:tcW w:w="3781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standard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operating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procedure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Quy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chuẩn</w:t>
            </w:r>
          </w:p>
        </w:tc>
      </w:tr>
      <w:tr>
        <w:trPr>
          <w:trHeight w:val="1077" w:hRule="atLeast"/>
        </w:trPr>
        <w:tc>
          <w:tcPr>
            <w:tcW w:w="1435" w:type="dxa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STARD</w:t>
            </w:r>
          </w:p>
        </w:tc>
        <w:tc>
          <w:tcPr>
            <w:tcW w:w="3781" w:type="dxa"/>
          </w:tcPr>
          <w:p>
            <w:pPr>
              <w:pStyle w:val="TableParagraph"/>
              <w:tabs>
                <w:tab w:pos="1548" w:val="left" w:leader="none"/>
                <w:tab w:pos="2546" w:val="left" w:leader="none"/>
                <w:tab w:pos="2842" w:val="left" w:leader="none"/>
              </w:tabs>
              <w:spacing w:line="288" w:lineRule="auto" w:before="2"/>
              <w:ind w:left="107" w:right="177"/>
              <w:rPr>
                <w:sz w:val="26"/>
              </w:rPr>
            </w:pPr>
            <w:r>
              <w:rPr>
                <w:sz w:val="26"/>
              </w:rPr>
              <w:t>Standards</w:t>
              <w:tab/>
              <w:t>For</w:t>
              <w:tab/>
              <w:t>Reporting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Diagnostic</w:t>
              <w:tab/>
            </w:r>
            <w:r>
              <w:rPr>
                <w:w w:val="95"/>
                <w:sz w:val="26"/>
              </w:rPr>
              <w:t>Accuracy</w:t>
              <w:tab/>
              <w:tab/>
            </w:r>
            <w:r>
              <w:rPr>
                <w:spacing w:val="-3"/>
                <w:sz w:val="26"/>
              </w:rPr>
              <w:t>Studies</w:t>
            </w:r>
          </w:p>
          <w:p>
            <w:pPr>
              <w:pStyle w:val="TableParagraph"/>
              <w:spacing w:line="297" w:lineRule="exact"/>
              <w:ind w:left="107"/>
              <w:rPr>
                <w:sz w:val="26"/>
              </w:rPr>
            </w:pPr>
            <w:r>
              <w:rPr>
                <w:sz w:val="26"/>
              </w:rPr>
              <w:t>Initiative</w:t>
            </w:r>
          </w:p>
        </w:tc>
        <w:tc>
          <w:tcPr>
            <w:tcW w:w="4410" w:type="dxa"/>
          </w:tcPr>
          <w:p>
            <w:pPr>
              <w:pStyle w:val="TableParagraph"/>
              <w:spacing w:line="288" w:lineRule="auto" w:before="2"/>
              <w:ind w:left="107" w:right="168"/>
              <w:rPr>
                <w:sz w:val="26"/>
              </w:rPr>
            </w:pPr>
            <w:r>
              <w:rPr>
                <w:sz w:val="26"/>
              </w:rPr>
              <w:t>Tiêu chuẩn cho các báo cáo nghiên cứu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 đoán</w:t>
            </w:r>
          </w:p>
        </w:tc>
      </w:tr>
    </w:tbl>
    <w:p>
      <w:pPr>
        <w:spacing w:after="0" w:line="288" w:lineRule="auto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2"/>
        <w:gridCol w:w="1435"/>
        <w:gridCol w:w="3781"/>
        <w:gridCol w:w="4410"/>
      </w:tblGrid>
      <w:tr>
        <w:trPr>
          <w:trHeight w:val="717" w:hRule="atLeast"/>
        </w:trPr>
        <w:tc>
          <w:tcPr>
            <w:tcW w:w="292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spacing w:line="298" w:lineRule="exact"/>
              <w:ind w:left="102"/>
              <w:rPr>
                <w:sz w:val="26"/>
              </w:rPr>
            </w:pPr>
            <w:r>
              <w:rPr>
                <w:sz w:val="26"/>
              </w:rPr>
              <w:t>UN</w:t>
            </w:r>
          </w:p>
        </w:tc>
        <w:tc>
          <w:tcPr>
            <w:tcW w:w="3781" w:type="dxa"/>
          </w:tcPr>
          <w:p>
            <w:pPr>
              <w:pStyle w:val="TableParagraph"/>
              <w:spacing w:line="298" w:lineRule="exact"/>
              <w:ind w:left="103"/>
              <w:rPr>
                <w:sz w:val="26"/>
              </w:rPr>
            </w:pPr>
            <w:r>
              <w:rPr>
                <w:sz w:val="26"/>
              </w:rPr>
              <w:t>United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Nations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3"/>
              <w:rPr>
                <w:sz w:val="26"/>
              </w:rPr>
            </w:pPr>
            <w:r>
              <w:rPr>
                <w:sz w:val="26"/>
              </w:rPr>
              <w:t>Liên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hợp quốc</w:t>
            </w:r>
          </w:p>
        </w:tc>
      </w:tr>
      <w:tr>
        <w:trPr>
          <w:trHeight w:val="717" w:hRule="atLeast"/>
        </w:trPr>
        <w:tc>
          <w:tcPr>
            <w:tcW w:w="2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spacing w:line="298" w:lineRule="exact"/>
              <w:ind w:left="102"/>
              <w:rPr>
                <w:sz w:val="26"/>
              </w:rPr>
            </w:pPr>
            <w:r>
              <w:rPr>
                <w:sz w:val="26"/>
              </w:rPr>
              <w:t>WHO</w:t>
            </w:r>
          </w:p>
        </w:tc>
        <w:tc>
          <w:tcPr>
            <w:tcW w:w="3781" w:type="dxa"/>
          </w:tcPr>
          <w:p>
            <w:pPr>
              <w:pStyle w:val="TableParagraph"/>
              <w:spacing w:line="298" w:lineRule="exact"/>
              <w:ind w:left="103"/>
              <w:rPr>
                <w:sz w:val="26"/>
              </w:rPr>
            </w:pPr>
            <w:r>
              <w:rPr>
                <w:sz w:val="26"/>
              </w:rPr>
              <w:t>World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Health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Organization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3"/>
              <w:rPr>
                <w:sz w:val="26"/>
              </w:rPr>
            </w:pPr>
            <w:r>
              <w:rPr>
                <w:sz w:val="26"/>
              </w:rPr>
              <w:t>Tổ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giới</w:t>
            </w:r>
          </w:p>
        </w:tc>
      </w:tr>
      <w:tr>
        <w:trPr>
          <w:trHeight w:val="1077" w:hRule="atLeast"/>
        </w:trPr>
        <w:tc>
          <w:tcPr>
            <w:tcW w:w="2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spacing w:line="298" w:lineRule="exact"/>
              <w:ind w:left="102"/>
              <w:rPr>
                <w:sz w:val="26"/>
              </w:rPr>
            </w:pPr>
            <w:r>
              <w:rPr>
                <w:sz w:val="26"/>
              </w:rPr>
              <w:t>WHOPAR</w:t>
            </w:r>
          </w:p>
        </w:tc>
        <w:tc>
          <w:tcPr>
            <w:tcW w:w="3781" w:type="dxa"/>
          </w:tcPr>
          <w:p>
            <w:pPr>
              <w:pStyle w:val="TableParagraph"/>
              <w:tabs>
                <w:tab w:pos="1152" w:val="left" w:leader="none"/>
                <w:tab w:pos="2225" w:val="left" w:leader="none"/>
              </w:tabs>
              <w:spacing w:line="288" w:lineRule="auto"/>
              <w:ind w:left="103" w:right="187"/>
              <w:rPr>
                <w:sz w:val="26"/>
              </w:rPr>
            </w:pPr>
            <w:r>
              <w:rPr>
                <w:sz w:val="26"/>
              </w:rPr>
              <w:t>World</w:t>
              <w:tab/>
              <w:t>Health</w:t>
              <w:tab/>
            </w:r>
            <w:r>
              <w:rPr>
                <w:spacing w:val="-1"/>
                <w:sz w:val="26"/>
              </w:rPr>
              <w:t>Organization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Public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Assessment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Report</w:t>
            </w:r>
          </w:p>
        </w:tc>
        <w:tc>
          <w:tcPr>
            <w:tcW w:w="4410" w:type="dxa"/>
          </w:tcPr>
          <w:p>
            <w:pPr>
              <w:pStyle w:val="TableParagraph"/>
              <w:spacing w:line="298" w:lineRule="exact"/>
              <w:ind w:left="103"/>
              <w:rPr>
                <w:sz w:val="26"/>
              </w:rPr>
            </w:pPr>
            <w:r>
              <w:rPr>
                <w:sz w:val="26"/>
              </w:rPr>
              <w:t>Báo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cáo</w:t>
            </w:r>
            <w:r>
              <w:rPr>
                <w:spacing w:val="77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77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76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78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77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78"/>
                <w:sz w:val="26"/>
              </w:rPr>
              <w:t> </w:t>
            </w:r>
            <w:r>
              <w:rPr>
                <w:sz w:val="26"/>
              </w:rPr>
              <w:t>tuyển</w:t>
            </w:r>
          </w:p>
          <w:p>
            <w:pPr>
              <w:pStyle w:val="TableParagraph"/>
              <w:spacing w:line="350" w:lineRule="atLeast" w:before="10"/>
              <w:ind w:left="103" w:right="182"/>
              <w:rPr>
                <w:sz w:val="26"/>
              </w:rPr>
            </w:pPr>
            <w:r>
              <w:rPr>
                <w:sz w:val="26"/>
              </w:rPr>
              <w:t>nhưng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gồm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bí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quyền.</w:t>
            </w:r>
          </w:p>
        </w:tc>
      </w:tr>
      <w:tr>
        <w:trPr>
          <w:trHeight w:val="2152" w:hRule="atLeast"/>
        </w:trPr>
        <w:tc>
          <w:tcPr>
            <w:tcW w:w="292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35" w:type="dxa"/>
          </w:tcPr>
          <w:p>
            <w:pPr>
              <w:pStyle w:val="TableParagraph"/>
              <w:spacing w:line="298" w:lineRule="exact"/>
              <w:ind w:left="102"/>
              <w:rPr>
                <w:sz w:val="26"/>
              </w:rPr>
            </w:pPr>
            <w:r>
              <w:rPr>
                <w:sz w:val="26"/>
              </w:rPr>
              <w:t>WHOPIR</w:t>
            </w:r>
          </w:p>
        </w:tc>
        <w:tc>
          <w:tcPr>
            <w:tcW w:w="3781" w:type="dxa"/>
          </w:tcPr>
          <w:p>
            <w:pPr>
              <w:pStyle w:val="TableParagraph"/>
              <w:spacing w:line="288" w:lineRule="auto"/>
              <w:ind w:left="103" w:right="814"/>
              <w:rPr>
                <w:sz w:val="26"/>
              </w:rPr>
            </w:pPr>
            <w:r>
              <w:rPr>
                <w:sz w:val="26"/>
              </w:rPr>
              <w:t>World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Health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Organization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Public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Inspection Report</w:t>
            </w:r>
          </w:p>
        </w:tc>
        <w:tc>
          <w:tcPr>
            <w:tcW w:w="4410" w:type="dxa"/>
          </w:tcPr>
          <w:p>
            <w:pPr>
              <w:pStyle w:val="TableParagraph"/>
              <w:spacing w:line="288" w:lineRule="auto"/>
              <w:ind w:left="103" w:right="186"/>
              <w:jc w:val="both"/>
              <w:rPr>
                <w:sz w:val="26"/>
              </w:rPr>
            </w:pPr>
            <w:r>
              <w:rPr>
                <w:sz w:val="26"/>
              </w:rPr>
              <w:t>Báo cáo những phát hiện được đưa ra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quá trình kiểm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tra (các)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sản xuất cũng như các hành động khắc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 thực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đối với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(các) cơ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đó,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nhưng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gồm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tin</w:t>
            </w:r>
          </w:p>
          <w:p>
            <w:pPr>
              <w:pStyle w:val="TableParagraph"/>
              <w:spacing w:line="299" w:lineRule="exact"/>
              <w:ind w:left="103"/>
              <w:jc w:val="both"/>
              <w:rPr>
                <w:sz w:val="26"/>
              </w:rPr>
            </w:pPr>
            <w:r>
              <w:rPr>
                <w:sz w:val="26"/>
              </w:rPr>
              <w:t>bí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quyền.</w:t>
            </w:r>
          </w:p>
        </w:tc>
      </w:tr>
    </w:tbl>
    <w:p>
      <w:pPr>
        <w:pStyle w:val="BodyText"/>
        <w:spacing w:before="7"/>
        <w:ind w:left="0"/>
        <w:jc w:val="left"/>
        <w:rPr>
          <w:b/>
          <w:sz w:val="23"/>
        </w:rPr>
      </w:pPr>
    </w:p>
    <w:p>
      <w:pPr>
        <w:pStyle w:val="Heading3"/>
        <w:spacing w:line="288" w:lineRule="auto" w:before="88"/>
        <w:ind w:left="3376" w:right="1901" w:hanging="1331"/>
        <w:jc w:val="left"/>
      </w:pPr>
      <w:r>
        <w:rPr/>
        <w:pict>
          <v:shape style="position:absolute;margin-left:39.115533pt;margin-top:-110.721155pt;width:212.8pt;height:12pt;mso-position-horizontal-relative:page;mso-position-vertical-relative:paragraph;z-index:-195220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bookmarkStart w:name="_bookmark8" w:id="15"/>
      <w:bookmarkEnd w:id="15"/>
      <w:r>
        <w:rPr>
          <w:b w:val="0"/>
        </w:rPr>
      </w:r>
      <w:r>
        <w:rPr/>
        <w:t>CHƯƠNG II. NGHIÊN CỨU ĐÁNH GIÁ HIỆU NĂNG CỦA</w:t>
      </w:r>
      <w:r>
        <w:rPr>
          <w:spacing w:val="-63"/>
        </w:rPr>
        <w:t> </w:t>
      </w:r>
      <w:bookmarkStart w:name="_bookmark9" w:id="16"/>
      <w:bookmarkEnd w:id="16"/>
      <w:r>
        <w:rPr/>
        <w:t>THIẾT</w:t>
      </w:r>
      <w:r>
        <w:rPr/>
        <w:t> BỊ</w:t>
      </w:r>
      <w:r>
        <w:rPr>
          <w:spacing w:val="-1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  <w:r>
        <w:rPr>
          <w:spacing w:val="-1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2"/>
        </w:rPr>
        <w:t> </w:t>
      </w:r>
      <w:r>
        <w:rPr/>
        <w:t>(IVD)</w:t>
      </w:r>
    </w:p>
    <w:p>
      <w:pPr>
        <w:pStyle w:val="Heading3"/>
        <w:numPr>
          <w:ilvl w:val="0"/>
          <w:numId w:val="65"/>
        </w:numPr>
        <w:tabs>
          <w:tab w:pos="1089" w:val="left" w:leader="none"/>
        </w:tabs>
        <w:spacing w:line="240" w:lineRule="auto" w:before="0" w:after="0"/>
        <w:ind w:left="1088" w:right="0" w:hanging="260"/>
        <w:jc w:val="left"/>
      </w:pPr>
      <w:bookmarkStart w:name="_bookmark10" w:id="17"/>
      <w:bookmarkEnd w:id="17"/>
      <w:r>
        <w:rPr>
          <w:b w:val="0"/>
        </w:rPr>
      </w:r>
      <w:bookmarkStart w:name="_bookmark10" w:id="18"/>
      <w:bookmarkEnd w:id="18"/>
      <w:r>
        <w:rPr/>
        <w:t>Cá</w:t>
      </w:r>
      <w:r>
        <w:rPr/>
        <w:t>c</w:t>
      </w:r>
      <w:r>
        <w:rPr>
          <w:spacing w:val="-4"/>
        </w:rPr>
        <w:t> </w:t>
      </w:r>
      <w:r>
        <w:rPr/>
        <w:t>loại</w:t>
      </w:r>
      <w:r>
        <w:rPr>
          <w:spacing w:val="-2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</w:p>
    <w:p>
      <w:pPr>
        <w:pStyle w:val="BodyText"/>
        <w:spacing w:before="7"/>
        <w:ind w:left="0"/>
        <w:jc w:val="left"/>
        <w:rPr>
          <w:b/>
          <w:sz w:val="31"/>
        </w:rPr>
      </w:pPr>
    </w:p>
    <w:p>
      <w:pPr>
        <w:pStyle w:val="BodyText"/>
        <w:spacing w:line="288" w:lineRule="auto"/>
        <w:ind w:right="784" w:firstLine="359"/>
      </w:pPr>
      <w:r>
        <w:rPr/>
        <w:t>Hai loại nghiên cứu rộng mô tả hiệu năng của IVD và</w:t>
      </w:r>
      <w:r>
        <w:rPr>
          <w:spacing w:val="65"/>
        </w:rPr>
        <w:t> </w:t>
      </w:r>
      <w:r>
        <w:rPr/>
        <w:t>được yêu cầu như một</w:t>
      </w:r>
      <w:r>
        <w:rPr>
          <w:spacing w:val="1"/>
        </w:rPr>
        <w:t> </w:t>
      </w:r>
      <w:r>
        <w:rPr/>
        <w:t>phần của hồ sơ nộp để WHO sơ tuyển IVD: nghiên cứu hiệu năng phân tích và</w:t>
      </w:r>
      <w:r>
        <w:rPr>
          <w:spacing w:val="1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  <w:r>
        <w:rPr>
          <w:spacing w:val="-1"/>
        </w:rPr>
        <w:t> </w:t>
      </w:r>
      <w:r>
        <w:rPr/>
        <w:t>hiệu</w:t>
      </w:r>
      <w:r>
        <w:rPr>
          <w:spacing w:val="-1"/>
        </w:rPr>
        <w:t> </w:t>
      </w:r>
      <w:r>
        <w:rPr/>
        <w:t>năng</w:t>
      </w:r>
      <w:r>
        <w:rPr>
          <w:spacing w:val="-1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sàng.</w:t>
      </w:r>
      <w:r>
        <w:rPr>
          <w:spacing w:val="-1"/>
        </w:rPr>
        <w:t> </w:t>
      </w:r>
      <w:r>
        <w:rPr/>
        <w:t>Theo</w:t>
      </w:r>
      <w:r>
        <w:rPr>
          <w:spacing w:val="-1"/>
        </w:rPr>
        <w:t> </w:t>
      </w:r>
      <w:r>
        <w:rPr/>
        <w:t>định</w:t>
      </w:r>
      <w:r>
        <w:rPr>
          <w:spacing w:val="-1"/>
        </w:rPr>
        <w:t> </w:t>
      </w:r>
      <w:r>
        <w:rPr/>
        <w:t>nghĩa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GHTF</w:t>
      </w:r>
      <w:r>
        <w:rPr>
          <w:spacing w:val="-1"/>
        </w:rPr>
        <w:t> </w:t>
      </w:r>
      <w:r>
        <w:rPr/>
        <w:t>(1):</w:t>
      </w:r>
    </w:p>
    <w:p>
      <w:pPr>
        <w:pStyle w:val="ListParagraph"/>
        <w:numPr>
          <w:ilvl w:val="1"/>
          <w:numId w:val="65"/>
        </w:numPr>
        <w:tabs>
          <w:tab w:pos="1708" w:val="left" w:leader="none"/>
        </w:tabs>
        <w:spacing w:line="288" w:lineRule="auto" w:before="0" w:after="0"/>
        <w:ind w:left="1189" w:right="790" w:firstLine="359"/>
        <w:jc w:val="both"/>
        <w:rPr>
          <w:sz w:val="26"/>
        </w:rPr>
      </w:pPr>
      <w:r>
        <w:rPr>
          <w:sz w:val="26"/>
        </w:rPr>
        <w:t>Nghiên cứu hiệu năng phân tích đánh giá “khả năng của Thiết bị y tế chẩn đoán</w:t>
      </w:r>
      <w:r>
        <w:rPr>
          <w:spacing w:val="-62"/>
          <w:sz w:val="26"/>
        </w:rPr>
        <w:t> </w:t>
      </w:r>
      <w:r>
        <w:rPr>
          <w:sz w:val="26"/>
        </w:rPr>
        <w:t>IVD</w:t>
      </w:r>
      <w:r>
        <w:rPr>
          <w:spacing w:val="-2"/>
          <w:sz w:val="26"/>
        </w:rPr>
        <w:t> </w:t>
      </w:r>
      <w:r>
        <w:rPr>
          <w:sz w:val="26"/>
        </w:rPr>
        <w:t>trong</w:t>
      </w:r>
      <w:r>
        <w:rPr>
          <w:spacing w:val="1"/>
          <w:sz w:val="26"/>
        </w:rPr>
        <w:t> </w:t>
      </w:r>
      <w:r>
        <w:rPr>
          <w:sz w:val="26"/>
        </w:rPr>
        <w:t>việc</w:t>
      </w:r>
      <w:r>
        <w:rPr>
          <w:spacing w:val="-2"/>
          <w:sz w:val="26"/>
        </w:rPr>
        <w:t> </w:t>
      </w:r>
      <w:r>
        <w:rPr>
          <w:sz w:val="26"/>
        </w:rPr>
        <w:t>phát</w:t>
      </w:r>
      <w:r>
        <w:rPr>
          <w:spacing w:val="1"/>
          <w:sz w:val="26"/>
        </w:rPr>
        <w:t> </w:t>
      </w:r>
      <w:r>
        <w:rPr>
          <w:sz w:val="26"/>
        </w:rPr>
        <w:t>hiện hoặc</w:t>
      </w:r>
      <w:r>
        <w:rPr>
          <w:spacing w:val="-2"/>
          <w:sz w:val="26"/>
        </w:rPr>
        <w:t> </w:t>
      </w:r>
      <w:r>
        <w:rPr>
          <w:sz w:val="26"/>
        </w:rPr>
        <w:t>đo</w:t>
      </w:r>
      <w:r>
        <w:rPr>
          <w:spacing w:val="-1"/>
          <w:sz w:val="26"/>
        </w:rPr>
        <w:t> </w:t>
      </w:r>
      <w:r>
        <w:rPr>
          <w:sz w:val="26"/>
        </w:rPr>
        <w:t>lường</w:t>
      </w:r>
      <w:r>
        <w:rPr>
          <w:spacing w:val="-1"/>
          <w:sz w:val="26"/>
        </w:rPr>
        <w:t> </w:t>
      </w:r>
      <w:r>
        <w:rPr>
          <w:sz w:val="26"/>
        </w:rPr>
        <w:t>một chất</w:t>
      </w:r>
      <w:r>
        <w:rPr>
          <w:spacing w:val="-1"/>
          <w:sz w:val="26"/>
        </w:rPr>
        <w:t> </w:t>
      </w:r>
      <w:r>
        <w:rPr>
          <w:sz w:val="26"/>
        </w:rPr>
        <w:t>phân</w:t>
      </w:r>
      <w:r>
        <w:rPr>
          <w:spacing w:val="-1"/>
          <w:sz w:val="26"/>
        </w:rPr>
        <w:t> </w:t>
      </w:r>
      <w:r>
        <w:rPr>
          <w:sz w:val="26"/>
        </w:rPr>
        <w:t>tích</w:t>
      </w:r>
      <w:r>
        <w:rPr>
          <w:spacing w:val="-2"/>
          <w:sz w:val="26"/>
        </w:rPr>
        <w:t> </w:t>
      </w:r>
      <w:r>
        <w:rPr>
          <w:sz w:val="26"/>
        </w:rPr>
        <w:t>cụ thể”;</w:t>
      </w:r>
      <w:r>
        <w:rPr>
          <w:spacing w:val="1"/>
          <w:sz w:val="26"/>
        </w:rPr>
        <w:t> </w:t>
      </w:r>
      <w:r>
        <w:rPr>
          <w:sz w:val="26"/>
        </w:rPr>
        <w:t>Và</w:t>
      </w:r>
    </w:p>
    <w:p>
      <w:pPr>
        <w:pStyle w:val="ListParagraph"/>
        <w:numPr>
          <w:ilvl w:val="1"/>
          <w:numId w:val="65"/>
        </w:numPr>
        <w:tabs>
          <w:tab w:pos="1739" w:val="left" w:leader="none"/>
        </w:tabs>
        <w:spacing w:line="288" w:lineRule="auto" w:before="0" w:after="0"/>
        <w:ind w:left="1189" w:right="786" w:firstLine="359"/>
        <w:jc w:val="both"/>
        <w:rPr>
          <w:sz w:val="26"/>
        </w:rPr>
      </w:pPr>
      <w:r>
        <w:rPr>
          <w:sz w:val="26"/>
        </w:rPr>
        <w:t>Nghiên cứu về hiệu</w:t>
      </w:r>
      <w:r>
        <w:rPr>
          <w:spacing w:val="1"/>
          <w:sz w:val="26"/>
        </w:rPr>
        <w:t> </w:t>
      </w:r>
      <w:r>
        <w:rPr>
          <w:sz w:val="26"/>
        </w:rPr>
        <w:t>năng lâm</w:t>
      </w:r>
      <w:r>
        <w:rPr>
          <w:spacing w:val="1"/>
          <w:sz w:val="26"/>
        </w:rPr>
        <w:t> </w:t>
      </w:r>
      <w:r>
        <w:rPr>
          <w:sz w:val="26"/>
        </w:rPr>
        <w:t>sàng chứng</w:t>
      </w:r>
      <w:r>
        <w:rPr>
          <w:spacing w:val="1"/>
          <w:sz w:val="26"/>
        </w:rPr>
        <w:t> </w:t>
      </w:r>
      <w:r>
        <w:rPr>
          <w:sz w:val="26"/>
        </w:rPr>
        <w:t>minh “khả</w:t>
      </w:r>
      <w:r>
        <w:rPr>
          <w:spacing w:val="65"/>
          <w:sz w:val="26"/>
        </w:rPr>
        <w:t> </w:t>
      </w:r>
      <w:r>
        <w:rPr>
          <w:sz w:val="26"/>
        </w:rPr>
        <w:t>năng của Thiết bị y tế</w:t>
      </w:r>
      <w:r>
        <w:rPr>
          <w:spacing w:val="1"/>
          <w:sz w:val="26"/>
        </w:rPr>
        <w:t> </w:t>
      </w:r>
      <w:r>
        <w:rPr>
          <w:sz w:val="26"/>
        </w:rPr>
        <w:t>chẩn đoán IVD mang lại kết quả tương quan với một tình trạng/trạng thái sinh lý cụ</w:t>
      </w:r>
      <w:r>
        <w:rPr>
          <w:spacing w:val="1"/>
          <w:sz w:val="26"/>
        </w:rPr>
        <w:t> </w:t>
      </w:r>
      <w:r>
        <w:rPr>
          <w:sz w:val="26"/>
        </w:rPr>
        <w:t>thể</w:t>
      </w:r>
      <w:r>
        <w:rPr>
          <w:spacing w:val="-2"/>
          <w:sz w:val="26"/>
        </w:rPr>
        <w:t> </w:t>
      </w:r>
      <w:r>
        <w:rPr>
          <w:sz w:val="26"/>
        </w:rPr>
        <w:t>phù</w:t>
      </w:r>
      <w:r>
        <w:rPr>
          <w:spacing w:val="-2"/>
          <w:sz w:val="26"/>
        </w:rPr>
        <w:t> </w:t>
      </w:r>
      <w:r>
        <w:rPr>
          <w:sz w:val="26"/>
        </w:rPr>
        <w:t>hợp</w:t>
      </w:r>
      <w:r>
        <w:rPr>
          <w:spacing w:val="-2"/>
          <w:sz w:val="26"/>
        </w:rPr>
        <w:t> </w:t>
      </w:r>
      <w:r>
        <w:rPr>
          <w:sz w:val="26"/>
        </w:rPr>
        <w:t>với</w:t>
      </w:r>
      <w:r>
        <w:rPr>
          <w:spacing w:val="-2"/>
          <w:sz w:val="26"/>
        </w:rPr>
        <w:t> </w:t>
      </w:r>
      <w:r>
        <w:rPr>
          <w:sz w:val="26"/>
        </w:rPr>
        <w:t>(đối</w:t>
      </w:r>
      <w:r>
        <w:rPr>
          <w:spacing w:val="-1"/>
          <w:sz w:val="26"/>
        </w:rPr>
        <w:t> </w:t>
      </w:r>
      <w:r>
        <w:rPr>
          <w:sz w:val="26"/>
        </w:rPr>
        <w:t>tượng)</w:t>
      </w:r>
      <w:r>
        <w:rPr>
          <w:spacing w:val="-2"/>
          <w:sz w:val="26"/>
        </w:rPr>
        <w:t> </w:t>
      </w:r>
      <w:r>
        <w:rPr>
          <w:sz w:val="26"/>
        </w:rPr>
        <w:t>đối</w:t>
      </w:r>
      <w:r>
        <w:rPr>
          <w:spacing w:val="-2"/>
          <w:sz w:val="26"/>
        </w:rPr>
        <w:t> </w:t>
      </w:r>
      <w:r>
        <w:rPr>
          <w:sz w:val="26"/>
        </w:rPr>
        <w:t>tượng</w:t>
      </w:r>
      <w:r>
        <w:rPr>
          <w:spacing w:val="-2"/>
          <w:sz w:val="26"/>
        </w:rPr>
        <w:t> </w:t>
      </w:r>
      <w:r>
        <w:rPr>
          <w:sz w:val="26"/>
        </w:rPr>
        <w:t>mục</w:t>
      </w:r>
      <w:r>
        <w:rPr>
          <w:spacing w:val="1"/>
          <w:sz w:val="26"/>
        </w:rPr>
        <w:t> </w:t>
      </w:r>
      <w:r>
        <w:rPr>
          <w:sz w:val="26"/>
        </w:rPr>
        <w:t>tiêu</w:t>
      </w:r>
      <w:r>
        <w:rPr>
          <w:spacing w:val="-2"/>
          <w:sz w:val="26"/>
        </w:rPr>
        <w:t> </w:t>
      </w:r>
      <w:r>
        <w:rPr>
          <w:sz w:val="26"/>
        </w:rPr>
        <w:t>và</w:t>
      </w:r>
      <w:r>
        <w:rPr>
          <w:spacing w:val="-1"/>
          <w:sz w:val="26"/>
        </w:rPr>
        <w:t> </w:t>
      </w:r>
      <w:r>
        <w:rPr>
          <w:sz w:val="26"/>
        </w:rPr>
        <w:t>người</w:t>
      </w:r>
      <w:r>
        <w:rPr>
          <w:spacing w:val="-2"/>
          <w:sz w:val="26"/>
        </w:rPr>
        <w:t> </w:t>
      </w:r>
      <w:r>
        <w:rPr>
          <w:sz w:val="26"/>
        </w:rPr>
        <w:t>dùng</w:t>
      </w:r>
      <w:r>
        <w:rPr>
          <w:spacing w:val="-2"/>
          <w:sz w:val="26"/>
        </w:rPr>
        <w:t> </w:t>
      </w:r>
      <w:r>
        <w:rPr>
          <w:sz w:val="26"/>
        </w:rPr>
        <w:t>dự</w:t>
      </w:r>
      <w:r>
        <w:rPr>
          <w:spacing w:val="-1"/>
          <w:sz w:val="26"/>
        </w:rPr>
        <w:t> </w:t>
      </w:r>
      <w:r>
        <w:rPr>
          <w:sz w:val="26"/>
        </w:rPr>
        <w:t>kiến”.</w:t>
      </w:r>
    </w:p>
    <w:p>
      <w:pPr>
        <w:pStyle w:val="BodyText"/>
        <w:spacing w:line="288" w:lineRule="auto"/>
        <w:ind w:right="783" w:firstLine="359"/>
      </w:pPr>
      <w:r>
        <w:rPr/>
        <w:t>Do đó, các nghiên cứu hiệu năng phân tích ước tính các đặc tính nội tại của IVD,</w:t>
      </w:r>
      <w:r>
        <w:rPr>
          <w:spacing w:val="1"/>
        </w:rPr>
        <w:t> </w:t>
      </w:r>
      <w:r>
        <w:rPr/>
        <w:t>trong khi các nghiên cứu hiệu năng lâm sàng xác định hiệu năng dự kiến của IVD</w:t>
      </w:r>
      <w:r>
        <w:rPr>
          <w:spacing w:val="1"/>
        </w:rPr>
        <w:t> </w:t>
      </w:r>
      <w:r>
        <w:rPr/>
        <w:t>trong mục đích sử dụng trên người dùng dự kiến, sử dụng loại mẫu xét nghiệm dự</w:t>
      </w:r>
      <w:r>
        <w:rPr>
          <w:spacing w:val="1"/>
        </w:rPr>
        <w:t> </w:t>
      </w:r>
      <w:r>
        <w:rPr/>
        <w:t>kiến.</w:t>
      </w:r>
      <w:r>
        <w:rPr>
          <w:spacing w:val="-2"/>
        </w:rPr>
        <w:t> </w:t>
      </w:r>
      <w:r>
        <w:rPr/>
        <w:t>Bảng</w:t>
      </w:r>
      <w:r>
        <w:rPr>
          <w:spacing w:val="2"/>
        </w:rPr>
        <w:t> </w:t>
      </w:r>
      <w:r>
        <w:rPr/>
        <w:t>1</w:t>
      </w:r>
      <w:r>
        <w:rPr>
          <w:spacing w:val="-2"/>
        </w:rPr>
        <w:t> </w:t>
      </w:r>
      <w:r>
        <w:rPr/>
        <w:t>tóm</w:t>
      </w:r>
      <w:r>
        <w:rPr>
          <w:spacing w:val="-1"/>
        </w:rPr>
        <w:t> </w:t>
      </w:r>
      <w:r>
        <w:rPr/>
        <w:t>tắt</w:t>
      </w:r>
      <w:r>
        <w:rPr>
          <w:spacing w:val="-1"/>
        </w:rPr>
        <w:t> </w:t>
      </w:r>
      <w:r>
        <w:rPr/>
        <w:t>và</w:t>
      </w:r>
      <w:r>
        <w:rPr>
          <w:spacing w:val="1"/>
        </w:rPr>
        <w:t> </w:t>
      </w:r>
      <w:r>
        <w:rPr/>
        <w:t>nêu</w:t>
      </w:r>
      <w:r>
        <w:rPr>
          <w:spacing w:val="-1"/>
        </w:rPr>
        <w:t> </w:t>
      </w:r>
      <w:r>
        <w:rPr/>
        <w:t>rõ</w:t>
      </w:r>
      <w:r>
        <w:rPr>
          <w:spacing w:val="-1"/>
        </w:rPr>
        <w:t> </w:t>
      </w:r>
      <w:r>
        <w:rPr/>
        <w:t>đặc</w:t>
      </w:r>
      <w:r>
        <w:rPr>
          <w:spacing w:val="1"/>
        </w:rPr>
        <w:t> </w:t>
      </w:r>
      <w:r>
        <w:rPr/>
        <w:t>điểm</w:t>
      </w:r>
      <w:r>
        <w:rPr>
          <w:spacing w:val="-1"/>
        </w:rPr>
        <w:t> </w:t>
      </w:r>
      <w:r>
        <w:rPr/>
        <w:t>của</w:t>
      </w:r>
      <w:r>
        <w:rPr>
          <w:spacing w:val="2"/>
        </w:rPr>
        <w:t> </w:t>
      </w:r>
      <w:r>
        <w:rPr/>
        <w:t>từng</w:t>
      </w:r>
      <w:r>
        <w:rPr>
          <w:spacing w:val="-2"/>
        </w:rPr>
        <w:t> </w:t>
      </w:r>
      <w:r>
        <w:rPr/>
        <w:t>loại</w:t>
      </w:r>
      <w:r>
        <w:rPr>
          <w:spacing w:val="-1"/>
        </w:rPr>
        <w:t> </w:t>
      </w:r>
      <w:r>
        <w:rPr/>
        <w:t>hình</w:t>
      </w:r>
      <w:r>
        <w:rPr>
          <w:spacing w:val="-1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cứu.</w:t>
      </w:r>
    </w:p>
    <w:p>
      <w:pPr>
        <w:pStyle w:val="BodyText"/>
        <w:spacing w:line="288" w:lineRule="auto"/>
        <w:ind w:right="786" w:firstLine="359"/>
      </w:pPr>
      <w:r>
        <w:rPr/>
        <w:t>Số lượng và loại nghiên cứu hiệu năng mà</w:t>
      </w:r>
      <w:r>
        <w:rPr>
          <w:spacing w:val="65"/>
        </w:rPr>
        <w:t> </w:t>
      </w:r>
      <w:r>
        <w:rPr/>
        <w:t>nhà sản xuất nên thực hiện để xác</w:t>
      </w:r>
      <w:r>
        <w:rPr>
          <w:spacing w:val="1"/>
        </w:rPr>
        <w:t> </w:t>
      </w:r>
      <w:r>
        <w:rPr/>
        <w:t>nhận IVD sẽ phụ thuộc vào thiết kế và bản chất của chính IVD. Là một phần của hệ</w:t>
      </w:r>
      <w:r>
        <w:rPr>
          <w:spacing w:val="1"/>
        </w:rPr>
        <w:t> </w:t>
      </w:r>
      <w:r>
        <w:rPr/>
        <w:t>thống quản lý chất lượng, nhà sản xuất phải tiến hành phân tích nguy cơ đầy đủ đối</w:t>
      </w:r>
      <w:r>
        <w:rPr>
          <w:spacing w:val="1"/>
        </w:rPr>
        <w:t> </w:t>
      </w:r>
      <w:r>
        <w:rPr/>
        <w:t>với IVD đang được phát triển. Thông qua quá trình này, nguy cơ liên quan đến việc</w:t>
      </w:r>
      <w:r>
        <w:rPr>
          <w:spacing w:val="1"/>
        </w:rPr>
        <w:t> </w:t>
      </w:r>
      <w:r>
        <w:rPr/>
        <w:t>sản xuất, mục đích sử dụng, v.v. của IVD có thể được đánh giá. Dựa trên đánh giá</w:t>
      </w:r>
      <w:r>
        <w:rPr>
          <w:spacing w:val="1"/>
        </w:rPr>
        <w:t> </w:t>
      </w:r>
      <w:r>
        <w:rPr/>
        <w:t>này, các tiêu chuẩn, tài liệu tham khảo và yêu cầu pháp lý có liên quan có thể được</w:t>
      </w:r>
      <w:r>
        <w:rPr>
          <w:spacing w:val="1"/>
        </w:rPr>
        <w:t> </w:t>
      </w:r>
      <w:r>
        <w:rPr/>
        <w:t>xác định và các nghiên cứu xác nhận được thiết kế như một phương tiện để giảm</w:t>
      </w:r>
      <w:r>
        <w:rPr>
          <w:spacing w:val="1"/>
        </w:rPr>
        <w:t> </w:t>
      </w:r>
      <w:r>
        <w:rPr/>
        <w:t>thiểu những nguy cơ đó. Thông thường, hồ sơ sản phẩm IVD được nộp để sơ tuyển</w:t>
      </w:r>
      <w:r>
        <w:rPr>
          <w:spacing w:val="1"/>
        </w:rPr>
        <w:t> </w:t>
      </w:r>
      <w:r>
        <w:rPr/>
        <w:t>WHO</w:t>
      </w:r>
      <w:r>
        <w:rPr>
          <w:spacing w:val="1"/>
        </w:rPr>
        <w:t> </w:t>
      </w:r>
      <w:r>
        <w:rPr/>
        <w:t>dự</w:t>
      </w:r>
      <w:r>
        <w:rPr>
          <w:spacing w:val="1"/>
        </w:rPr>
        <w:t> </w:t>
      </w:r>
      <w:r>
        <w:rPr/>
        <w:t>kiến</w:t>
      </w:r>
      <w:r>
        <w:rPr>
          <w:spacing w:val="3"/>
        </w:rPr>
        <w:t> </w:t>
      </w:r>
      <w:r>
        <w:rPr/>
        <w:t>sẽ</w:t>
      </w:r>
      <w:r>
        <w:rPr>
          <w:spacing w:val="3"/>
        </w:rPr>
        <w:t> </w:t>
      </w:r>
      <w:r>
        <w:rPr/>
        <w:t>bao</w:t>
      </w:r>
      <w:r>
        <w:rPr>
          <w:spacing w:val="1"/>
        </w:rPr>
        <w:t> </w:t>
      </w:r>
      <w:r>
        <w:rPr/>
        <w:t>gồm</w:t>
      </w:r>
      <w:r>
        <w:rPr>
          <w:spacing w:val="1"/>
        </w:rPr>
        <w:t> </w:t>
      </w:r>
      <w:r>
        <w:rPr/>
        <w:t>ít nhất</w:t>
      </w:r>
      <w:r>
        <w:rPr>
          <w:spacing w:val="1"/>
        </w:rPr>
        <w:t> </w:t>
      </w:r>
      <w:r>
        <w:rPr/>
        <w:t>những</w:t>
      </w:r>
      <w:r>
        <w:rPr>
          <w:spacing w:val="2"/>
        </w:rPr>
        <w:t> </w:t>
      </w:r>
      <w:r>
        <w:rPr/>
        <w:t>nghiên cứu</w:t>
      </w:r>
      <w:r>
        <w:rPr>
          <w:spacing w:val="1"/>
        </w:rPr>
        <w:t> </w:t>
      </w:r>
      <w:r>
        <w:rPr/>
        <w:t>hiệu</w:t>
      </w:r>
      <w:r>
        <w:rPr>
          <w:spacing w:val="3"/>
        </w:rPr>
        <w:t> </w:t>
      </w:r>
      <w:r>
        <w:rPr/>
        <w:t>năng</w:t>
      </w:r>
      <w:r>
        <w:rPr>
          <w:spacing w:val="1"/>
        </w:rPr>
        <w:t> </w:t>
      </w:r>
      <w:r>
        <w:rPr/>
        <w:t>lâm</w:t>
      </w:r>
      <w:r>
        <w:rPr>
          <w:spacing w:val="1"/>
        </w:rPr>
        <w:t> </w:t>
      </w:r>
      <w:r>
        <w:rPr/>
        <w:t>sàng và</w:t>
      </w:r>
      <w:r>
        <w:rPr>
          <w:spacing w:val="2"/>
        </w:rPr>
        <w:t> </w:t>
      </w:r>
      <w:r>
        <w:rPr/>
        <w:t>phân</w:t>
      </w:r>
      <w:r>
        <w:rPr>
          <w:spacing w:val="1"/>
        </w:rPr>
        <w:t> </w:t>
      </w:r>
      <w:r>
        <w:rPr/>
        <w:t>tích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before="80"/>
      </w:pPr>
      <w:r>
        <w:rPr/>
        <w:t>được</w:t>
      </w:r>
      <w:r>
        <w:rPr>
          <w:spacing w:val="-2"/>
        </w:rPr>
        <w:t> </w:t>
      </w:r>
      <w:r>
        <w:rPr/>
        <w:t>tóm</w:t>
      </w:r>
      <w:r>
        <w:rPr>
          <w:spacing w:val="-1"/>
        </w:rPr>
        <w:t> </w:t>
      </w:r>
      <w:r>
        <w:rPr/>
        <w:t>tắt</w:t>
      </w:r>
      <w:r>
        <w:rPr>
          <w:spacing w:val="-2"/>
        </w:rPr>
        <w:t> </w:t>
      </w:r>
      <w:r>
        <w:rPr/>
        <w:t>trong</w:t>
      </w:r>
      <w:r>
        <w:rPr>
          <w:spacing w:val="-1"/>
        </w:rPr>
        <w:t> </w:t>
      </w:r>
      <w:r>
        <w:rPr/>
        <w:t>Bảng</w:t>
      </w:r>
      <w:r>
        <w:rPr>
          <w:spacing w:val="-2"/>
        </w:rPr>
        <w:t> </w:t>
      </w:r>
      <w:r>
        <w:rPr/>
        <w:t>3.</w:t>
      </w:r>
    </w:p>
    <w:p>
      <w:pPr>
        <w:pStyle w:val="BodyText"/>
        <w:spacing w:line="288" w:lineRule="auto" w:before="59"/>
        <w:ind w:right="786" w:firstLine="359"/>
      </w:pPr>
      <w:r>
        <w:rPr/>
        <w:pict>
          <v:shape style="position:absolute;margin-left:39.115533pt;margin-top:123.658808pt;width:212.8pt;height:12pt;mso-position-horizontal-relative:page;mso-position-vertical-relative:paragraph;z-index:-195215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Các nghiên cứu về hiệu năng phân tích và lâm sàng khác nhau rõ rệt ở loại bằng</w:t>
      </w:r>
      <w:r>
        <w:rPr>
          <w:spacing w:val="1"/>
        </w:rPr>
        <w:t> </w:t>
      </w:r>
      <w:r>
        <w:rPr/>
        <w:t>chứng mà chúng tạo ra và các tuyên bố về hiệu năng mà bằng chứng đó hỗ trợ. Tuy</w:t>
      </w:r>
      <w:r>
        <w:rPr>
          <w:spacing w:val="1"/>
        </w:rPr>
        <w:t> </w:t>
      </w:r>
      <w:r>
        <w:rPr/>
        <w:t>nhiên, cả hai loại nghiên cứu này đều được củng cố bởi một số nguyên tắc chính</w:t>
      </w:r>
      <w:r>
        <w:rPr>
          <w:spacing w:val="1"/>
        </w:rPr>
        <w:t> </w:t>
      </w:r>
      <w:r>
        <w:rPr/>
        <w:t>chung</w:t>
      </w:r>
      <w:r>
        <w:rPr>
          <w:spacing w:val="-1"/>
        </w:rPr>
        <w:t> </w:t>
      </w:r>
      <w:r>
        <w:rPr/>
        <w:t>được thảo luận</w:t>
      </w:r>
      <w:r>
        <w:rPr>
          <w:spacing w:val="1"/>
        </w:rPr>
        <w:t> </w:t>
      </w:r>
      <w:r>
        <w:rPr/>
        <w:t>ở</w:t>
      </w:r>
      <w:r>
        <w:rPr>
          <w:spacing w:val="1"/>
        </w:rPr>
        <w:t> </w:t>
      </w:r>
      <w:r>
        <w:rPr/>
        <w:t>đây.</w:t>
      </w:r>
    </w:p>
    <w:p>
      <w:pPr>
        <w:pStyle w:val="BodyText"/>
        <w:spacing w:line="288" w:lineRule="auto"/>
        <w:ind w:right="785" w:firstLine="359"/>
      </w:pPr>
      <w:r>
        <w:rPr/>
        <w:t>Việc đánh giá các đặc tính hiệu quả phân tích và lâm sàng phải được tiến hành</w:t>
      </w:r>
      <w:r>
        <w:rPr>
          <w:spacing w:val="1"/>
        </w:rPr>
        <w:t> </w:t>
      </w:r>
      <w:r>
        <w:rPr/>
        <w:t>theo các tiêu chuẩn hoặc khuyến nghị quốc tế. Ví dụ: độ chính xác và độ lệch có thể</w:t>
      </w:r>
      <w:r>
        <w:rPr>
          <w:spacing w:val="1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đánh</w:t>
      </w:r>
      <w:r>
        <w:rPr>
          <w:spacing w:val="-1"/>
        </w:rPr>
        <w:t> </w:t>
      </w:r>
      <w:r>
        <w:rPr/>
        <w:t>giá</w:t>
      </w:r>
      <w:r>
        <w:rPr>
          <w:spacing w:val="2"/>
        </w:rPr>
        <w:t> </w:t>
      </w:r>
      <w:r>
        <w:rPr/>
        <w:t>theo</w:t>
      </w:r>
      <w:r>
        <w:rPr>
          <w:spacing w:val="-1"/>
        </w:rPr>
        <w:t> </w:t>
      </w:r>
      <w:r>
        <w:rPr/>
        <w:t>hướng</w:t>
      </w:r>
      <w:r>
        <w:rPr>
          <w:spacing w:val="-1"/>
        </w:rPr>
        <w:t> </w:t>
      </w:r>
      <w:r>
        <w:rPr/>
        <w:t>dẫn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CLSI</w:t>
      </w:r>
      <w:r>
        <w:rPr>
          <w:spacing w:val="1"/>
        </w:rPr>
        <w:t> </w:t>
      </w:r>
      <w:r>
        <w:rPr/>
        <w:t>EP05-A3</w:t>
      </w:r>
      <w:r>
        <w:rPr>
          <w:spacing w:val="-1"/>
        </w:rPr>
        <w:t> </w:t>
      </w:r>
      <w:r>
        <w:rPr/>
        <w:t>và</w:t>
      </w:r>
      <w:r>
        <w:rPr>
          <w:spacing w:val="-1"/>
        </w:rPr>
        <w:t> </w:t>
      </w:r>
      <w:r>
        <w:rPr/>
        <w:t>CLSI</w:t>
      </w:r>
      <w:r>
        <w:rPr>
          <w:spacing w:val="-1"/>
        </w:rPr>
        <w:t> </w:t>
      </w:r>
      <w:r>
        <w:rPr/>
        <w:t>EP09-A3.</w:t>
      </w:r>
    </w:p>
    <w:p>
      <w:pPr>
        <w:pStyle w:val="Heading3"/>
        <w:spacing w:before="1"/>
        <w:ind w:left="1302"/>
      </w:pPr>
      <w:r>
        <w:rPr/>
        <w:t>Bảng</w:t>
      </w:r>
      <w:r>
        <w:rPr>
          <w:spacing w:val="-4"/>
        </w:rPr>
        <w:t> </w:t>
      </w:r>
      <w:r>
        <w:rPr/>
        <w:t>2.1:</w:t>
      </w:r>
      <w:r>
        <w:rPr>
          <w:spacing w:val="-1"/>
        </w:rPr>
        <w:t> </w:t>
      </w:r>
      <w:r>
        <w:rPr/>
        <w:t>So</w:t>
      </w:r>
      <w:r>
        <w:rPr>
          <w:spacing w:val="-4"/>
        </w:rPr>
        <w:t> </w:t>
      </w:r>
      <w:r>
        <w:rPr/>
        <w:t>sánh</w:t>
      </w:r>
      <w:r>
        <w:rPr>
          <w:spacing w:val="-4"/>
        </w:rPr>
        <w:t> </w:t>
      </w:r>
      <w:r>
        <w:rPr/>
        <w:t>đặc</w:t>
      </w:r>
      <w:r>
        <w:rPr>
          <w:spacing w:val="-2"/>
        </w:rPr>
        <w:t> </w:t>
      </w:r>
      <w:r>
        <w:rPr/>
        <w:t>điểm</w:t>
      </w:r>
      <w:r>
        <w:rPr>
          <w:spacing w:val="-1"/>
        </w:rPr>
        <w:t> </w:t>
      </w:r>
      <w:r>
        <w:rPr/>
        <w:t>của</w:t>
      </w:r>
      <w:r>
        <w:rPr>
          <w:spacing w:val="-3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  <w:r>
        <w:rPr>
          <w:spacing w:val="-2"/>
        </w:rPr>
        <w:t> </w:t>
      </w:r>
      <w:r>
        <w:rPr/>
        <w:t>hiệu</w:t>
      </w:r>
      <w:r>
        <w:rPr>
          <w:spacing w:val="-4"/>
        </w:rPr>
        <w:t> </w:t>
      </w:r>
      <w:r>
        <w:rPr/>
        <w:t>năng</w:t>
      </w:r>
      <w:r>
        <w:rPr>
          <w:spacing w:val="-4"/>
        </w:rPr>
        <w:t> </w:t>
      </w:r>
      <w:r>
        <w:rPr/>
        <w:t>phân</w:t>
      </w:r>
      <w:r>
        <w:rPr>
          <w:spacing w:val="-4"/>
        </w:rPr>
        <w:t> </w:t>
      </w:r>
      <w:r>
        <w:rPr/>
        <w:t>tích và</w:t>
      </w:r>
      <w:r>
        <w:rPr>
          <w:spacing w:val="-4"/>
        </w:rPr>
        <w:t> </w:t>
      </w:r>
      <w:r>
        <w:rPr/>
        <w:t>hiệu</w:t>
      </w:r>
      <w:r>
        <w:rPr>
          <w:spacing w:val="-4"/>
        </w:rPr>
        <w:t> </w:t>
      </w:r>
      <w:r>
        <w:rPr/>
        <w:t>năng</w:t>
      </w:r>
    </w:p>
    <w:p>
      <w:pPr>
        <w:spacing w:before="59"/>
        <w:ind w:left="4941" w:right="0" w:firstLine="0"/>
        <w:jc w:val="both"/>
        <w:rPr>
          <w:b/>
          <w:sz w:val="26"/>
        </w:rPr>
      </w:pPr>
      <w:r>
        <w:rPr>
          <w:b/>
          <w:sz w:val="26"/>
        </w:rPr>
        <w:t>lâm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sàng</w:t>
      </w:r>
    </w:p>
    <w:p>
      <w:pPr>
        <w:pStyle w:val="BodyText"/>
        <w:spacing w:before="4"/>
        <w:ind w:left="0"/>
        <w:jc w:val="left"/>
        <w:rPr>
          <w:b/>
          <w:sz w:val="5"/>
        </w:rPr>
      </w:pPr>
    </w:p>
    <w:tbl>
      <w:tblPr>
        <w:tblW w:w="0" w:type="auto"/>
        <w:jc w:val="left"/>
        <w:tblInd w:w="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7"/>
        <w:gridCol w:w="5113"/>
        <w:gridCol w:w="3061"/>
      </w:tblGrid>
      <w:tr>
        <w:trPr>
          <w:trHeight w:val="717" w:hRule="atLeast"/>
        </w:trPr>
        <w:tc>
          <w:tcPr>
            <w:tcW w:w="1457" w:type="dxa"/>
            <w:shd w:val="clear" w:color="auto" w:fill="DBE4F0"/>
          </w:tcPr>
          <w:p>
            <w:pPr>
              <w:pStyle w:val="TableParagraph"/>
              <w:ind w:left="112"/>
              <w:rPr>
                <w:b/>
                <w:sz w:val="26"/>
              </w:rPr>
            </w:pPr>
            <w:r>
              <w:rPr>
                <w:b/>
                <w:sz w:val="26"/>
              </w:rPr>
              <w:t>Đặc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điểm</w:t>
            </w:r>
          </w:p>
        </w:tc>
        <w:tc>
          <w:tcPr>
            <w:tcW w:w="5113" w:type="dxa"/>
            <w:shd w:val="clear" w:color="auto" w:fill="DBE4F0"/>
          </w:tcPr>
          <w:p>
            <w:pPr>
              <w:pStyle w:val="TableParagraph"/>
              <w:ind w:left="112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hiệu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năng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phân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tích</w:t>
            </w:r>
          </w:p>
        </w:tc>
        <w:tc>
          <w:tcPr>
            <w:tcW w:w="3061" w:type="dxa"/>
            <w:shd w:val="clear" w:color="auto" w:fill="DBE4F0"/>
          </w:tcPr>
          <w:p>
            <w:pPr>
              <w:pStyle w:val="TableParagraph"/>
              <w:ind w:left="361"/>
              <w:rPr>
                <w:b/>
                <w:sz w:val="26"/>
              </w:rPr>
            </w:pPr>
            <w:r>
              <w:rPr>
                <w:b/>
                <w:sz w:val="26"/>
              </w:rPr>
              <w:t>Nghiên</w:t>
            </w:r>
            <w:r>
              <w:rPr>
                <w:b/>
                <w:spacing w:val="56"/>
                <w:sz w:val="26"/>
              </w:rPr>
              <w:t> </w:t>
            </w:r>
            <w:r>
              <w:rPr>
                <w:b/>
                <w:sz w:val="26"/>
              </w:rPr>
              <w:t>cứu</w:t>
            </w:r>
            <w:r>
              <w:rPr>
                <w:b/>
                <w:spacing w:val="56"/>
                <w:sz w:val="26"/>
              </w:rPr>
              <w:t> </w:t>
            </w:r>
            <w:r>
              <w:rPr>
                <w:b/>
                <w:sz w:val="26"/>
              </w:rPr>
              <w:t>hiệu</w:t>
            </w:r>
            <w:r>
              <w:rPr>
                <w:b/>
                <w:spacing w:val="56"/>
                <w:sz w:val="26"/>
              </w:rPr>
              <w:t> </w:t>
            </w:r>
            <w:r>
              <w:rPr>
                <w:b/>
                <w:sz w:val="26"/>
              </w:rPr>
              <w:t>năng</w:t>
            </w:r>
          </w:p>
          <w:p>
            <w:pPr>
              <w:pStyle w:val="TableParagraph"/>
              <w:spacing w:before="61"/>
              <w:ind w:left="361"/>
              <w:rPr>
                <w:b/>
                <w:sz w:val="26"/>
              </w:rPr>
            </w:pPr>
            <w:r>
              <w:rPr>
                <w:b/>
                <w:sz w:val="26"/>
              </w:rPr>
              <w:t>lâm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sàng</w:t>
            </w:r>
          </w:p>
        </w:tc>
      </w:tr>
      <w:tr>
        <w:trPr>
          <w:trHeight w:val="1434" w:hRule="atLeast"/>
        </w:trPr>
        <w:tc>
          <w:tcPr>
            <w:tcW w:w="1457" w:type="dxa"/>
          </w:tcPr>
          <w:p>
            <w:pPr>
              <w:pStyle w:val="TableParagraph"/>
              <w:spacing w:line="298" w:lineRule="exact"/>
              <w:ind w:left="112"/>
              <w:rPr>
                <w:sz w:val="26"/>
              </w:rPr>
            </w:pPr>
            <w:r>
              <w:rPr>
                <w:sz w:val="26"/>
              </w:rPr>
              <w:t>Mục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đích</w:t>
            </w:r>
          </w:p>
        </w:tc>
        <w:tc>
          <w:tcPr>
            <w:tcW w:w="5113" w:type="dxa"/>
          </w:tcPr>
          <w:p>
            <w:pPr>
              <w:pStyle w:val="TableParagraph"/>
              <w:spacing w:line="298" w:lineRule="exact"/>
              <w:ind w:left="112"/>
              <w:rPr>
                <w:sz w:val="26"/>
              </w:rPr>
            </w:pPr>
            <w:r>
              <w:rPr>
                <w:sz w:val="26"/>
              </w:rPr>
              <w:t>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lập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 hiệu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</w:p>
        </w:tc>
        <w:tc>
          <w:tcPr>
            <w:tcW w:w="3061" w:type="dxa"/>
          </w:tcPr>
          <w:p>
            <w:pPr>
              <w:pStyle w:val="TableParagraph"/>
              <w:numPr>
                <w:ilvl w:val="0"/>
                <w:numId w:val="66"/>
              </w:numPr>
              <w:tabs>
                <w:tab w:pos="362" w:val="left" w:leader="none"/>
              </w:tabs>
              <w:spacing w:line="288" w:lineRule="auto" w:before="0" w:after="0"/>
              <w:ind w:left="361" w:right="80" w:hanging="159"/>
              <w:jc w:val="both"/>
              <w:rPr>
                <w:sz w:val="26"/>
              </w:rPr>
            </w:pPr>
            <w:r>
              <w:rPr>
                <w:sz w:val="26"/>
              </w:rPr>
              <w:t>Thiết lập các hiệu năng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muốn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mục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đích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người</w:t>
            </w:r>
          </w:p>
          <w:p>
            <w:pPr>
              <w:pStyle w:val="TableParagraph"/>
              <w:ind w:left="361"/>
              <w:jc w:val="both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</w:p>
        </w:tc>
      </w:tr>
      <w:tr>
        <w:trPr>
          <w:trHeight w:val="8254" w:hRule="atLeast"/>
        </w:trPr>
        <w:tc>
          <w:tcPr>
            <w:tcW w:w="1457" w:type="dxa"/>
          </w:tcPr>
          <w:p>
            <w:pPr>
              <w:pStyle w:val="TableParagraph"/>
              <w:spacing w:line="288" w:lineRule="auto"/>
              <w:ind w:left="112" w:right="77"/>
              <w:jc w:val="both"/>
              <w:rPr>
                <w:sz w:val="26"/>
              </w:rPr>
            </w:pP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</w:p>
        </w:tc>
        <w:tc>
          <w:tcPr>
            <w:tcW w:w="5113" w:type="dxa"/>
          </w:tcPr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88" w:lineRule="auto" w:before="0" w:after="0"/>
              <w:ind w:left="364" w:right="80" w:hanging="24"/>
              <w:jc w:val="left"/>
              <w:rPr>
                <w:sz w:val="26"/>
              </w:rPr>
            </w:pPr>
            <w:r>
              <w:rPr>
                <w:sz w:val="26"/>
              </w:rPr>
              <w:t>Loại mẫu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(tính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phù hợp,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thập, lưu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trữ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bền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chuyển)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40" w:lineRule="auto" w:before="0" w:after="0"/>
              <w:ind w:left="724" w:right="0" w:hanging="385"/>
              <w:jc w:val="left"/>
              <w:rPr>
                <w:sz w:val="26"/>
              </w:rPr>
            </w:pPr>
            <w:r>
              <w:rPr>
                <w:sz w:val="26"/>
              </w:rPr>
              <w:t>Sự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giữa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mẫu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40" w:lineRule="auto" w:before="61" w:after="0"/>
              <w:ind w:left="724" w:right="0" w:hanging="385"/>
              <w:jc w:val="left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điểm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tích: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842" w:val="left" w:leader="none"/>
                <w:tab w:pos="843" w:val="left" w:leader="none"/>
              </w:tabs>
              <w:spacing w:line="240" w:lineRule="auto" w:before="58" w:after="0"/>
              <w:ind w:left="842" w:right="0" w:hanging="503"/>
              <w:jc w:val="left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xác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842" w:val="left" w:leader="none"/>
                <w:tab w:pos="843" w:val="left" w:leader="none"/>
              </w:tabs>
              <w:spacing w:line="240" w:lineRule="auto" w:before="61" w:after="0"/>
              <w:ind w:left="842" w:right="0" w:hanging="503"/>
              <w:jc w:val="left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đúng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chệch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842" w:val="left" w:leader="none"/>
                <w:tab w:pos="843" w:val="left" w:leader="none"/>
              </w:tabs>
              <w:spacing w:line="240" w:lineRule="auto" w:before="59" w:after="0"/>
              <w:ind w:left="842" w:right="0" w:hanging="503"/>
              <w:jc w:val="left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(lặp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 tái lặp)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842" w:val="left" w:leader="none"/>
                <w:tab w:pos="843" w:val="left" w:leader="none"/>
              </w:tabs>
              <w:spacing w:line="240" w:lineRule="auto" w:before="61" w:after="0"/>
              <w:ind w:left="842" w:right="0" w:hanging="503"/>
              <w:jc w:val="left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nhạy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(giới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hiện)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88" w:lineRule="auto" w:before="59" w:after="0"/>
              <w:ind w:left="364" w:right="81" w:hanging="24"/>
              <w:jc w:val="left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đặc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(phản 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chéo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yếu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nhiễu)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40" w:lineRule="auto" w:before="0" w:after="0"/>
              <w:ind w:left="724" w:right="0" w:hanging="385"/>
              <w:jc w:val="left"/>
              <w:rPr>
                <w:sz w:val="26"/>
              </w:rPr>
            </w:pPr>
            <w:r>
              <w:rPr>
                <w:sz w:val="26"/>
              </w:rPr>
              <w:t>Khoảng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 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  <w:tab w:pos="2193" w:val="left" w:leader="none"/>
                <w:tab w:pos="3144" w:val="left" w:leader="none"/>
              </w:tabs>
              <w:spacing w:line="288" w:lineRule="auto" w:before="61" w:after="0"/>
              <w:ind w:left="364" w:right="82" w:hanging="24"/>
              <w:jc w:val="left"/>
              <w:rPr>
                <w:sz w:val="26"/>
              </w:rPr>
            </w:pPr>
            <w:r>
              <w:rPr>
                <w:sz w:val="26"/>
              </w:rPr>
              <w:t>Thẩm  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  <w:tab/>
              <w:t>giá  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trị</w:t>
              <w:tab/>
              <w:t>ngưỡng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nghiệm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40" w:lineRule="auto" w:before="0" w:after="0"/>
              <w:ind w:left="724" w:right="0" w:hanging="385"/>
              <w:jc w:val="left"/>
              <w:rPr>
                <w:sz w:val="26"/>
              </w:rPr>
            </w:pPr>
            <w:r>
              <w:rPr>
                <w:sz w:val="26"/>
              </w:rPr>
              <w:t>Thẩm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định thời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88" w:lineRule="auto" w:before="59" w:after="0"/>
              <w:ind w:left="364" w:right="79" w:hanging="24"/>
              <w:jc w:val="left"/>
              <w:rPr>
                <w:sz w:val="26"/>
              </w:rPr>
            </w:pPr>
            <w:r>
              <w:rPr>
                <w:sz w:val="26"/>
              </w:rPr>
              <w:t>Truy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nguồn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gốc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chứng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40" w:lineRule="auto" w:before="0" w:after="0"/>
              <w:ind w:left="724" w:right="0" w:hanging="385"/>
              <w:jc w:val="left"/>
              <w:rPr>
                <w:sz w:val="26"/>
              </w:rPr>
            </w:pPr>
            <w:r>
              <w:rPr>
                <w:sz w:val="26"/>
              </w:rPr>
              <w:t>Thẩm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 quy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40" w:lineRule="auto" w:before="61" w:after="0"/>
              <w:ind w:left="724" w:right="0" w:hanging="385"/>
              <w:jc w:val="left"/>
              <w:rPr>
                <w:sz w:val="26"/>
              </w:rPr>
            </w:pPr>
            <w:r>
              <w:rPr>
                <w:sz w:val="26"/>
              </w:rPr>
              <w:t>IVD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 ổn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thử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40" w:lineRule="auto" w:before="59" w:after="0"/>
              <w:ind w:left="724" w:right="0" w:hanging="385"/>
              <w:jc w:val="left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dụng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40" w:lineRule="auto" w:before="61" w:after="0"/>
              <w:ind w:left="724" w:right="0" w:hanging="385"/>
              <w:jc w:val="left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40" w:lineRule="auto" w:before="58" w:after="0"/>
              <w:ind w:left="724" w:right="0" w:hanging="385"/>
              <w:jc w:val="left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bền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40" w:lineRule="auto" w:before="61" w:after="0"/>
              <w:ind w:left="724" w:right="0" w:hanging="385"/>
              <w:jc w:val="left"/>
              <w:rPr>
                <w:sz w:val="26"/>
              </w:rPr>
            </w:pPr>
            <w:r>
              <w:rPr>
                <w:sz w:val="26"/>
              </w:rPr>
              <w:t>Yếu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con người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24" w:val="left" w:leader="none"/>
                <w:tab w:pos="725" w:val="left" w:leader="none"/>
              </w:tabs>
              <w:spacing w:line="240" w:lineRule="auto" w:before="59" w:after="0"/>
              <w:ind w:left="724" w:right="0" w:hanging="385"/>
              <w:jc w:val="left"/>
              <w:rPr>
                <w:sz w:val="26"/>
              </w:rPr>
            </w:pPr>
            <w:r>
              <w:rPr>
                <w:sz w:val="26"/>
              </w:rPr>
              <w:t>Xác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104"/>
                <w:sz w:val="26"/>
              </w:rPr>
              <w:t> </w:t>
            </w:r>
            <w:r>
              <w:rPr>
                <w:sz w:val="26"/>
              </w:rPr>
              <w:t>nhãn</w:t>
            </w:r>
            <w:r>
              <w:rPr>
                <w:spacing w:val="10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04"/>
                <w:sz w:val="26"/>
              </w:rPr>
              <w:t> </w:t>
            </w:r>
            <w:r>
              <w:rPr>
                <w:sz w:val="26"/>
              </w:rPr>
              <w:t>IFU</w:t>
            </w:r>
            <w:r>
              <w:rPr>
                <w:spacing w:val="104"/>
                <w:sz w:val="26"/>
              </w:rPr>
              <w:t> </w:t>
            </w:r>
            <w:r>
              <w:rPr>
                <w:sz w:val="26"/>
              </w:rPr>
              <w:t>(xét</w:t>
            </w:r>
            <w:r>
              <w:rPr>
                <w:spacing w:val="104"/>
                <w:sz w:val="26"/>
              </w:rPr>
              <w:t> </w:t>
            </w:r>
            <w:r>
              <w:rPr>
                <w:sz w:val="26"/>
              </w:rPr>
              <w:t>nghiệm</w:t>
            </w:r>
          </w:p>
        </w:tc>
        <w:tc>
          <w:tcPr>
            <w:tcW w:w="3061" w:type="dxa"/>
          </w:tcPr>
          <w:p>
            <w:pPr>
              <w:pStyle w:val="TableParagraph"/>
              <w:numPr>
                <w:ilvl w:val="0"/>
                <w:numId w:val="68"/>
              </w:numPr>
              <w:tabs>
                <w:tab w:pos="362" w:val="left" w:leader="none"/>
              </w:tabs>
              <w:spacing w:line="298" w:lineRule="exact" w:before="0" w:after="0"/>
              <w:ind w:left="361" w:right="0" w:hanging="159"/>
              <w:jc w:val="both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sàng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362" w:val="left" w:leader="none"/>
              </w:tabs>
              <w:spacing w:line="240" w:lineRule="auto" w:before="61" w:after="0"/>
              <w:ind w:left="361" w:right="0" w:hanging="159"/>
              <w:jc w:val="both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hiệu lâm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sàng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362" w:val="left" w:leader="none"/>
              </w:tabs>
              <w:spacing w:line="290" w:lineRule="auto" w:before="58" w:after="0"/>
              <w:ind w:left="361" w:right="81" w:hanging="159"/>
              <w:jc w:val="both"/>
              <w:rPr>
                <w:sz w:val="26"/>
              </w:rPr>
            </w:pP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362" w:val="left" w:leader="none"/>
              </w:tabs>
              <w:spacing w:line="293" w:lineRule="exact" w:before="0" w:after="0"/>
              <w:ind w:left="361" w:right="0" w:hanging="159"/>
              <w:jc w:val="both"/>
              <w:rPr>
                <w:sz w:val="26"/>
              </w:rPr>
            </w:pP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362" w:val="left" w:leader="none"/>
              </w:tabs>
              <w:spacing w:line="288" w:lineRule="auto" w:before="61" w:after="0"/>
              <w:ind w:left="361" w:right="81" w:hanging="159"/>
              <w:jc w:val="both"/>
              <w:rPr>
                <w:sz w:val="26"/>
              </w:rPr>
            </w:pPr>
            <w:r>
              <w:rPr>
                <w:sz w:val="26"/>
              </w:rPr>
              <w:t>Xác nhận của người sử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dán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IFU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(tự thực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hiện)</w:t>
            </w:r>
          </w:p>
        </w:tc>
      </w:tr>
    </w:tbl>
    <w:p>
      <w:pPr>
        <w:spacing w:after="0" w:line="288" w:lineRule="auto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7"/>
        <w:gridCol w:w="5113"/>
        <w:gridCol w:w="3061"/>
      </w:tblGrid>
      <w:tr>
        <w:trPr>
          <w:trHeight w:val="2870" w:hRule="atLeast"/>
        </w:trPr>
        <w:tc>
          <w:tcPr>
            <w:tcW w:w="14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13" w:type="dxa"/>
          </w:tcPr>
          <w:p>
            <w:pPr>
              <w:pStyle w:val="TableParagraph"/>
              <w:spacing w:line="298" w:lineRule="exact"/>
              <w:ind w:left="364"/>
              <w:rPr>
                <w:sz w:val="26"/>
              </w:rPr>
            </w:pPr>
            <w:r>
              <w:rPr>
                <w:sz w:val="26"/>
              </w:rPr>
              <w:t>không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hiện)</w:t>
            </w:r>
          </w:p>
        </w:tc>
        <w:tc>
          <w:tcPr>
            <w:tcW w:w="306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795" w:hRule="atLeast"/>
        </w:trPr>
        <w:tc>
          <w:tcPr>
            <w:tcW w:w="1457" w:type="dxa"/>
          </w:tcPr>
          <w:p>
            <w:pPr>
              <w:pStyle w:val="TableParagraph"/>
              <w:spacing w:line="288" w:lineRule="auto"/>
              <w:ind w:left="112" w:right="79"/>
              <w:jc w:val="both"/>
              <w:rPr>
                <w:sz w:val="26"/>
              </w:rPr>
            </w:pPr>
            <w:r>
              <w:rPr>
                <w:sz w:val="26"/>
              </w:rPr>
              <w:t>Loại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dùng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  <w:tc>
          <w:tcPr>
            <w:tcW w:w="5113" w:type="dxa"/>
          </w:tcPr>
          <w:p>
            <w:pPr>
              <w:pStyle w:val="TableParagraph"/>
              <w:numPr>
                <w:ilvl w:val="0"/>
                <w:numId w:val="69"/>
              </w:numPr>
              <w:tabs>
                <w:tab w:pos="496" w:val="left" w:leader="none"/>
              </w:tabs>
              <w:spacing w:line="298" w:lineRule="exact" w:before="0" w:after="0"/>
              <w:ind w:left="495" w:right="0" w:hanging="156"/>
              <w:jc w:val="left"/>
              <w:rPr>
                <w:sz w:val="26"/>
              </w:rPr>
            </w:pPr>
            <w:r>
              <w:rPr>
                <w:sz w:val="26"/>
              </w:rPr>
              <w:t>Mẫu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giữ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phả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hệ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496" w:val="left" w:leader="none"/>
              </w:tabs>
              <w:spacing w:line="240" w:lineRule="auto" w:before="61" w:after="0"/>
              <w:ind w:left="495" w:right="0" w:hanging="156"/>
              <w:jc w:val="left"/>
              <w:rPr>
                <w:sz w:val="26"/>
              </w:rPr>
            </w:pPr>
            <w:r>
              <w:rPr>
                <w:sz w:val="26"/>
              </w:rPr>
              <w:t>Bảng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tham chiếu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mại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504" w:val="left" w:leader="none"/>
              </w:tabs>
              <w:spacing w:line="240" w:lineRule="auto" w:before="59" w:after="0"/>
              <w:ind w:left="364" w:right="0" w:hanging="24"/>
              <w:jc w:val="left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ra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nhằm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ra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nồng</w:t>
            </w:r>
          </w:p>
          <w:p>
            <w:pPr>
              <w:pStyle w:val="TableParagraph"/>
              <w:spacing w:line="350" w:lineRule="atLeast" w:before="10"/>
              <w:ind w:left="364" w:right="72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mục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thách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phẩm</w:t>
            </w:r>
          </w:p>
        </w:tc>
        <w:tc>
          <w:tcPr>
            <w:tcW w:w="3061" w:type="dxa"/>
          </w:tcPr>
          <w:p>
            <w:pPr>
              <w:pStyle w:val="TableParagraph"/>
              <w:spacing w:line="288" w:lineRule="auto"/>
              <w:ind w:left="109" w:right="78" w:hanging="10"/>
              <w:jc w:val="both"/>
              <w:rPr>
                <w:sz w:val="26"/>
              </w:rPr>
            </w:pP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mục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đích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thập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quần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dự kiến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 dụng</w:t>
            </w:r>
          </w:p>
        </w:tc>
      </w:tr>
      <w:tr>
        <w:trPr>
          <w:trHeight w:val="1074" w:hRule="atLeast"/>
        </w:trPr>
        <w:tc>
          <w:tcPr>
            <w:tcW w:w="1457" w:type="dxa"/>
          </w:tcPr>
          <w:p>
            <w:pPr>
              <w:pStyle w:val="TableParagraph"/>
              <w:tabs>
                <w:tab w:pos="990" w:val="left" w:leader="none"/>
              </w:tabs>
              <w:spacing w:line="288" w:lineRule="auto"/>
              <w:ind w:left="112" w:right="77"/>
              <w:rPr>
                <w:sz w:val="26"/>
              </w:rPr>
            </w:pPr>
            <w:r>
              <w:rPr>
                <w:sz w:val="26"/>
              </w:rPr>
              <w:t>Người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hiện</w:t>
              <w:tab/>
            </w:r>
            <w:r>
              <w:rPr>
                <w:spacing w:val="-1"/>
                <w:sz w:val="26"/>
              </w:rPr>
              <w:t>Xét</w:t>
            </w:r>
          </w:p>
          <w:p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nghiệm</w:t>
            </w:r>
          </w:p>
        </w:tc>
        <w:tc>
          <w:tcPr>
            <w:tcW w:w="5113" w:type="dxa"/>
          </w:tcPr>
          <w:p>
            <w:pPr>
              <w:pStyle w:val="TableParagraph"/>
              <w:numPr>
                <w:ilvl w:val="0"/>
                <w:numId w:val="70"/>
              </w:numPr>
              <w:tabs>
                <w:tab w:pos="724" w:val="left" w:leader="none"/>
                <w:tab w:pos="725" w:val="left" w:leader="none"/>
              </w:tabs>
              <w:spacing w:line="288" w:lineRule="auto" w:before="0" w:after="0"/>
              <w:ind w:left="364" w:right="81" w:hanging="24"/>
              <w:jc w:val="left"/>
              <w:rPr>
                <w:sz w:val="26"/>
              </w:rPr>
            </w:pPr>
            <w:r>
              <w:rPr>
                <w:sz w:val="26"/>
              </w:rPr>
              <w:t>Người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đào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(trong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1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vài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dụng)</w:t>
            </w:r>
          </w:p>
        </w:tc>
        <w:tc>
          <w:tcPr>
            <w:tcW w:w="3061" w:type="dxa"/>
          </w:tcPr>
          <w:p>
            <w:pPr>
              <w:pStyle w:val="TableParagraph"/>
              <w:numPr>
                <w:ilvl w:val="0"/>
                <w:numId w:val="71"/>
              </w:numPr>
              <w:tabs>
                <w:tab w:pos="362" w:val="left" w:leader="none"/>
              </w:tabs>
              <w:spacing w:line="298" w:lineRule="exact" w:before="0" w:after="0"/>
              <w:ind w:left="361" w:right="0" w:hanging="159"/>
              <w:jc w:val="left"/>
              <w:rPr>
                <w:sz w:val="26"/>
              </w:rPr>
            </w:pPr>
            <w:r>
              <w:rPr>
                <w:sz w:val="26"/>
              </w:rPr>
              <w:t>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</w:p>
        </w:tc>
      </w:tr>
    </w:tbl>
    <w:p>
      <w:pPr>
        <w:pStyle w:val="BodyText"/>
        <w:spacing w:before="7"/>
        <w:ind w:left="0"/>
        <w:jc w:val="left"/>
        <w:rPr>
          <w:b/>
          <w:sz w:val="23"/>
        </w:rPr>
      </w:pPr>
    </w:p>
    <w:p>
      <w:pPr>
        <w:pStyle w:val="BodyText"/>
        <w:spacing w:line="288" w:lineRule="auto" w:before="88"/>
        <w:ind w:right="788" w:firstLine="359"/>
      </w:pPr>
      <w:r>
        <w:rPr/>
        <w:pict>
          <v:shape style="position:absolute;margin-left:39.115533pt;margin-top:-164.001184pt;width:212.8pt;height:12pt;mso-position-horizontal-relative:page;mso-position-vertical-relative:paragraph;z-index:-195210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IFU, instructions for use; IVD, in vitro diagnostic medical device; NPV, negative</w:t>
      </w:r>
      <w:r>
        <w:rPr>
          <w:spacing w:val="-62"/>
        </w:rPr>
        <w:t> </w:t>
      </w:r>
      <w:r>
        <w:rPr/>
        <w:t>predictive</w:t>
      </w:r>
      <w:r>
        <w:rPr>
          <w:spacing w:val="-2"/>
        </w:rPr>
        <w:t> </w:t>
      </w:r>
      <w:r>
        <w:rPr/>
        <w:t>value:</w:t>
      </w:r>
      <w:r>
        <w:rPr>
          <w:spacing w:val="-1"/>
        </w:rPr>
        <w:t> </w:t>
      </w:r>
      <w:r>
        <w:rPr/>
        <w:t>PPV,</w:t>
      </w:r>
      <w:r>
        <w:rPr>
          <w:spacing w:val="1"/>
        </w:rPr>
        <w:t> </w:t>
      </w:r>
      <w:r>
        <w:rPr/>
        <w:t>positive</w:t>
      </w:r>
      <w:r>
        <w:rPr>
          <w:spacing w:val="-1"/>
        </w:rPr>
        <w:t> </w:t>
      </w:r>
      <w:r>
        <w:rPr/>
        <w:t>predictive</w:t>
      </w:r>
      <w:r>
        <w:rPr>
          <w:spacing w:val="1"/>
        </w:rPr>
        <w:t> </w:t>
      </w:r>
      <w:r>
        <w:rPr/>
        <w:t>value</w:t>
      </w:r>
    </w:p>
    <w:p>
      <w:pPr>
        <w:pStyle w:val="Heading3"/>
        <w:numPr>
          <w:ilvl w:val="0"/>
          <w:numId w:val="65"/>
        </w:numPr>
        <w:tabs>
          <w:tab w:pos="1194" w:val="left" w:leader="none"/>
        </w:tabs>
        <w:spacing w:line="288" w:lineRule="auto" w:before="0" w:after="0"/>
        <w:ind w:left="1189" w:right="789" w:hanging="269"/>
        <w:jc w:val="both"/>
      </w:pPr>
      <w:bookmarkStart w:name="_bookmark11" w:id="19"/>
      <w:bookmarkEnd w:id="19"/>
      <w:r>
        <w:rPr>
          <w:b w:val="0"/>
        </w:rPr>
      </w:r>
      <w:bookmarkStart w:name="_bookmark11" w:id="20"/>
      <w:bookmarkEnd w:id="20"/>
      <w:r>
        <w:rPr/>
        <w:t>Nhữ</w:t>
      </w:r>
      <w:r>
        <w:rPr/>
        <w:t>ng cân nhắc chung cho nghiên cứu hiệu năng lâm sàng và hiệu năng phân</w:t>
      </w:r>
      <w:r>
        <w:rPr>
          <w:spacing w:val="1"/>
        </w:rPr>
        <w:t> </w:t>
      </w:r>
      <w:r>
        <w:rPr/>
        <w:t>tích</w:t>
      </w:r>
    </w:p>
    <w:p>
      <w:pPr>
        <w:pStyle w:val="Heading3"/>
        <w:spacing w:before="1"/>
        <w:ind w:left="1549"/>
      </w:pPr>
      <w:bookmarkStart w:name="_bookmark12" w:id="21"/>
      <w:bookmarkEnd w:id="21"/>
      <w:r>
        <w:rPr>
          <w:b w:val="0"/>
        </w:rPr>
      </w:r>
      <w:r>
        <w:rPr/>
        <w:t>2.1.</w:t>
      </w:r>
      <w:r>
        <w:rPr>
          <w:spacing w:val="-5"/>
        </w:rPr>
        <w:t> </w:t>
      </w:r>
      <w:r>
        <w:rPr/>
        <w:t>Mục</w:t>
      </w:r>
      <w:r>
        <w:rPr>
          <w:spacing w:val="-2"/>
        </w:rPr>
        <w:t> </w:t>
      </w:r>
      <w:r>
        <w:rPr/>
        <w:t>đích</w:t>
      </w:r>
      <w:r>
        <w:rPr>
          <w:spacing w:val="-4"/>
        </w:rPr>
        <w:t> </w:t>
      </w:r>
      <w:r>
        <w:rPr/>
        <w:t>sử</w:t>
      </w:r>
      <w:r>
        <w:rPr>
          <w:spacing w:val="-2"/>
        </w:rPr>
        <w:t> </w:t>
      </w:r>
      <w:r>
        <w:rPr/>
        <w:t>dụng</w:t>
      </w:r>
    </w:p>
    <w:p>
      <w:pPr>
        <w:pStyle w:val="BodyText"/>
        <w:spacing w:line="288" w:lineRule="auto" w:before="58"/>
        <w:ind w:left="829" w:right="786" w:firstLine="64"/>
      </w:pPr>
      <w:r>
        <w:rPr/>
        <w:t>Mục đích sử dụng mô tả cách sử dụng xét nghiệm cụ thể với các đặc điểm: ai là người</w:t>
      </w:r>
      <w:r>
        <w:rPr>
          <w:spacing w:val="1"/>
        </w:rPr>
        <w:t> </w:t>
      </w:r>
      <w:r>
        <w:rPr/>
        <w:t>sử dụng, trong tình trạng nào, sử dụng ra làm sao, loại mẫu bệnh phẩm nào, trên đối</w:t>
      </w:r>
      <w:r>
        <w:rPr>
          <w:spacing w:val="1"/>
        </w:rPr>
        <w:t> </w:t>
      </w:r>
      <w:r>
        <w:rPr/>
        <w:t>tượng bệnh nhân hoặc cá thể nào (ví dụ: tuổi, chủng tộc, giới tính, địa lý hoặc tình trạng</w:t>
      </w:r>
      <w:r>
        <w:rPr>
          <w:spacing w:val="1"/>
        </w:rPr>
        <w:t> </w:t>
      </w:r>
      <w:r>
        <w:rPr/>
        <w:t>lâm</w:t>
      </w:r>
      <w:r>
        <w:rPr>
          <w:spacing w:val="12"/>
        </w:rPr>
        <w:t> </w:t>
      </w:r>
      <w:r>
        <w:rPr/>
        <w:t>sàng)</w:t>
      </w:r>
      <w:r>
        <w:rPr>
          <w:spacing w:val="11"/>
        </w:rPr>
        <w:t> </w:t>
      </w:r>
      <w:r>
        <w:rPr/>
        <w:t>và</w:t>
      </w:r>
      <w:r>
        <w:rPr>
          <w:spacing w:val="12"/>
        </w:rPr>
        <w:t> </w:t>
      </w:r>
      <w:r>
        <w:rPr/>
        <w:t>những</w:t>
      </w:r>
      <w:r>
        <w:rPr>
          <w:spacing w:val="13"/>
        </w:rPr>
        <w:t> </w:t>
      </w:r>
      <w:r>
        <w:rPr/>
        <w:t>đặc</w:t>
      </w:r>
      <w:r>
        <w:rPr>
          <w:spacing w:val="12"/>
        </w:rPr>
        <w:t> </w:t>
      </w:r>
      <w:r>
        <w:rPr/>
        <w:t>điểm</w:t>
      </w:r>
      <w:r>
        <w:rPr>
          <w:spacing w:val="12"/>
        </w:rPr>
        <w:t> </w:t>
      </w:r>
      <w:r>
        <w:rPr/>
        <w:t>cần</w:t>
      </w:r>
      <w:r>
        <w:rPr>
          <w:spacing w:val="13"/>
        </w:rPr>
        <w:t> </w:t>
      </w:r>
      <w:r>
        <w:rPr/>
        <w:t>phát</w:t>
      </w:r>
      <w:r>
        <w:rPr>
          <w:spacing w:val="12"/>
        </w:rPr>
        <w:t> </w:t>
      </w:r>
      <w:r>
        <w:rPr/>
        <w:t>hiện.</w:t>
      </w:r>
      <w:r>
        <w:rPr>
          <w:spacing w:val="14"/>
        </w:rPr>
        <w:t> </w:t>
      </w:r>
      <w:r>
        <w:rPr/>
        <w:t>Mục</w:t>
      </w:r>
      <w:r>
        <w:rPr>
          <w:spacing w:val="12"/>
        </w:rPr>
        <w:t> </w:t>
      </w:r>
      <w:r>
        <w:rPr/>
        <w:t>đích</w:t>
      </w:r>
      <w:r>
        <w:rPr>
          <w:spacing w:val="12"/>
        </w:rPr>
        <w:t> </w:t>
      </w:r>
      <w:r>
        <w:rPr/>
        <w:t>sử</w:t>
      </w:r>
      <w:r>
        <w:rPr>
          <w:spacing w:val="12"/>
        </w:rPr>
        <w:t> </w:t>
      </w:r>
      <w:r>
        <w:rPr/>
        <w:t>dụng</w:t>
      </w:r>
      <w:r>
        <w:rPr>
          <w:spacing w:val="12"/>
        </w:rPr>
        <w:t> </w:t>
      </w:r>
      <w:r>
        <w:rPr/>
        <w:t>dự</w:t>
      </w:r>
      <w:r>
        <w:rPr>
          <w:spacing w:val="13"/>
        </w:rPr>
        <w:t> </w:t>
      </w:r>
      <w:r>
        <w:rPr/>
        <w:t>kiến</w:t>
      </w:r>
      <w:r>
        <w:rPr>
          <w:spacing w:val="12"/>
        </w:rPr>
        <w:t> </w:t>
      </w:r>
      <w:r>
        <w:rPr/>
        <w:t>cũng</w:t>
      </w:r>
      <w:r>
        <w:rPr>
          <w:spacing w:val="12"/>
        </w:rPr>
        <w:t> </w:t>
      </w:r>
      <w:r>
        <w:rPr/>
        <w:t>nhằm</w:t>
      </w:r>
      <w:r>
        <w:rPr>
          <w:spacing w:val="13"/>
        </w:rPr>
        <w:t> </w:t>
      </w:r>
      <w:r>
        <w:rPr/>
        <w:t>mô</w:t>
      </w:r>
      <w:r>
        <w:rPr>
          <w:spacing w:val="-63"/>
        </w:rPr>
        <w:t> </w:t>
      </w:r>
      <w:r>
        <w:rPr/>
        <w:t>tả các trường hợp mà tại đó một cá thể hoặc người bệnh nhân sẽ được thực hiện xét</w:t>
      </w:r>
      <w:r>
        <w:rPr>
          <w:spacing w:val="1"/>
        </w:rPr>
        <w:t> </w:t>
      </w:r>
      <w:r>
        <w:rPr/>
        <w:t>nghiệm.</w:t>
      </w:r>
      <w:r>
        <w:rPr>
          <w:spacing w:val="-2"/>
        </w:rPr>
        <w:t> </w:t>
      </w:r>
      <w:r>
        <w:rPr/>
        <w:t>Các</w:t>
      </w:r>
      <w:r>
        <w:rPr>
          <w:spacing w:val="-1"/>
        </w:rPr>
        <w:t> </w:t>
      </w:r>
      <w:r>
        <w:rPr/>
        <w:t>mục</w:t>
      </w:r>
      <w:r>
        <w:rPr>
          <w:spacing w:val="-1"/>
        </w:rPr>
        <w:t> </w:t>
      </w:r>
      <w:r>
        <w:rPr/>
        <w:t>đích</w:t>
      </w:r>
      <w:r>
        <w:rPr>
          <w:spacing w:val="1"/>
        </w:rPr>
        <w:t> </w:t>
      </w:r>
      <w:r>
        <w:rPr/>
        <w:t>của</w:t>
      </w:r>
      <w:r>
        <w:rPr>
          <w:spacing w:val="-1"/>
        </w:rPr>
        <w:t> </w:t>
      </w:r>
      <w:r>
        <w:rPr/>
        <w:t>xét</w:t>
      </w:r>
      <w:r>
        <w:rPr>
          <w:spacing w:val="-1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có</w:t>
      </w:r>
      <w:r>
        <w:rPr>
          <w:spacing w:val="-1"/>
        </w:rPr>
        <w:t> </w:t>
      </w:r>
      <w:r>
        <w:rPr/>
        <w:t>thể</w:t>
      </w:r>
      <w:r>
        <w:rPr>
          <w:spacing w:val="2"/>
        </w:rPr>
        <w:t> </w:t>
      </w:r>
      <w:r>
        <w:rPr/>
        <w:t>gồm:</w:t>
      </w:r>
    </w:p>
    <w:p>
      <w:pPr>
        <w:pStyle w:val="ListParagraph"/>
        <w:numPr>
          <w:ilvl w:val="1"/>
          <w:numId w:val="65"/>
        </w:numPr>
        <w:tabs>
          <w:tab w:pos="1705" w:val="left" w:leader="none"/>
        </w:tabs>
        <w:spacing w:line="240" w:lineRule="auto" w:before="0" w:after="0"/>
        <w:ind w:left="1704" w:right="0" w:hanging="156"/>
        <w:jc w:val="left"/>
        <w:rPr>
          <w:sz w:val="26"/>
        </w:rPr>
      </w:pPr>
      <w:r>
        <w:rPr>
          <w:sz w:val="26"/>
        </w:rPr>
        <w:t>Sàng</w:t>
      </w:r>
      <w:r>
        <w:rPr>
          <w:spacing w:val="-3"/>
          <w:sz w:val="26"/>
        </w:rPr>
        <w:t> </w:t>
      </w:r>
      <w:r>
        <w:rPr>
          <w:sz w:val="26"/>
        </w:rPr>
        <w:t>lọc</w:t>
      </w:r>
      <w:r>
        <w:rPr>
          <w:spacing w:val="-2"/>
          <w:sz w:val="26"/>
        </w:rPr>
        <w:t> </w:t>
      </w:r>
      <w:r>
        <w:rPr>
          <w:sz w:val="26"/>
        </w:rPr>
        <w:t>(ví</w:t>
      </w:r>
      <w:r>
        <w:rPr>
          <w:spacing w:val="-2"/>
          <w:sz w:val="26"/>
        </w:rPr>
        <w:t> </w:t>
      </w:r>
      <w:r>
        <w:rPr>
          <w:sz w:val="26"/>
        </w:rPr>
        <w:t>dụ</w:t>
      </w:r>
      <w:r>
        <w:rPr>
          <w:spacing w:val="-2"/>
          <w:sz w:val="26"/>
        </w:rPr>
        <w:t> </w:t>
      </w:r>
      <w:r>
        <w:rPr>
          <w:sz w:val="26"/>
        </w:rPr>
        <w:t>như</w:t>
      </w:r>
      <w:r>
        <w:rPr>
          <w:spacing w:val="-1"/>
          <w:sz w:val="26"/>
        </w:rPr>
        <w:t> </w:t>
      </w:r>
      <w:r>
        <w:rPr>
          <w:sz w:val="26"/>
        </w:rPr>
        <w:t>giám</w:t>
      </w:r>
      <w:r>
        <w:rPr>
          <w:spacing w:val="-3"/>
          <w:sz w:val="26"/>
        </w:rPr>
        <w:t> </w:t>
      </w:r>
      <w:r>
        <w:rPr>
          <w:sz w:val="26"/>
        </w:rPr>
        <w:t>sát</w:t>
      </w:r>
      <w:r>
        <w:rPr>
          <w:spacing w:val="-2"/>
          <w:sz w:val="26"/>
        </w:rPr>
        <w:t> </w:t>
      </w:r>
      <w:r>
        <w:rPr>
          <w:sz w:val="26"/>
        </w:rPr>
        <w:t>hoặc</w:t>
      </w:r>
      <w:r>
        <w:rPr>
          <w:spacing w:val="1"/>
          <w:sz w:val="26"/>
        </w:rPr>
        <w:t> </w:t>
      </w:r>
      <w:r>
        <w:rPr>
          <w:sz w:val="26"/>
        </w:rPr>
        <w:t>an</w:t>
      </w:r>
      <w:r>
        <w:rPr>
          <w:spacing w:val="-2"/>
          <w:sz w:val="26"/>
        </w:rPr>
        <w:t> </w:t>
      </w:r>
      <w:r>
        <w:rPr>
          <w:sz w:val="26"/>
        </w:rPr>
        <w:t>toàn</w:t>
      </w:r>
      <w:r>
        <w:rPr>
          <w:spacing w:val="1"/>
          <w:sz w:val="26"/>
        </w:rPr>
        <w:t> </w:t>
      </w:r>
      <w:r>
        <w:rPr>
          <w:sz w:val="26"/>
        </w:rPr>
        <w:t>truyền</w:t>
      </w:r>
      <w:r>
        <w:rPr>
          <w:spacing w:val="-2"/>
          <w:sz w:val="26"/>
        </w:rPr>
        <w:t> </w:t>
      </w:r>
      <w:r>
        <w:rPr>
          <w:sz w:val="26"/>
        </w:rPr>
        <w:t>máu);</w:t>
      </w:r>
    </w:p>
    <w:p>
      <w:pPr>
        <w:pStyle w:val="ListParagraph"/>
        <w:numPr>
          <w:ilvl w:val="1"/>
          <w:numId w:val="65"/>
        </w:numPr>
        <w:tabs>
          <w:tab w:pos="1737" w:val="left" w:leader="none"/>
        </w:tabs>
        <w:spacing w:line="288" w:lineRule="auto" w:before="62" w:after="0"/>
        <w:ind w:left="1189" w:right="793" w:firstLine="359"/>
        <w:jc w:val="left"/>
        <w:rPr>
          <w:sz w:val="26"/>
        </w:rPr>
      </w:pPr>
      <w:r>
        <w:rPr>
          <w:sz w:val="26"/>
        </w:rPr>
        <w:t>Hỗ</w:t>
      </w:r>
      <w:r>
        <w:rPr>
          <w:spacing w:val="29"/>
          <w:sz w:val="26"/>
        </w:rPr>
        <w:t> </w:t>
      </w:r>
      <w:r>
        <w:rPr>
          <w:sz w:val="26"/>
        </w:rPr>
        <w:t>trợ</w:t>
      </w:r>
      <w:r>
        <w:rPr>
          <w:spacing w:val="30"/>
          <w:sz w:val="26"/>
        </w:rPr>
        <w:t> </w:t>
      </w:r>
      <w:r>
        <w:rPr>
          <w:sz w:val="26"/>
        </w:rPr>
        <w:t>chẩn</w:t>
      </w:r>
      <w:r>
        <w:rPr>
          <w:spacing w:val="32"/>
          <w:sz w:val="26"/>
        </w:rPr>
        <w:t> </w:t>
      </w:r>
      <w:r>
        <w:rPr>
          <w:sz w:val="26"/>
        </w:rPr>
        <w:t>đoán</w:t>
      </w:r>
      <w:r>
        <w:rPr>
          <w:spacing w:val="32"/>
          <w:sz w:val="26"/>
        </w:rPr>
        <w:t> </w:t>
      </w:r>
      <w:r>
        <w:rPr>
          <w:sz w:val="26"/>
        </w:rPr>
        <w:t>và</w:t>
      </w:r>
      <w:r>
        <w:rPr>
          <w:spacing w:val="31"/>
          <w:sz w:val="26"/>
        </w:rPr>
        <w:t> </w:t>
      </w:r>
      <w:r>
        <w:rPr>
          <w:sz w:val="26"/>
        </w:rPr>
        <w:t>xác</w:t>
      </w:r>
      <w:r>
        <w:rPr>
          <w:spacing w:val="30"/>
          <w:sz w:val="26"/>
        </w:rPr>
        <w:t> </w:t>
      </w:r>
      <w:r>
        <w:rPr>
          <w:sz w:val="26"/>
        </w:rPr>
        <w:t>định</w:t>
      </w:r>
      <w:r>
        <w:rPr>
          <w:spacing w:val="30"/>
          <w:sz w:val="26"/>
        </w:rPr>
        <w:t> </w:t>
      </w:r>
      <w:r>
        <w:rPr>
          <w:sz w:val="26"/>
        </w:rPr>
        <w:t>diễn</w:t>
      </w:r>
      <w:r>
        <w:rPr>
          <w:spacing w:val="29"/>
          <w:sz w:val="26"/>
        </w:rPr>
        <w:t> </w:t>
      </w:r>
      <w:r>
        <w:rPr>
          <w:sz w:val="26"/>
        </w:rPr>
        <w:t>biến</w:t>
      </w:r>
      <w:r>
        <w:rPr>
          <w:spacing w:val="30"/>
          <w:sz w:val="26"/>
        </w:rPr>
        <w:t> </w:t>
      </w:r>
      <w:r>
        <w:rPr>
          <w:sz w:val="26"/>
        </w:rPr>
        <w:t>cũng</w:t>
      </w:r>
      <w:r>
        <w:rPr>
          <w:spacing w:val="29"/>
          <w:sz w:val="26"/>
        </w:rPr>
        <w:t> </w:t>
      </w:r>
      <w:r>
        <w:rPr>
          <w:sz w:val="26"/>
        </w:rPr>
        <w:t>như</w:t>
      </w:r>
      <w:r>
        <w:rPr>
          <w:spacing w:val="31"/>
          <w:sz w:val="26"/>
        </w:rPr>
        <w:t> </w:t>
      </w:r>
      <w:r>
        <w:rPr>
          <w:sz w:val="26"/>
        </w:rPr>
        <w:t>tiên</w:t>
      </w:r>
      <w:r>
        <w:rPr>
          <w:spacing w:val="30"/>
          <w:sz w:val="26"/>
        </w:rPr>
        <w:t> </w:t>
      </w:r>
      <w:r>
        <w:rPr>
          <w:sz w:val="26"/>
        </w:rPr>
        <w:t>lượng</w:t>
      </w:r>
      <w:r>
        <w:rPr>
          <w:spacing w:val="31"/>
          <w:sz w:val="26"/>
        </w:rPr>
        <w:t> </w:t>
      </w:r>
      <w:r>
        <w:rPr>
          <w:sz w:val="26"/>
        </w:rPr>
        <w:t>bệnh</w:t>
      </w:r>
      <w:r>
        <w:rPr>
          <w:spacing w:val="30"/>
          <w:sz w:val="26"/>
        </w:rPr>
        <w:t> </w:t>
      </w:r>
      <w:r>
        <w:rPr>
          <w:sz w:val="26"/>
        </w:rPr>
        <w:t>của</w:t>
      </w:r>
      <w:r>
        <w:rPr>
          <w:spacing w:val="29"/>
          <w:sz w:val="26"/>
        </w:rPr>
        <w:t> </w:t>
      </w:r>
      <w:r>
        <w:rPr>
          <w:sz w:val="26"/>
        </w:rPr>
        <w:t>bệnh</w:t>
      </w:r>
      <w:r>
        <w:rPr>
          <w:spacing w:val="-62"/>
          <w:sz w:val="26"/>
        </w:rPr>
        <w:t> </w:t>
      </w:r>
      <w:r>
        <w:rPr>
          <w:sz w:val="26"/>
        </w:rPr>
        <w:t>nhân;</w:t>
      </w:r>
    </w:p>
    <w:p>
      <w:pPr>
        <w:pStyle w:val="ListParagraph"/>
        <w:numPr>
          <w:ilvl w:val="1"/>
          <w:numId w:val="65"/>
        </w:numPr>
        <w:tabs>
          <w:tab w:pos="1705" w:val="left" w:leader="none"/>
        </w:tabs>
        <w:spacing w:line="288" w:lineRule="auto" w:before="0" w:after="0"/>
        <w:ind w:left="1189" w:right="788" w:firstLine="359"/>
        <w:jc w:val="left"/>
        <w:rPr>
          <w:sz w:val="26"/>
        </w:rPr>
      </w:pPr>
      <w:r>
        <w:rPr>
          <w:sz w:val="26"/>
        </w:rPr>
        <w:t>Theo dõi quá trình điều trị của bệnh nhân hoặc theo dõi tiến triển của họ sau khi</w:t>
      </w:r>
      <w:r>
        <w:rPr>
          <w:spacing w:val="-62"/>
          <w:sz w:val="26"/>
        </w:rPr>
        <w:t> </w:t>
      </w:r>
      <w:r>
        <w:rPr>
          <w:sz w:val="26"/>
        </w:rPr>
        <w:t>điều</w:t>
      </w:r>
      <w:r>
        <w:rPr>
          <w:spacing w:val="-2"/>
          <w:sz w:val="26"/>
        </w:rPr>
        <w:t> </w:t>
      </w:r>
      <w:r>
        <w:rPr>
          <w:sz w:val="26"/>
        </w:rPr>
        <w:t>trị;</w:t>
      </w:r>
    </w:p>
    <w:p>
      <w:pPr>
        <w:pStyle w:val="ListParagraph"/>
        <w:numPr>
          <w:ilvl w:val="1"/>
          <w:numId w:val="65"/>
        </w:numPr>
        <w:tabs>
          <w:tab w:pos="1705" w:val="left" w:leader="none"/>
        </w:tabs>
        <w:spacing w:line="240" w:lineRule="auto" w:before="0" w:after="0"/>
        <w:ind w:left="1704" w:right="0" w:hanging="156"/>
        <w:jc w:val="left"/>
        <w:rPr>
          <w:sz w:val="26"/>
        </w:rPr>
      </w:pPr>
      <w:r>
        <w:rPr>
          <w:sz w:val="26"/>
        </w:rPr>
        <w:t>Phân</w:t>
      </w:r>
      <w:r>
        <w:rPr>
          <w:spacing w:val="-3"/>
          <w:sz w:val="26"/>
        </w:rPr>
        <w:t> </w:t>
      </w:r>
      <w:r>
        <w:rPr>
          <w:sz w:val="26"/>
        </w:rPr>
        <w:t>giai</w:t>
      </w:r>
      <w:r>
        <w:rPr>
          <w:spacing w:val="1"/>
          <w:sz w:val="26"/>
        </w:rPr>
        <w:t> </w:t>
      </w:r>
      <w:r>
        <w:rPr>
          <w:sz w:val="26"/>
        </w:rPr>
        <w:t>đoạn</w:t>
      </w:r>
      <w:r>
        <w:rPr>
          <w:spacing w:val="-2"/>
          <w:sz w:val="26"/>
        </w:rPr>
        <w:t> </w:t>
      </w:r>
      <w:r>
        <w:rPr>
          <w:sz w:val="26"/>
        </w:rPr>
        <w:t>hoặc</w:t>
      </w:r>
      <w:r>
        <w:rPr>
          <w:spacing w:val="-2"/>
          <w:sz w:val="26"/>
        </w:rPr>
        <w:t> </w:t>
      </w:r>
      <w:r>
        <w:rPr>
          <w:sz w:val="26"/>
        </w:rPr>
        <w:t>hỗ</w:t>
      </w:r>
      <w:r>
        <w:rPr>
          <w:spacing w:val="-2"/>
          <w:sz w:val="26"/>
        </w:rPr>
        <w:t> </w:t>
      </w:r>
      <w:r>
        <w:rPr>
          <w:sz w:val="26"/>
        </w:rPr>
        <w:t>trợ</w:t>
      </w:r>
      <w:r>
        <w:rPr>
          <w:spacing w:val="-2"/>
          <w:sz w:val="26"/>
        </w:rPr>
        <w:t> </w:t>
      </w:r>
      <w:r>
        <w:rPr>
          <w:sz w:val="26"/>
        </w:rPr>
        <w:t>phân giai</w:t>
      </w:r>
      <w:r>
        <w:rPr>
          <w:spacing w:val="-2"/>
          <w:sz w:val="26"/>
        </w:rPr>
        <w:t> </w:t>
      </w:r>
      <w:r>
        <w:rPr>
          <w:sz w:val="26"/>
        </w:rPr>
        <w:t>đoạn</w:t>
      </w:r>
      <w:r>
        <w:rPr>
          <w:spacing w:val="-2"/>
          <w:sz w:val="26"/>
        </w:rPr>
        <w:t> </w:t>
      </w:r>
      <w:r>
        <w:rPr>
          <w:sz w:val="26"/>
        </w:rPr>
        <w:t>bệnh;</w:t>
      </w:r>
      <w:r>
        <w:rPr>
          <w:spacing w:val="-2"/>
          <w:sz w:val="26"/>
        </w:rPr>
        <w:t> </w:t>
      </w:r>
      <w:r>
        <w:rPr>
          <w:sz w:val="26"/>
        </w:rPr>
        <w:t>Và</w:t>
      </w:r>
    </w:p>
    <w:p>
      <w:pPr>
        <w:pStyle w:val="ListParagraph"/>
        <w:numPr>
          <w:ilvl w:val="1"/>
          <w:numId w:val="65"/>
        </w:numPr>
        <w:tabs>
          <w:tab w:pos="1705" w:val="left" w:leader="none"/>
        </w:tabs>
        <w:spacing w:line="240" w:lineRule="auto" w:before="59" w:after="0"/>
        <w:ind w:left="1704" w:right="0" w:hanging="156"/>
        <w:jc w:val="left"/>
        <w:rPr>
          <w:sz w:val="26"/>
        </w:rPr>
      </w:pPr>
      <w:r>
        <w:rPr>
          <w:sz w:val="26"/>
        </w:rPr>
        <w:t>Phân</w:t>
      </w:r>
      <w:r>
        <w:rPr>
          <w:spacing w:val="-3"/>
          <w:sz w:val="26"/>
        </w:rPr>
        <w:t> </w:t>
      </w:r>
      <w:r>
        <w:rPr>
          <w:sz w:val="26"/>
        </w:rPr>
        <w:t>biệt hoặc</w:t>
      </w:r>
      <w:r>
        <w:rPr>
          <w:spacing w:val="-2"/>
          <w:sz w:val="26"/>
        </w:rPr>
        <w:t> </w:t>
      </w:r>
      <w:r>
        <w:rPr>
          <w:sz w:val="26"/>
        </w:rPr>
        <w:t>dự</w:t>
      </w:r>
      <w:r>
        <w:rPr>
          <w:spacing w:val="-1"/>
          <w:sz w:val="26"/>
        </w:rPr>
        <w:t> </w:t>
      </w:r>
      <w:r>
        <w:rPr>
          <w:sz w:val="26"/>
        </w:rPr>
        <w:t>đoán</w:t>
      </w:r>
      <w:r>
        <w:rPr>
          <w:spacing w:val="-3"/>
          <w:sz w:val="26"/>
        </w:rPr>
        <w:t> </w:t>
      </w:r>
      <w:r>
        <w:rPr>
          <w:sz w:val="26"/>
        </w:rPr>
        <w:t>bệnh.</w:t>
      </w:r>
    </w:p>
    <w:p>
      <w:pPr>
        <w:pStyle w:val="BodyText"/>
        <w:spacing w:line="288" w:lineRule="auto" w:before="61"/>
        <w:ind w:right="789" w:firstLine="359"/>
        <w:jc w:val="left"/>
      </w:pPr>
      <w:r>
        <w:rPr/>
        <w:t>Mục</w:t>
      </w:r>
      <w:r>
        <w:rPr>
          <w:spacing w:val="43"/>
        </w:rPr>
        <w:t> </w:t>
      </w:r>
      <w:r>
        <w:rPr/>
        <w:t>đích</w:t>
      </w:r>
      <w:r>
        <w:rPr>
          <w:spacing w:val="46"/>
        </w:rPr>
        <w:t> </w:t>
      </w:r>
      <w:r>
        <w:rPr/>
        <w:t>sử</w:t>
      </w:r>
      <w:r>
        <w:rPr>
          <w:spacing w:val="44"/>
        </w:rPr>
        <w:t> </w:t>
      </w:r>
      <w:r>
        <w:rPr/>
        <w:t>dụng</w:t>
      </w:r>
      <w:r>
        <w:rPr>
          <w:spacing w:val="46"/>
        </w:rPr>
        <w:t> </w:t>
      </w:r>
      <w:r>
        <w:rPr/>
        <w:t>IVD</w:t>
      </w:r>
      <w:r>
        <w:rPr>
          <w:spacing w:val="44"/>
        </w:rPr>
        <w:t> </w:t>
      </w:r>
      <w:r>
        <w:rPr/>
        <w:t>sẽ</w:t>
      </w:r>
      <w:r>
        <w:rPr>
          <w:spacing w:val="44"/>
        </w:rPr>
        <w:t> </w:t>
      </w:r>
      <w:r>
        <w:rPr/>
        <w:t>quyết</w:t>
      </w:r>
      <w:r>
        <w:rPr>
          <w:spacing w:val="43"/>
        </w:rPr>
        <w:t> </w:t>
      </w:r>
      <w:r>
        <w:rPr/>
        <w:t>định</w:t>
      </w:r>
      <w:r>
        <w:rPr>
          <w:spacing w:val="46"/>
        </w:rPr>
        <w:t> </w:t>
      </w:r>
      <w:r>
        <w:rPr/>
        <w:t>phần</w:t>
      </w:r>
      <w:r>
        <w:rPr>
          <w:spacing w:val="46"/>
        </w:rPr>
        <w:t> </w:t>
      </w:r>
      <w:r>
        <w:rPr/>
        <w:t>lớn</w:t>
      </w:r>
      <w:r>
        <w:rPr>
          <w:spacing w:val="43"/>
        </w:rPr>
        <w:t> </w:t>
      </w:r>
      <w:r>
        <w:rPr/>
        <w:t>loại</w:t>
      </w:r>
      <w:r>
        <w:rPr>
          <w:spacing w:val="46"/>
        </w:rPr>
        <w:t> </w:t>
      </w:r>
      <w:r>
        <w:rPr/>
        <w:t>hình</w:t>
      </w:r>
      <w:r>
        <w:rPr>
          <w:spacing w:val="46"/>
        </w:rPr>
        <w:t> </w:t>
      </w:r>
      <w:r>
        <w:rPr/>
        <w:t>và</w:t>
      </w:r>
      <w:r>
        <w:rPr>
          <w:spacing w:val="43"/>
        </w:rPr>
        <w:t> </w:t>
      </w:r>
      <w:r>
        <w:rPr/>
        <w:t>phạm</w:t>
      </w:r>
      <w:r>
        <w:rPr>
          <w:spacing w:val="44"/>
        </w:rPr>
        <w:t> </w:t>
      </w:r>
      <w:r>
        <w:rPr/>
        <w:t>vi</w:t>
      </w:r>
      <w:r>
        <w:rPr>
          <w:spacing w:val="44"/>
        </w:rPr>
        <w:t> </w:t>
      </w:r>
      <w:r>
        <w:rPr/>
        <w:t>của</w:t>
      </w:r>
      <w:r>
        <w:rPr>
          <w:spacing w:val="46"/>
        </w:rPr>
        <w:t> </w:t>
      </w:r>
      <w:r>
        <w:rPr/>
        <w:t>cả</w:t>
      </w:r>
      <w:r>
        <w:rPr>
          <w:spacing w:val="-62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  <w:r>
        <w:rPr>
          <w:spacing w:val="-1"/>
        </w:rPr>
        <w:t> </w:t>
      </w:r>
      <w:r>
        <w:rPr/>
        <w:t>hiệu</w:t>
      </w:r>
      <w:r>
        <w:rPr>
          <w:spacing w:val="-1"/>
        </w:rPr>
        <w:t> </w:t>
      </w:r>
      <w:r>
        <w:rPr/>
        <w:t>năng</w:t>
      </w:r>
      <w:r>
        <w:rPr>
          <w:spacing w:val="-1"/>
        </w:rPr>
        <w:t> </w:t>
      </w:r>
      <w:r>
        <w:rPr/>
        <w:t>lâm</w:t>
      </w:r>
      <w:r>
        <w:rPr>
          <w:spacing w:val="-1"/>
        </w:rPr>
        <w:t> </w:t>
      </w:r>
      <w:r>
        <w:rPr/>
        <w:t>sàng</w:t>
      </w:r>
      <w:r>
        <w:rPr>
          <w:spacing w:val="-1"/>
        </w:rPr>
        <w:t> </w:t>
      </w:r>
      <w:r>
        <w:rPr/>
        <w:t>và</w:t>
      </w:r>
      <w:r>
        <w:rPr>
          <w:spacing w:val="1"/>
        </w:rPr>
        <w:t> </w:t>
      </w:r>
      <w:r>
        <w:rPr/>
        <w:t>hiệu</w:t>
      </w:r>
      <w:r>
        <w:rPr>
          <w:spacing w:val="-1"/>
        </w:rPr>
        <w:t> </w:t>
      </w:r>
      <w:r>
        <w:rPr/>
        <w:t>năng</w:t>
      </w:r>
      <w:r>
        <w:rPr>
          <w:spacing w:val="-1"/>
        </w:rPr>
        <w:t> </w:t>
      </w:r>
      <w:r>
        <w:rPr/>
        <w:t>phân</w:t>
      </w:r>
      <w:r>
        <w:rPr>
          <w:spacing w:val="-1"/>
        </w:rPr>
        <w:t> </w:t>
      </w:r>
      <w:r>
        <w:rPr/>
        <w:t>tích.</w:t>
      </w:r>
    </w:p>
    <w:p>
      <w:pPr>
        <w:pStyle w:val="Heading3"/>
        <w:spacing w:line="288" w:lineRule="auto"/>
        <w:ind w:left="3882" w:right="788" w:hanging="2672"/>
        <w:jc w:val="left"/>
      </w:pPr>
      <w:r>
        <w:rPr/>
        <w:t>Bảng</w:t>
      </w:r>
      <w:r>
        <w:rPr>
          <w:spacing w:val="-4"/>
        </w:rPr>
        <w:t> </w:t>
      </w:r>
      <w:r>
        <w:rPr/>
        <w:t>2.2. Bảng</w:t>
      </w:r>
      <w:r>
        <w:rPr>
          <w:spacing w:val="-2"/>
        </w:rPr>
        <w:t> </w:t>
      </w:r>
      <w:r>
        <w:rPr/>
        <w:t>liệt</w:t>
      </w:r>
      <w:r>
        <w:rPr>
          <w:spacing w:val="-3"/>
        </w:rPr>
        <w:t> </w:t>
      </w:r>
      <w:r>
        <w:rPr/>
        <w:t>kê</w:t>
      </w:r>
      <w:r>
        <w:rPr>
          <w:spacing w:val="-1"/>
        </w:rPr>
        <w:t> </w:t>
      </w:r>
      <w:r>
        <w:rPr/>
        <w:t>các</w:t>
      </w:r>
      <w:r>
        <w:rPr>
          <w:spacing w:val="-3"/>
        </w:rPr>
        <w:t> </w:t>
      </w:r>
      <w:r>
        <w:rPr/>
        <w:t>mục</w:t>
      </w:r>
      <w:r>
        <w:rPr>
          <w:spacing w:val="-3"/>
        </w:rPr>
        <w:t> </w:t>
      </w:r>
      <w:r>
        <w:rPr/>
        <w:t>đích</w:t>
      </w:r>
      <w:r>
        <w:rPr>
          <w:spacing w:val="-4"/>
        </w:rPr>
        <w:t> </w:t>
      </w:r>
      <w:r>
        <w:rPr/>
        <w:t>sử</w:t>
      </w:r>
      <w:r>
        <w:rPr>
          <w:spacing w:val="-2"/>
        </w:rPr>
        <w:t> </w:t>
      </w:r>
      <w:r>
        <w:rPr/>
        <w:t>dụng</w:t>
      </w:r>
      <w:r>
        <w:rPr>
          <w:spacing w:val="-3"/>
        </w:rPr>
        <w:t> </w:t>
      </w:r>
      <w:r>
        <w:rPr/>
        <w:t>chính</w:t>
      </w:r>
      <w:r>
        <w:rPr>
          <w:spacing w:val="-4"/>
        </w:rPr>
        <w:t> </w:t>
      </w:r>
      <w:r>
        <w:rPr/>
        <w:t>của</w:t>
      </w:r>
      <w:r>
        <w:rPr>
          <w:spacing w:val="-3"/>
        </w:rPr>
        <w:t> </w:t>
      </w:r>
      <w:r>
        <w:rPr/>
        <w:t>xét</w:t>
      </w:r>
      <w:r>
        <w:rPr>
          <w:spacing w:val="-1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IVD</w:t>
      </w:r>
      <w:r>
        <w:rPr>
          <w:spacing w:val="-3"/>
        </w:rPr>
        <w:t> </w:t>
      </w:r>
      <w:r>
        <w:rPr/>
        <w:t>và</w:t>
      </w:r>
      <w:r>
        <w:rPr>
          <w:spacing w:val="-3"/>
        </w:rPr>
        <w:t> </w:t>
      </w:r>
      <w:r>
        <w:rPr/>
        <w:t>minh</w:t>
      </w:r>
      <w:r>
        <w:rPr>
          <w:spacing w:val="-62"/>
        </w:rPr>
        <w:t> </w:t>
      </w:r>
      <w:r>
        <w:rPr/>
        <w:t>họa</w:t>
      </w:r>
      <w:r>
        <w:rPr>
          <w:spacing w:val="-2"/>
        </w:rPr>
        <w:t> </w:t>
      </w:r>
      <w:r>
        <w:rPr/>
        <w:t>cho</w:t>
      </w:r>
      <w:r>
        <w:rPr>
          <w:spacing w:val="-1"/>
        </w:rPr>
        <w:t> </w:t>
      </w:r>
      <w:r>
        <w:rPr/>
        <w:t>sự</w:t>
      </w:r>
      <w:r>
        <w:rPr>
          <w:spacing w:val="1"/>
        </w:rPr>
        <w:t> </w:t>
      </w:r>
      <w:r>
        <w:rPr/>
        <w:t>khác</w:t>
      </w:r>
      <w:r>
        <w:rPr>
          <w:spacing w:val="1"/>
        </w:rPr>
        <w:t> </w:t>
      </w:r>
      <w:r>
        <w:rPr/>
        <w:t>biệt</w:t>
      </w:r>
      <w:r>
        <w:rPr>
          <w:spacing w:val="-1"/>
        </w:rPr>
        <w:t> </w:t>
      </w:r>
      <w:r>
        <w:rPr/>
        <w:t>của</w:t>
      </w:r>
      <w:r>
        <w:rPr>
          <w:spacing w:val="-2"/>
        </w:rPr>
        <w:t> </w:t>
      </w:r>
      <w:r>
        <w:rPr/>
        <w:t>chúng</w:t>
      </w:r>
    </w:p>
    <w:p>
      <w:pPr>
        <w:spacing w:after="0" w:line="288" w:lineRule="auto"/>
        <w:jc w:val="left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b/>
          <w:sz w:val="7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95205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tbl>
      <w:tblPr>
        <w:tblW w:w="0" w:type="auto"/>
        <w:jc w:val="left"/>
        <w:tblInd w:w="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733"/>
        <w:gridCol w:w="4055"/>
        <w:gridCol w:w="3647"/>
      </w:tblGrid>
      <w:tr>
        <w:trPr>
          <w:trHeight w:val="717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33" w:type="dxa"/>
          </w:tcPr>
          <w:p>
            <w:pPr>
              <w:pStyle w:val="TableParagraph"/>
              <w:spacing w:line="298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  <w:r>
              <w:rPr>
                <w:b/>
                <w:spacing w:val="40"/>
                <w:sz w:val="26"/>
              </w:rPr>
              <w:t> </w:t>
            </w:r>
            <w:r>
              <w:rPr>
                <w:b/>
                <w:sz w:val="26"/>
              </w:rPr>
              <w:t>đích</w:t>
            </w:r>
            <w:r>
              <w:rPr>
                <w:b/>
                <w:spacing w:val="44"/>
                <w:sz w:val="26"/>
              </w:rPr>
              <w:t> </w:t>
            </w:r>
            <w:r>
              <w:rPr>
                <w:b/>
                <w:sz w:val="26"/>
              </w:rPr>
              <w:t>xét</w:t>
            </w:r>
          </w:p>
          <w:p>
            <w:pPr>
              <w:pStyle w:val="TableParagraph"/>
              <w:spacing w:before="61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nghiệm</w:t>
            </w:r>
          </w:p>
        </w:tc>
        <w:tc>
          <w:tcPr>
            <w:tcW w:w="4055" w:type="dxa"/>
          </w:tcPr>
          <w:p>
            <w:pPr>
              <w:pStyle w:val="TableParagraph"/>
              <w:spacing w:line="298" w:lineRule="exact"/>
              <w:ind w:left="720"/>
              <w:rPr>
                <w:b/>
                <w:sz w:val="26"/>
              </w:rPr>
            </w:pPr>
            <w:r>
              <w:rPr>
                <w:b/>
                <w:sz w:val="26"/>
              </w:rPr>
              <w:t>Mô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tả</w:t>
            </w:r>
          </w:p>
        </w:tc>
        <w:tc>
          <w:tcPr>
            <w:tcW w:w="3647" w:type="dxa"/>
          </w:tcPr>
          <w:p>
            <w:pPr>
              <w:pStyle w:val="TableParagraph"/>
              <w:spacing w:line="298" w:lineRule="exact"/>
              <w:ind w:left="716"/>
              <w:rPr>
                <w:b/>
                <w:sz w:val="26"/>
              </w:rPr>
            </w:pPr>
            <w:r>
              <w:rPr>
                <w:b/>
                <w:sz w:val="26"/>
              </w:rPr>
              <w:t>Ví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dụ</w:t>
            </w:r>
          </w:p>
        </w:tc>
      </w:tr>
      <w:tr>
        <w:trPr>
          <w:trHeight w:val="5023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shd w:val="clear" w:color="auto" w:fill="E6E6E6"/>
          </w:tcPr>
          <w:p>
            <w:pPr>
              <w:pStyle w:val="TableParagraph"/>
              <w:spacing w:line="298" w:lineRule="exact"/>
              <w:ind w:left="105"/>
              <w:rPr>
                <w:sz w:val="26"/>
              </w:rPr>
            </w:pPr>
            <w:r>
              <w:rPr>
                <w:sz w:val="26"/>
              </w:rPr>
              <w:t>Chẩn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đoán</w:t>
            </w:r>
          </w:p>
        </w:tc>
        <w:tc>
          <w:tcPr>
            <w:tcW w:w="4055" w:type="dxa"/>
            <w:shd w:val="clear" w:color="auto" w:fill="E6E6E6"/>
          </w:tcPr>
          <w:p>
            <w:pPr>
              <w:pStyle w:val="TableParagraph"/>
              <w:spacing w:line="288" w:lineRule="auto"/>
              <w:ind w:left="360" w:right="82" w:firstLine="360"/>
              <w:jc w:val="both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 sàng của bệnh nhân như một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yếu tố quyết định duy nhất. Loại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 nghiệm này cũng bao gồm các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xét nghiệm xác nhận duy nhất (để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 minh kết quả của xét 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trước đó) và các xét nghiệm loại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trừ duy nhất (để loại trừ một 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thể).</w:t>
            </w:r>
          </w:p>
          <w:p>
            <w:pPr>
              <w:pStyle w:val="TableParagraph"/>
              <w:spacing w:line="288" w:lineRule="auto" w:before="1"/>
              <w:ind w:left="360" w:right="84" w:firstLine="360"/>
              <w:jc w:val="both"/>
              <w:rPr>
                <w:sz w:val="26"/>
              </w:rPr>
            </w:pP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trạng</w:t>
            </w:r>
          </w:p>
          <w:p>
            <w:pPr>
              <w:pStyle w:val="TableParagraph"/>
              <w:ind w:left="360"/>
              <w:jc w:val="both"/>
              <w:rPr>
                <w:sz w:val="26"/>
              </w:rPr>
            </w:pPr>
            <w:r>
              <w:rPr>
                <w:sz w:val="26"/>
              </w:rPr>
              <w:t>hiện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nhân.</w:t>
            </w:r>
          </w:p>
        </w:tc>
        <w:tc>
          <w:tcPr>
            <w:tcW w:w="3647" w:type="dxa"/>
            <w:shd w:val="clear" w:color="auto" w:fill="E6E6E6"/>
          </w:tcPr>
          <w:p>
            <w:pPr>
              <w:pStyle w:val="TableParagraph"/>
              <w:numPr>
                <w:ilvl w:val="0"/>
                <w:numId w:val="72"/>
              </w:numPr>
              <w:tabs>
                <w:tab w:pos="717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Tay-Sachs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717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khẳng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HBs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minh kết quả sàng lọc dương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717" w:val="left" w:leader="none"/>
              </w:tabs>
              <w:spacing w:line="288" w:lineRule="auto" w:before="0" w:after="0"/>
              <w:ind w:left="356" w:right="83" w:hanging="53"/>
              <w:jc w:val="both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D-dimer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 giá nguy cơ huyết khối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sâu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717" w:val="left" w:leader="none"/>
              </w:tabs>
              <w:spacing w:line="288" w:lineRule="auto" w:before="1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 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karyotype 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Trisomy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18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(hội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Edward)</w:t>
            </w:r>
          </w:p>
        </w:tc>
      </w:tr>
      <w:tr>
        <w:trPr>
          <w:trHeight w:val="6819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</w:tcPr>
          <w:p>
            <w:pPr>
              <w:pStyle w:val="TableParagraph"/>
              <w:tabs>
                <w:tab w:pos="635" w:val="left" w:leader="none"/>
                <w:tab w:pos="1144" w:val="left" w:leader="none"/>
              </w:tabs>
              <w:spacing w:line="288" w:lineRule="auto"/>
              <w:ind w:left="105" w:right="84"/>
              <w:rPr>
                <w:sz w:val="26"/>
              </w:rPr>
            </w:pPr>
            <w:r>
              <w:rPr>
                <w:sz w:val="26"/>
              </w:rPr>
              <w:t>Hỗ</w:t>
              <w:tab/>
              <w:t>trợ</w:t>
              <w:tab/>
            </w:r>
            <w:r>
              <w:rPr>
                <w:spacing w:val="-1"/>
                <w:sz w:val="26"/>
              </w:rPr>
              <w:t>chẩn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đoán</w:t>
            </w:r>
          </w:p>
        </w:tc>
        <w:tc>
          <w:tcPr>
            <w:tcW w:w="4055" w:type="dxa"/>
          </w:tcPr>
          <w:p>
            <w:pPr>
              <w:pStyle w:val="TableParagraph"/>
              <w:spacing w:line="288" w:lineRule="auto"/>
              <w:ind w:left="360" w:right="84" w:firstLine="360"/>
              <w:jc w:val="both"/>
              <w:rPr>
                <w:sz w:val="26"/>
              </w:rPr>
            </w:pPr>
            <w:r>
              <w:rPr>
                <w:sz w:val="26"/>
              </w:rPr>
              <w:t>Các xét nghiệm Hỗ trợ Chẩn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đoán được sử dụng để cung 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sung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nhằm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hỗ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trợ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việc xác định hoặc xác minh 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nhân.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 nghiệm không phải là yếu tố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duy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nhất.</w:t>
            </w:r>
          </w:p>
          <w:p>
            <w:pPr>
              <w:pStyle w:val="TableParagraph"/>
              <w:spacing w:line="288" w:lineRule="auto" w:before="1"/>
              <w:ind w:left="360" w:right="84" w:firstLine="360"/>
              <w:jc w:val="both"/>
              <w:rPr>
                <w:sz w:val="26"/>
              </w:rPr>
            </w:pP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nhân.</w:t>
            </w:r>
          </w:p>
        </w:tc>
        <w:tc>
          <w:tcPr>
            <w:tcW w:w="3647" w:type="dxa"/>
          </w:tcPr>
          <w:p>
            <w:pPr>
              <w:pStyle w:val="TableParagraph"/>
              <w:numPr>
                <w:ilvl w:val="0"/>
                <w:numId w:val="73"/>
              </w:numPr>
              <w:tabs>
                <w:tab w:pos="717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troponin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hỗ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nhồi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782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 nghiệm di truyền 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hỗ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cholesterol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(FH)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782" w:val="left" w:leader="none"/>
              </w:tabs>
              <w:spacing w:line="288" w:lineRule="auto" w:before="0" w:after="0"/>
              <w:ind w:left="356" w:right="86" w:hanging="53"/>
              <w:jc w:val="both"/>
              <w:rPr>
                <w:sz w:val="26"/>
              </w:rPr>
            </w:pPr>
            <w:r>
              <w:rPr>
                <w:sz w:val="26"/>
              </w:rPr>
              <w:t>Xét nghiệm hormone kích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thích tuyến giáp để đánh 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 tuyến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giáp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782" w:val="left" w:leader="none"/>
              </w:tabs>
              <w:spacing w:line="288" w:lineRule="auto" w:before="1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toxoplasma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IgG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 xác 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trùng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782" w:val="left" w:leader="none"/>
              </w:tabs>
              <w:spacing w:line="288" w:lineRule="auto" w:before="1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 nghiệm ANA để 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miễn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782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 nghiệm kiểu gen 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đột biến Yếu tố V Leiden 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hỗ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trợ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huyết</w:t>
            </w:r>
          </w:p>
          <w:p>
            <w:pPr>
              <w:pStyle w:val="TableParagraph"/>
              <w:spacing w:line="298" w:lineRule="exact"/>
              <w:ind w:left="356"/>
              <w:rPr>
                <w:sz w:val="26"/>
              </w:rPr>
            </w:pPr>
            <w:r>
              <w:rPr>
                <w:sz w:val="26"/>
              </w:rPr>
              <w:t>khối</w:t>
            </w:r>
          </w:p>
        </w:tc>
      </w:tr>
    </w:tbl>
    <w:p>
      <w:pPr>
        <w:spacing w:after="0" w:line="298" w:lineRule="exact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b/>
          <w:sz w:val="7"/>
        </w:rPr>
      </w:pPr>
      <w:r>
        <w:rPr/>
        <w:drawing>
          <wp:anchor distT="0" distB="0" distL="0" distR="0" allowOverlap="1" layoutInCell="1" locked="0" behindDoc="1" simplePos="0" relativeHeight="483796480">
            <wp:simplePos x="0" y="0"/>
            <wp:positionH relativeFrom="page">
              <wp:posOffset>2643251</wp:posOffset>
            </wp:positionH>
            <wp:positionV relativeFrom="page">
              <wp:posOffset>9256470</wp:posOffset>
            </wp:positionV>
            <wp:extent cx="256031" cy="182880"/>
            <wp:effectExtent l="0" t="0" r="0" b="0"/>
            <wp:wrapNone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31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9.115533pt;margin-top:202.192084pt;width:212.8pt;height:12pt;mso-position-horizontal-relative:page;mso-position-vertical-relative:page;z-index:-195194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tbl>
      <w:tblPr>
        <w:tblW w:w="0" w:type="auto"/>
        <w:jc w:val="left"/>
        <w:tblInd w:w="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733"/>
        <w:gridCol w:w="4055"/>
        <w:gridCol w:w="3647"/>
      </w:tblGrid>
      <w:tr>
        <w:trPr>
          <w:trHeight w:val="8252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33" w:type="dxa"/>
          </w:tcPr>
          <w:p>
            <w:pPr>
              <w:pStyle w:val="TableParagraph"/>
              <w:spacing w:line="298" w:lineRule="exact"/>
              <w:ind w:left="105"/>
              <w:rPr>
                <w:sz w:val="26"/>
              </w:rPr>
            </w:pPr>
            <w:r>
              <w:rPr>
                <w:sz w:val="26"/>
              </w:rPr>
              <w:t>Sàng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lọc</w:t>
            </w:r>
          </w:p>
        </w:tc>
        <w:tc>
          <w:tcPr>
            <w:tcW w:w="4055" w:type="dxa"/>
          </w:tcPr>
          <w:p>
            <w:pPr>
              <w:pStyle w:val="TableParagraph"/>
              <w:spacing w:line="288" w:lineRule="auto"/>
              <w:ind w:left="360" w:right="84" w:firstLine="360"/>
              <w:jc w:val="both"/>
              <w:rPr>
                <w:sz w:val="26"/>
              </w:rPr>
            </w:pPr>
            <w:r>
              <w:rPr>
                <w:sz w:val="26"/>
              </w:rPr>
              <w:t>Các xét nghiệm sàng lọc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bệnh, rối loạn hoặc trạng thái sinh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chứng.</w:t>
            </w:r>
          </w:p>
          <w:p>
            <w:pPr>
              <w:pStyle w:val="TableParagraph"/>
              <w:spacing w:line="288" w:lineRule="auto" w:before="1"/>
              <w:ind w:left="360" w:right="84" w:firstLine="360"/>
              <w:jc w:val="both"/>
              <w:rPr>
                <w:sz w:val="26"/>
              </w:rPr>
            </w:pP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này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bao gồm xét nghiệm sàng lọc di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truyền, xét nghiệm phân loại sinh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lý và xét 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dùng để giảm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nhiễm, chẳng hạn như xét 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 lọc trước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khi sinh và 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lọc người hiến tặng (truyền máu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ghép).</w:t>
            </w:r>
          </w:p>
          <w:p>
            <w:pPr>
              <w:pStyle w:val="TableParagraph"/>
              <w:tabs>
                <w:tab w:pos="806" w:val="left" w:leader="none"/>
                <w:tab w:pos="1325" w:val="left" w:leader="none"/>
                <w:tab w:pos="2049" w:val="left" w:leader="none"/>
                <w:tab w:pos="2493" w:val="left" w:leader="none"/>
                <w:tab w:pos="3218" w:val="left" w:leader="none"/>
              </w:tabs>
              <w:spacing w:line="288" w:lineRule="auto"/>
              <w:ind w:left="360" w:right="84" w:firstLine="360"/>
              <w:jc w:val="right"/>
              <w:rPr>
                <w:sz w:val="26"/>
              </w:rPr>
            </w:pPr>
            <w:r>
              <w:rPr>
                <w:sz w:val="26"/>
              </w:rPr>
              <w:t>Tùy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thuộc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vào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bản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nhóm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mục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tiêu,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có</w:t>
              <w:tab/>
              <w:t>thể</w:t>
              <w:tab/>
              <w:t>được</w:t>
              <w:tab/>
              <w:t>sử</w:t>
              <w:tab/>
              <w:t>dụng</w:t>
              <w:tab/>
            </w:r>
            <w:r>
              <w:rPr>
                <w:spacing w:val="-1"/>
                <w:sz w:val="26"/>
              </w:rPr>
              <w:t>thường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xuyên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hạn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với những bệnh nhân 'có nguy cơ'.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kiểm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tra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này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trạng</w:t>
            </w:r>
          </w:p>
          <w:p>
            <w:pPr>
              <w:pStyle w:val="TableParagraph"/>
              <w:ind w:left="360"/>
              <w:rPr>
                <w:sz w:val="26"/>
              </w:rPr>
            </w:pP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nhân.</w:t>
            </w:r>
          </w:p>
        </w:tc>
        <w:tc>
          <w:tcPr>
            <w:tcW w:w="3647" w:type="dxa"/>
          </w:tcPr>
          <w:p>
            <w:pPr>
              <w:pStyle w:val="TableParagraph"/>
              <w:numPr>
                <w:ilvl w:val="0"/>
                <w:numId w:val="74"/>
              </w:numPr>
              <w:tabs>
                <w:tab w:pos="717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hiến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717" w:val="left" w:leader="none"/>
              </w:tabs>
              <w:spacing w:line="288" w:lineRule="auto" w:before="1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Sàng lọc IgG rubella trước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nữ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thai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717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trisomy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21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(hội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chứng Down)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717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phenylketon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717" w:val="left" w:leader="none"/>
              </w:tabs>
              <w:spacing w:line="288" w:lineRule="auto" w:before="1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HLA,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nhóm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yếu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tố nhóm máu để phù hợp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hiến</w:t>
            </w:r>
          </w:p>
        </w:tc>
      </w:tr>
      <w:tr>
        <w:trPr>
          <w:trHeight w:val="5741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dõi</w:t>
            </w:r>
          </w:p>
        </w:tc>
        <w:tc>
          <w:tcPr>
            <w:tcW w:w="4055" w:type="dxa"/>
          </w:tcPr>
          <w:p>
            <w:pPr>
              <w:pStyle w:val="TableParagraph"/>
              <w:spacing w:line="288" w:lineRule="auto" w:before="2"/>
              <w:ind w:left="360" w:right="84" w:firstLine="360"/>
              <w:jc w:val="both"/>
              <w:rPr>
                <w:sz w:val="26"/>
              </w:rPr>
            </w:pPr>
            <w:r>
              <w:rPr>
                <w:sz w:val="26"/>
              </w:rPr>
              <w:t>Các xét nghiệm theo dõi 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trị được sử dụng để đo mức chất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nhằm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mục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đích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trị/can thiệp theo yêu cầu. Kiểm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gồm:</w:t>
            </w:r>
          </w:p>
          <w:p>
            <w:pPr>
              <w:pStyle w:val="TableParagraph"/>
              <w:spacing w:line="288" w:lineRule="auto"/>
              <w:ind w:left="360" w:right="84" w:firstLine="424"/>
              <w:jc w:val="both"/>
              <w:rPr>
                <w:sz w:val="26"/>
              </w:rPr>
            </w:pPr>
            <w:r>
              <w:rPr>
                <w:sz w:val="26"/>
              </w:rPr>
              <w:t>Các xét nghiệm được sử dụng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để đảm bảo rằng chất phân tích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duy trì ở mức sinh lý hoặc 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khoảng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 lập. Những loại bài kiểm tra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nhân.</w:t>
            </w:r>
          </w:p>
          <w:p>
            <w:pPr>
              <w:pStyle w:val="TableParagraph"/>
              <w:ind w:right="83"/>
              <w:jc w:val="right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86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89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89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86"/>
                <w:sz w:val="26"/>
              </w:rPr>
              <w:t> </w:t>
            </w:r>
            <w:r>
              <w:rPr>
                <w:sz w:val="26"/>
              </w:rPr>
              <w:t>sử</w:t>
            </w:r>
          </w:p>
          <w:p>
            <w:pPr>
              <w:pStyle w:val="TableParagraph"/>
              <w:spacing w:before="60"/>
              <w:ind w:right="85"/>
              <w:jc w:val="right"/>
              <w:rPr>
                <w:sz w:val="26"/>
              </w:rPr>
            </w:pPr>
            <w:r>
              <w:rPr>
                <w:sz w:val="26"/>
              </w:rPr>
              <w:t>dụng</w:t>
            </w:r>
            <w:r>
              <w:rPr>
                <w:spacing w:val="97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97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97"/>
                <w:sz w:val="26"/>
              </w:rPr>
              <w:t> </w:t>
            </w:r>
            <w:r>
              <w:rPr>
                <w:sz w:val="26"/>
              </w:rPr>
              <w:t>nối</w:t>
            </w:r>
            <w:r>
              <w:rPr>
                <w:spacing w:val="97"/>
                <w:sz w:val="26"/>
              </w:rPr>
              <w:t> </w:t>
            </w:r>
            <w:r>
              <w:rPr>
                <w:sz w:val="26"/>
              </w:rPr>
              <w:t>tiếp,</w:t>
            </w:r>
            <w:r>
              <w:rPr>
                <w:spacing w:val="97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97"/>
                <w:sz w:val="26"/>
              </w:rPr>
              <w:t> </w:t>
            </w:r>
            <w:r>
              <w:rPr>
                <w:sz w:val="26"/>
              </w:rPr>
              <w:t>đó</w:t>
            </w:r>
          </w:p>
        </w:tc>
        <w:tc>
          <w:tcPr>
            <w:tcW w:w="3647" w:type="dxa"/>
          </w:tcPr>
          <w:p>
            <w:pPr>
              <w:pStyle w:val="TableParagraph"/>
              <w:numPr>
                <w:ilvl w:val="0"/>
                <w:numId w:val="75"/>
              </w:numPr>
              <w:tabs>
                <w:tab w:pos="717" w:val="left" w:leader="none"/>
              </w:tabs>
              <w:spacing w:line="288" w:lineRule="auto" w:before="2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Theo dõi iPTH trong phẫu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 nhận việc loại bỏ mô bất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thường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782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Tự kiểm tra đường huyết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 cho phép phản ứng nhanh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huyết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782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 thuốc ức chế miễn dịch để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ngừa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đào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ghép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782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tải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virus 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 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HIV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định</w:t>
            </w:r>
          </w:p>
          <w:p>
            <w:pPr>
              <w:pStyle w:val="TableParagraph"/>
              <w:ind w:left="356"/>
              <w:jc w:val="both"/>
              <w:rPr>
                <w:sz w:val="26"/>
              </w:rPr>
            </w:pPr>
            <w:r>
              <w:rPr>
                <w:sz w:val="26"/>
              </w:rPr>
              <w:t>đáp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chỉnh</w:t>
            </w:r>
          </w:p>
        </w:tc>
      </w:tr>
    </w:tbl>
    <w:p>
      <w:pPr>
        <w:spacing w:after="0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b/>
          <w:sz w:val="7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95189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tbl>
      <w:tblPr>
        <w:tblW w:w="0" w:type="auto"/>
        <w:jc w:val="left"/>
        <w:tblInd w:w="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733"/>
        <w:gridCol w:w="4055"/>
        <w:gridCol w:w="3647"/>
      </w:tblGrid>
      <w:tr>
        <w:trPr>
          <w:trHeight w:val="5741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055" w:type="dxa"/>
          </w:tcPr>
          <w:p>
            <w:pPr>
              <w:pStyle w:val="TableParagraph"/>
              <w:spacing w:line="288" w:lineRule="auto"/>
              <w:ind w:left="360" w:right="82"/>
              <w:jc w:val="both"/>
              <w:rPr>
                <w:sz w:val="26"/>
              </w:rPr>
            </w:pPr>
            <w:r>
              <w:rPr>
                <w:sz w:val="26"/>
              </w:rPr>
              <w:t>nhiều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gian.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xét nghiệm theo dõi này thường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 sử dụng để phát hiện/đánh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 sự tiến triển/hồi quy của bệnh,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bệnh tái phát, bệnh còn sót lại 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thiểu,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ứng/kháng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và/hoặc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 phụ do điều trị. Những loại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kiểm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thiết kế để đánh giá những thay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đổi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nhân</w:t>
            </w:r>
          </w:p>
        </w:tc>
        <w:tc>
          <w:tcPr>
            <w:tcW w:w="3647" w:type="dxa"/>
          </w:tcPr>
          <w:p>
            <w:pPr>
              <w:pStyle w:val="TableParagraph"/>
              <w:spacing w:line="298" w:lineRule="exact"/>
              <w:ind w:left="356"/>
              <w:jc w:val="both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nếu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thiết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782" w:val="left" w:leader="none"/>
              </w:tabs>
              <w:spacing w:line="288" w:lineRule="auto" w:before="61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Theo dõi nồng độ CA 15-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3 ở bệnh nhân ung thư vú đã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hiện tái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phát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717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 nghiệm phát hiện bản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phiên mã BCR-ABL để 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ứng/kháng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 nhân đang điều trị 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lympho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(ALL)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 mãn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 (CML)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717" w:val="left" w:leader="none"/>
              </w:tabs>
              <w:spacing w:line="288" w:lineRule="auto" w:before="1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 nghiệm globulin miễn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 và sắp xếp lại gen thụ thể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còn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sót</w:t>
            </w:r>
            <w:r>
              <w:rPr>
                <w:spacing w:val="52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5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52"/>
                <w:sz w:val="26"/>
              </w:rPr>
              <w:t> </w:t>
            </w:r>
            <w:r>
              <w:rPr>
                <w:sz w:val="26"/>
              </w:rPr>
              <w:t>ung</w:t>
            </w:r>
          </w:p>
          <w:p>
            <w:pPr>
              <w:pStyle w:val="TableParagraph"/>
              <w:spacing w:line="297" w:lineRule="exact"/>
              <w:ind w:left="356"/>
              <w:rPr>
                <w:sz w:val="26"/>
              </w:rPr>
            </w:pPr>
            <w:r>
              <w:rPr>
                <w:sz w:val="26"/>
              </w:rPr>
              <w:t>thư.</w:t>
            </w:r>
          </w:p>
        </w:tc>
      </w:tr>
      <w:tr>
        <w:trPr>
          <w:trHeight w:val="5023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</w:tcPr>
          <w:p>
            <w:pPr>
              <w:pStyle w:val="TableParagraph"/>
              <w:tabs>
                <w:tab w:pos="842" w:val="left" w:leader="none"/>
                <w:tab w:pos="1377" w:val="left" w:leader="none"/>
              </w:tabs>
              <w:spacing w:line="288" w:lineRule="auto"/>
              <w:ind w:left="105" w:right="84"/>
              <w:rPr>
                <w:sz w:val="26"/>
              </w:rPr>
            </w:pPr>
            <w:r>
              <w:rPr>
                <w:sz w:val="26"/>
              </w:rPr>
              <w:t>Theo</w:t>
              <w:tab/>
              <w:t>dõi</w:t>
              <w:tab/>
            </w:r>
            <w:r>
              <w:rPr>
                <w:spacing w:val="-3"/>
                <w:sz w:val="26"/>
              </w:rPr>
              <w:t>xu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hướng</w:t>
            </w:r>
          </w:p>
        </w:tc>
        <w:tc>
          <w:tcPr>
            <w:tcW w:w="4055" w:type="dxa"/>
          </w:tcPr>
          <w:p>
            <w:pPr>
              <w:pStyle w:val="TableParagraph"/>
              <w:spacing w:line="288" w:lineRule="auto"/>
              <w:ind w:left="360" w:right="82" w:firstLine="360"/>
              <w:jc w:val="both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hướng được sử dụng để xác 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khả năng khởi phát bệnh (tức là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 giá nguy cơ phát triển 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lai)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triệu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chứng.</w:t>
            </w:r>
          </w:p>
          <w:p>
            <w:pPr>
              <w:pStyle w:val="TableParagraph"/>
              <w:spacing w:line="288" w:lineRule="auto"/>
              <w:ind w:left="360" w:right="82" w:firstLine="360"/>
              <w:jc w:val="both"/>
              <w:rPr>
                <w:sz w:val="26"/>
              </w:rPr>
            </w:pPr>
            <w:r>
              <w:rPr>
                <w:sz w:val="26"/>
              </w:rPr>
              <w:t>Đối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nhân 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đủ nguy cơ (được xác định 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kết quả xét nghiệm), có thể thực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thiệp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ngừa.</w:t>
            </w:r>
          </w:p>
          <w:p>
            <w:pPr>
              <w:pStyle w:val="TableParagraph"/>
              <w:spacing w:line="298" w:lineRule="exact"/>
              <w:ind w:left="360" w:firstLine="360"/>
              <w:jc w:val="both"/>
              <w:rPr>
                <w:sz w:val="26"/>
              </w:rPr>
            </w:pPr>
            <w:r>
              <w:rPr>
                <w:sz w:val="26"/>
              </w:rPr>
              <w:t>Những</w:t>
            </w:r>
            <w:r>
              <w:rPr>
                <w:spacing w:val="63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này</w:t>
            </w:r>
            <w:r>
              <w:rPr>
                <w:spacing w:val="64"/>
                <w:sz w:val="26"/>
              </w:rPr>
              <w:t> </w:t>
            </w:r>
            <w:r>
              <w:rPr>
                <w:sz w:val="26"/>
              </w:rPr>
              <w:t>được</w:t>
            </w:r>
          </w:p>
          <w:p>
            <w:pPr>
              <w:pStyle w:val="TableParagraph"/>
              <w:spacing w:line="360" w:lineRule="atLeast"/>
              <w:ind w:left="360" w:right="84"/>
              <w:jc w:val="both"/>
              <w:rPr>
                <w:sz w:val="26"/>
              </w:rPr>
            </w:pP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nhân.</w:t>
            </w:r>
          </w:p>
        </w:tc>
        <w:tc>
          <w:tcPr>
            <w:tcW w:w="3647" w:type="dxa"/>
          </w:tcPr>
          <w:p>
            <w:pPr>
              <w:pStyle w:val="TableParagraph"/>
              <w:numPr>
                <w:ilvl w:val="0"/>
                <w:numId w:val="77"/>
              </w:numPr>
              <w:tabs>
                <w:tab w:pos="717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 nghiệm di truyền 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 apolipoprotein E để đánh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Alzheimer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782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 nghiệm tình trạng đột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biến BRCA1/BRCA2 để đánh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giá nguy cơ phát triển ung thư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vú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chọn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phẫu thuật cắt bỏ vú dự phòng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 đủ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nguy cơ)</w:t>
            </w:r>
          </w:p>
        </w:tc>
      </w:tr>
    </w:tbl>
    <w:p>
      <w:pPr>
        <w:spacing w:after="0" w:line="288" w:lineRule="auto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b/>
          <w:sz w:val="7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95184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tbl>
      <w:tblPr>
        <w:tblW w:w="0" w:type="auto"/>
        <w:jc w:val="left"/>
        <w:tblInd w:w="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733"/>
        <w:gridCol w:w="4055"/>
        <w:gridCol w:w="3647"/>
      </w:tblGrid>
      <w:tr>
        <w:trPr>
          <w:trHeight w:val="5023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33" w:type="dxa"/>
          </w:tcPr>
          <w:p>
            <w:pPr>
              <w:pStyle w:val="TableParagraph"/>
              <w:tabs>
                <w:tab w:pos="1027" w:val="left" w:leader="none"/>
              </w:tabs>
              <w:spacing w:line="298" w:lineRule="exact"/>
              <w:ind w:left="105"/>
              <w:rPr>
                <w:sz w:val="26"/>
              </w:rPr>
            </w:pPr>
            <w:r>
              <w:rPr>
                <w:sz w:val="26"/>
              </w:rPr>
              <w:t>Tiên</w:t>
              <w:tab/>
              <w:t>lượng</w:t>
            </w:r>
          </w:p>
          <w:p>
            <w:pPr>
              <w:pStyle w:val="TableParagraph"/>
              <w:tabs>
                <w:tab w:pos="1132" w:val="left" w:leader="none"/>
              </w:tabs>
              <w:spacing w:line="288" w:lineRule="auto" w:before="61"/>
              <w:ind w:left="105" w:right="84"/>
              <w:rPr>
                <w:sz w:val="26"/>
              </w:rPr>
            </w:pPr>
            <w:r>
              <w:rPr>
                <w:sz w:val="26"/>
              </w:rPr>
              <w:t>mắc</w:t>
              <w:tab/>
            </w:r>
            <w:r>
              <w:rPr>
                <w:spacing w:val="-2"/>
                <w:sz w:val="26"/>
              </w:rPr>
              <w:t>bệnh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(prognosis)</w:t>
            </w:r>
          </w:p>
        </w:tc>
        <w:tc>
          <w:tcPr>
            <w:tcW w:w="4055" w:type="dxa"/>
          </w:tcPr>
          <w:p>
            <w:pPr>
              <w:pStyle w:val="TableParagraph"/>
              <w:spacing w:line="288" w:lineRule="auto"/>
              <w:ind w:left="360" w:right="84" w:firstLine="360"/>
              <w:jc w:val="both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 sử dụng để đo lường các yếu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tố liên quan đến kết quả lâm 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trị.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như vậy có thể được sử dụng 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ước tính diễn biến tự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nhiên 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(tức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trị)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khả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năng xảy ra kết quả lâm sàng bất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 thiệp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trị.</w:t>
            </w:r>
          </w:p>
          <w:p>
            <w:pPr>
              <w:pStyle w:val="TableParagraph"/>
              <w:spacing w:line="288" w:lineRule="auto"/>
              <w:ind w:left="360" w:right="84" w:firstLine="360"/>
              <w:jc w:val="both"/>
              <w:rPr>
                <w:sz w:val="26"/>
              </w:rPr>
            </w:pP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nhân.</w:t>
            </w:r>
          </w:p>
        </w:tc>
        <w:tc>
          <w:tcPr>
            <w:tcW w:w="3647" w:type="dxa"/>
          </w:tcPr>
          <w:p>
            <w:pPr>
              <w:pStyle w:val="TableParagraph"/>
              <w:numPr>
                <w:ilvl w:val="0"/>
                <w:numId w:val="78"/>
              </w:numPr>
              <w:tabs>
                <w:tab w:pos="717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Nồng độ protein phản 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nhạy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tầng nguy cơ bệnh nhân mắc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hội chứng mạch vành cấp tính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nhằm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khả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xảy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ra các biến cố tim trong tương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lai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717" w:val="left" w:leader="none"/>
              </w:tabs>
              <w:spacing w:line="288" w:lineRule="auto" w:before="1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Nồng độ RNA HIV-1 ban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717" w:val="left" w:leader="none"/>
              </w:tabs>
              <w:spacing w:line="288" w:lineRule="auto" w:before="0" w:after="0"/>
              <w:ind w:left="356" w:right="86" w:hanging="53"/>
              <w:jc w:val="both"/>
              <w:rPr>
                <w:sz w:val="26"/>
              </w:rPr>
            </w:pPr>
            <w:r>
              <w:rPr>
                <w:sz w:val="26"/>
              </w:rPr>
              <w:t>Xét nghiệm biểu hiện gen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ung thư để tìm nguy cơ di căn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nhằm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điều</w:t>
            </w:r>
          </w:p>
          <w:p>
            <w:pPr>
              <w:pStyle w:val="TableParagraph"/>
              <w:spacing w:line="298" w:lineRule="exact"/>
              <w:ind w:left="356"/>
              <w:jc w:val="bot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cực</w:t>
            </w:r>
          </w:p>
        </w:tc>
      </w:tr>
      <w:tr>
        <w:trPr>
          <w:trHeight w:val="4663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</w:tcPr>
          <w:p>
            <w:pPr>
              <w:pStyle w:val="TableParagraph"/>
              <w:spacing w:line="288" w:lineRule="auto"/>
              <w:ind w:left="105" w:right="84"/>
              <w:jc w:val="both"/>
              <w:rPr>
                <w:sz w:val="26"/>
              </w:rPr>
            </w:pPr>
            <w:r>
              <w:rPr>
                <w:sz w:val="26"/>
              </w:rPr>
              <w:t>Tiên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(của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Prediction)</w:t>
            </w:r>
          </w:p>
        </w:tc>
        <w:tc>
          <w:tcPr>
            <w:tcW w:w="4055" w:type="dxa"/>
          </w:tcPr>
          <w:p>
            <w:pPr>
              <w:pStyle w:val="TableParagraph"/>
              <w:spacing w:line="288" w:lineRule="auto"/>
              <w:ind w:left="360" w:right="82" w:firstLine="360"/>
              <w:jc w:val="both"/>
              <w:rPr>
                <w:sz w:val="26"/>
              </w:rPr>
            </w:pPr>
            <w:r>
              <w:rPr>
                <w:sz w:val="26"/>
              </w:rPr>
              <w:t>Các xét nghiệm dự đoán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 dụng để đo lường các yếu tố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 định khả năng đáp ứng 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 nhân hoặc phản ứng bất lợi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thể.</w:t>
            </w:r>
          </w:p>
          <w:p>
            <w:pPr>
              <w:pStyle w:val="TableParagraph"/>
              <w:spacing w:line="288" w:lineRule="auto" w:before="1"/>
              <w:ind w:left="360" w:right="84" w:firstLine="360"/>
              <w:jc w:val="both"/>
              <w:rPr>
                <w:sz w:val="26"/>
              </w:rPr>
            </w:pPr>
            <w:r>
              <w:rPr>
                <w:sz w:val="26"/>
              </w:rPr>
              <w:t>Các xét nghiệm dự đoán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 kế đặc biệt để sử dụng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liệu pháp nhắm đích đôi khi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gọi là 'chẩn đoán đồng hành' 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'y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thể.</w:t>
            </w:r>
          </w:p>
          <w:p>
            <w:pPr>
              <w:pStyle w:val="TableParagraph"/>
              <w:spacing w:line="288" w:lineRule="auto"/>
              <w:ind w:left="360" w:right="84" w:firstLine="360"/>
              <w:jc w:val="both"/>
              <w:rPr>
                <w:sz w:val="26"/>
              </w:rPr>
            </w:pP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trạng</w:t>
            </w:r>
          </w:p>
          <w:p>
            <w:pPr>
              <w:pStyle w:val="TableParagraph"/>
              <w:ind w:left="360"/>
              <w:jc w:val="both"/>
              <w:rPr>
                <w:sz w:val="26"/>
              </w:rPr>
            </w:pPr>
            <w:r>
              <w:rPr>
                <w:sz w:val="26"/>
              </w:rPr>
              <w:t>tương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nhân.</w:t>
            </w:r>
          </w:p>
        </w:tc>
        <w:tc>
          <w:tcPr>
            <w:tcW w:w="3647" w:type="dxa"/>
          </w:tcPr>
          <w:p>
            <w:pPr>
              <w:pStyle w:val="TableParagraph"/>
              <w:numPr>
                <w:ilvl w:val="0"/>
                <w:numId w:val="79"/>
              </w:numPr>
              <w:tabs>
                <w:tab w:pos="717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Xét nghiệm HER-2/neu 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 nhân ung thư vú để đánh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giá khả năng đáp ứng với liệu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hormone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717" w:val="left" w:leader="none"/>
              </w:tabs>
              <w:spacing w:line="288" w:lineRule="auto" w:before="0" w:after="0"/>
              <w:ind w:left="356" w:right="85" w:hanging="53"/>
              <w:jc w:val="both"/>
              <w:rPr>
                <w:sz w:val="26"/>
              </w:rPr>
            </w:pP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gen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cytochrome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P450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(tức là trạng thái chuyển hóa)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 xác định các lợi ích điều trị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tiềm ẩn và/hoặc các phản 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kháng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cầu</w:t>
            </w:r>
          </w:p>
        </w:tc>
      </w:tr>
      <w:tr>
        <w:trPr>
          <w:trHeight w:val="3813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</w:tcPr>
          <w:p>
            <w:pPr>
              <w:pStyle w:val="TableParagraph"/>
              <w:spacing w:line="288" w:lineRule="auto" w:before="2"/>
              <w:ind w:left="105" w:right="82"/>
              <w:rPr>
                <w:sz w:val="26"/>
              </w:rPr>
            </w:pPr>
            <w:r>
              <w:rPr>
                <w:sz w:val="26"/>
              </w:rPr>
              <w:t>Xác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lý</w:t>
            </w:r>
          </w:p>
        </w:tc>
        <w:tc>
          <w:tcPr>
            <w:tcW w:w="4055" w:type="dxa"/>
          </w:tcPr>
          <w:p>
            <w:pPr>
              <w:pStyle w:val="TableParagraph"/>
              <w:spacing w:line="288" w:lineRule="auto" w:before="2"/>
              <w:ind w:left="360" w:right="84" w:firstLine="360"/>
              <w:jc w:val="both"/>
              <w:rPr>
                <w:sz w:val="26"/>
              </w:rPr>
            </w:pPr>
            <w:r>
              <w:rPr>
                <w:sz w:val="26"/>
              </w:rPr>
              <w:t>Các xét nghiệm xác định 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một cá nhân nhằm mục đích 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 tình trạng hoặc đặc điểm 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người.</w:t>
            </w:r>
          </w:p>
          <w:p>
            <w:pPr>
              <w:pStyle w:val="TableParagraph"/>
              <w:spacing w:line="288" w:lineRule="auto"/>
              <w:ind w:left="360" w:right="84" w:firstLine="360"/>
              <w:jc w:val="both"/>
              <w:rPr>
                <w:sz w:val="26"/>
              </w:rPr>
            </w:pPr>
            <w:r>
              <w:rPr>
                <w:sz w:val="26"/>
              </w:rPr>
              <w:t>Những 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này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nhân.</w:t>
            </w:r>
          </w:p>
        </w:tc>
        <w:tc>
          <w:tcPr>
            <w:tcW w:w="3647" w:type="dxa"/>
          </w:tcPr>
          <w:p>
            <w:pPr>
              <w:pStyle w:val="TableParagraph"/>
              <w:numPr>
                <w:ilvl w:val="0"/>
                <w:numId w:val="80"/>
              </w:numPr>
              <w:tabs>
                <w:tab w:pos="911" w:val="left" w:leader="none"/>
                <w:tab w:pos="912" w:val="left" w:leader="none"/>
              </w:tabs>
              <w:spacing w:line="288" w:lineRule="auto" w:before="2" w:after="0"/>
              <w:ind w:left="356" w:right="85" w:hanging="53"/>
              <w:jc w:val="left"/>
              <w:rPr>
                <w:sz w:val="26"/>
              </w:rPr>
            </w:pPr>
            <w:r>
              <w:rPr>
                <w:sz w:val="26"/>
              </w:rPr>
              <w:t>XN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hCG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thai</w:t>
            </w:r>
          </w:p>
        </w:tc>
      </w:tr>
    </w:tbl>
    <w:p>
      <w:pPr>
        <w:spacing w:after="0" w:line="288" w:lineRule="auto"/>
        <w:jc w:val="left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00" w:firstLine="359"/>
      </w:pPr>
      <w:r>
        <w:rPr/>
        <w:pict>
          <v:shape style="position:absolute;margin-left:39.115533pt;margin-top:142.608832pt;width:212.8pt;height:12pt;mso-position-horizontal-relative:page;mso-position-vertical-relative:paragraph;z-index:-195179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Tùy thuộc vào mục đích sử dụng, Thiết bị y tế chẩn đoán IVD có thể có một hoặc</w:t>
      </w:r>
      <w:r>
        <w:rPr>
          <w:spacing w:val="1"/>
        </w:rPr>
        <w:t> </w:t>
      </w:r>
      <w:r>
        <w:rPr/>
        <w:t>nhiều mục đích thử nghiệm. Ví dụ: xét nghiệm bệnh truyền nhiễm dựa trên axit</w:t>
      </w:r>
      <w:r>
        <w:rPr>
          <w:spacing w:val="1"/>
        </w:rPr>
        <w:t> </w:t>
      </w:r>
      <w:r>
        <w:rPr/>
        <w:t>nucleic</w:t>
      </w:r>
      <w:r>
        <w:rPr>
          <w:spacing w:val="39"/>
        </w:rPr>
        <w:t> </w:t>
      </w:r>
      <w:r>
        <w:rPr/>
        <w:t>có</w:t>
      </w:r>
      <w:r>
        <w:rPr>
          <w:spacing w:val="41"/>
        </w:rPr>
        <w:t> </w:t>
      </w:r>
      <w:r>
        <w:rPr/>
        <w:t>thể</w:t>
      </w:r>
      <w:r>
        <w:rPr>
          <w:spacing w:val="40"/>
        </w:rPr>
        <w:t> </w:t>
      </w:r>
      <w:r>
        <w:rPr/>
        <w:t>được</w:t>
      </w:r>
      <w:r>
        <w:rPr>
          <w:spacing w:val="39"/>
        </w:rPr>
        <w:t> </w:t>
      </w:r>
      <w:r>
        <w:rPr/>
        <w:t>sử</w:t>
      </w:r>
      <w:r>
        <w:rPr>
          <w:spacing w:val="40"/>
        </w:rPr>
        <w:t> </w:t>
      </w:r>
      <w:r>
        <w:rPr/>
        <w:t>dụng</w:t>
      </w:r>
      <w:r>
        <w:rPr>
          <w:spacing w:val="40"/>
        </w:rPr>
        <w:t> </w:t>
      </w:r>
      <w:r>
        <w:rPr/>
        <w:t>để</w:t>
      </w:r>
      <w:r>
        <w:rPr>
          <w:spacing w:val="40"/>
        </w:rPr>
        <w:t> </w:t>
      </w:r>
      <w:r>
        <w:rPr/>
        <w:t>chẩn</w:t>
      </w:r>
      <w:r>
        <w:rPr>
          <w:spacing w:val="41"/>
        </w:rPr>
        <w:t> </w:t>
      </w:r>
      <w:r>
        <w:rPr/>
        <w:t>đoán</w:t>
      </w:r>
      <w:r>
        <w:rPr>
          <w:spacing w:val="41"/>
        </w:rPr>
        <w:t> </w:t>
      </w:r>
      <w:r>
        <w:rPr/>
        <w:t>(xét</w:t>
      </w:r>
      <w:r>
        <w:rPr>
          <w:spacing w:val="39"/>
        </w:rPr>
        <w:t> </w:t>
      </w:r>
      <w:r>
        <w:rPr/>
        <w:t>nghiệm</w:t>
      </w:r>
      <w:r>
        <w:rPr>
          <w:spacing w:val="39"/>
        </w:rPr>
        <w:t> </w:t>
      </w:r>
      <w:r>
        <w:rPr/>
        <w:t>ở</w:t>
      </w:r>
      <w:r>
        <w:rPr>
          <w:spacing w:val="41"/>
        </w:rPr>
        <w:t> </w:t>
      </w:r>
      <w:r>
        <w:rPr/>
        <w:t>bệnh</w:t>
      </w:r>
      <w:r>
        <w:rPr>
          <w:spacing w:val="41"/>
        </w:rPr>
        <w:t> </w:t>
      </w:r>
      <w:r>
        <w:rPr/>
        <w:t>nhân</w:t>
      </w:r>
      <w:r>
        <w:rPr>
          <w:spacing w:val="39"/>
        </w:rPr>
        <w:t> </w:t>
      </w:r>
      <w:r>
        <w:rPr/>
        <w:t>nghi</w:t>
      </w:r>
      <w:r>
        <w:rPr>
          <w:spacing w:val="41"/>
        </w:rPr>
        <w:t> </w:t>
      </w:r>
      <w:r>
        <w:rPr/>
        <w:t>ngờ</w:t>
      </w:r>
      <w:r>
        <w:rPr>
          <w:spacing w:val="41"/>
        </w:rPr>
        <w:t> </w:t>
      </w:r>
      <w:r>
        <w:rPr/>
        <w:t>bị</w:t>
      </w:r>
      <w:r>
        <w:rPr>
          <w:spacing w:val="-62"/>
        </w:rPr>
        <w:t> </w:t>
      </w:r>
      <w:r>
        <w:rPr/>
        <w:t>nhiễm bệnh), sàng lọc (xét nghiệm ở bệnh nhân không có triệu chứng) và theo dõi</w:t>
      </w:r>
      <w:r>
        <w:rPr>
          <w:spacing w:val="1"/>
        </w:rPr>
        <w:t> </w:t>
      </w:r>
      <w:r>
        <w:rPr/>
        <w:t>(xác</w:t>
      </w:r>
      <w:r>
        <w:rPr>
          <w:spacing w:val="-2"/>
        </w:rPr>
        <w:t> </w:t>
      </w:r>
      <w:r>
        <w:rPr/>
        <w:t>định</w:t>
      </w:r>
      <w:r>
        <w:rPr>
          <w:spacing w:val="-1"/>
        </w:rPr>
        <w:t> </w:t>
      </w:r>
      <w:r>
        <w:rPr/>
        <w:t>tải</w:t>
      </w:r>
      <w:r>
        <w:rPr>
          <w:spacing w:val="1"/>
        </w:rPr>
        <w:t> </w:t>
      </w:r>
      <w:r>
        <w:rPr/>
        <w:t>lượng virus</w:t>
      </w:r>
      <w:r>
        <w:rPr>
          <w:spacing w:val="-2"/>
        </w:rPr>
        <w:t> </w:t>
      </w:r>
      <w:r>
        <w:rPr/>
        <w:t>để</w:t>
      </w:r>
      <w:r>
        <w:rPr>
          <w:spacing w:val="-1"/>
        </w:rPr>
        <w:t> </w:t>
      </w:r>
      <w:r>
        <w:rPr/>
        <w:t>đánh</w:t>
      </w:r>
      <w:r>
        <w:rPr>
          <w:spacing w:val="1"/>
        </w:rPr>
        <w:t> </w:t>
      </w:r>
      <w:r>
        <w:rPr/>
        <w:t>giá</w:t>
      </w:r>
      <w:r>
        <w:rPr>
          <w:spacing w:val="-1"/>
        </w:rPr>
        <w:t> </w:t>
      </w:r>
      <w:r>
        <w:rPr/>
        <w:t>hiệu quả</w:t>
      </w:r>
      <w:r>
        <w:rPr>
          <w:spacing w:val="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trị).</w:t>
      </w:r>
    </w:p>
    <w:p>
      <w:pPr>
        <w:pStyle w:val="BodyText"/>
        <w:spacing w:line="288" w:lineRule="auto"/>
        <w:ind w:right="789" w:firstLine="359"/>
      </w:pPr>
      <w:r>
        <w:rPr/>
        <w:t>Trong một số trường hợp, có thể khó xác định mục đích thử nghiệm riêng biệt,</w:t>
      </w:r>
      <w:r>
        <w:rPr>
          <w:spacing w:val="1"/>
        </w:rPr>
        <w:t> </w:t>
      </w:r>
      <w:r>
        <w:rPr/>
        <w:t>đặc biệt khi mục đích này phụ thuộc vào (hoặc liên kết với) mục đích khác. Ví dụ:</w:t>
      </w:r>
      <w:r>
        <w:rPr>
          <w:spacing w:val="1"/>
        </w:rPr>
        <w:t> </w:t>
      </w:r>
      <w:r>
        <w:rPr/>
        <w:t>một xét nghiệm di truyền duy nhất có thể được sử dụng để phát hiện kiểu gen (tức là</w:t>
      </w:r>
      <w:r>
        <w:rPr>
          <w:spacing w:val="-62"/>
        </w:rPr>
        <w:t> </w:t>
      </w:r>
      <w:r>
        <w:rPr/>
        <w:t>sàng lọc) cũng như cung cấp khả năng phát triển tình trạng bệnh (tức là khuynh</w:t>
      </w:r>
      <w:r>
        <w:rPr>
          <w:spacing w:val="1"/>
        </w:rPr>
        <w:t> </w:t>
      </w:r>
      <w:r>
        <w:rPr/>
        <w:t>hướng).</w:t>
      </w:r>
    </w:p>
    <w:p>
      <w:pPr>
        <w:pStyle w:val="BodyText"/>
        <w:spacing w:line="288" w:lineRule="auto" w:before="1"/>
        <w:ind w:right="788" w:firstLine="359"/>
      </w:pPr>
      <w:r>
        <w:rPr/>
        <w:t>Thiết bị y tế chẩn đoán IVD có thể được thiết kế cho nhiều mục đích sử dụng</w:t>
      </w:r>
      <w:r>
        <w:rPr>
          <w:spacing w:val="1"/>
        </w:rPr>
        <w:t> </w:t>
      </w:r>
      <w:r>
        <w:rPr/>
        <w:t>khác nhau với các mục đích thử nghiệm khác nhau (ví dụ: chẩn đoán, sàng lọc, theo</w:t>
      </w:r>
      <w:r>
        <w:rPr>
          <w:spacing w:val="1"/>
        </w:rPr>
        <w:t> </w:t>
      </w:r>
      <w:r>
        <w:rPr/>
        <w:t>dõi).</w:t>
      </w:r>
    </w:p>
    <w:p>
      <w:pPr>
        <w:pStyle w:val="BodyText"/>
        <w:spacing w:line="288" w:lineRule="auto"/>
        <w:ind w:right="786" w:firstLine="359"/>
      </w:pPr>
      <w:r>
        <w:rPr/>
        <w:t>Mục</w:t>
      </w:r>
      <w:r>
        <w:rPr>
          <w:spacing w:val="19"/>
        </w:rPr>
        <w:t> </w:t>
      </w:r>
      <w:r>
        <w:rPr/>
        <w:t>đích</w:t>
      </w:r>
      <w:r>
        <w:rPr>
          <w:spacing w:val="19"/>
        </w:rPr>
        <w:t> </w:t>
      </w:r>
      <w:r>
        <w:rPr/>
        <w:t>thử</w:t>
      </w:r>
      <w:r>
        <w:rPr>
          <w:spacing w:val="20"/>
        </w:rPr>
        <w:t> </w:t>
      </w:r>
      <w:r>
        <w:rPr/>
        <w:t>nghiệm</w:t>
      </w:r>
      <w:r>
        <w:rPr>
          <w:spacing w:val="19"/>
        </w:rPr>
        <w:t> </w:t>
      </w:r>
      <w:r>
        <w:rPr/>
        <w:t>sẽ</w:t>
      </w:r>
      <w:r>
        <w:rPr>
          <w:spacing w:val="17"/>
        </w:rPr>
        <w:t> </w:t>
      </w:r>
      <w:r>
        <w:rPr/>
        <w:t>ảnh</w:t>
      </w:r>
      <w:r>
        <w:rPr>
          <w:spacing w:val="19"/>
        </w:rPr>
        <w:t> </w:t>
      </w:r>
      <w:r>
        <w:rPr/>
        <w:t>hưởng</w:t>
      </w:r>
      <w:r>
        <w:rPr>
          <w:spacing w:val="19"/>
        </w:rPr>
        <w:t> </w:t>
      </w:r>
      <w:r>
        <w:rPr/>
        <w:t>trực</w:t>
      </w:r>
      <w:r>
        <w:rPr>
          <w:spacing w:val="19"/>
        </w:rPr>
        <w:t> </w:t>
      </w:r>
      <w:r>
        <w:rPr/>
        <w:t>tiếp</w:t>
      </w:r>
      <w:r>
        <w:rPr>
          <w:spacing w:val="19"/>
        </w:rPr>
        <w:t> </w:t>
      </w:r>
      <w:r>
        <w:rPr/>
        <w:t>đến</w:t>
      </w:r>
      <w:r>
        <w:rPr>
          <w:spacing w:val="19"/>
        </w:rPr>
        <w:t> </w:t>
      </w:r>
      <w:r>
        <w:rPr/>
        <w:t>cỡ</w:t>
      </w:r>
      <w:r>
        <w:rPr>
          <w:spacing w:val="19"/>
        </w:rPr>
        <w:t> </w:t>
      </w:r>
      <w:r>
        <w:rPr/>
        <w:t>mẫu</w:t>
      </w:r>
      <w:r>
        <w:rPr>
          <w:spacing w:val="18"/>
        </w:rPr>
        <w:t> </w:t>
      </w:r>
      <w:r>
        <w:rPr/>
        <w:t>đối</w:t>
      </w:r>
      <w:r>
        <w:rPr>
          <w:spacing w:val="19"/>
        </w:rPr>
        <w:t> </w:t>
      </w:r>
      <w:r>
        <w:rPr/>
        <w:t>tượng</w:t>
      </w:r>
      <w:r>
        <w:rPr>
          <w:spacing w:val="18"/>
        </w:rPr>
        <w:t> </w:t>
      </w:r>
      <w:r>
        <w:rPr/>
        <w:t>(N)</w:t>
      </w:r>
      <w:r>
        <w:rPr>
          <w:spacing w:val="20"/>
        </w:rPr>
        <w:t> </w:t>
      </w:r>
      <w:r>
        <w:rPr/>
        <w:t>và</w:t>
      </w:r>
      <w:r>
        <w:rPr>
          <w:spacing w:val="19"/>
        </w:rPr>
        <w:t> </w:t>
      </w:r>
      <w:r>
        <w:rPr/>
        <w:t>tiêu</w:t>
      </w:r>
      <w:r>
        <w:rPr>
          <w:spacing w:val="-63"/>
        </w:rPr>
        <w:t> </w:t>
      </w:r>
      <w:r>
        <w:rPr/>
        <w:t>chí lựa chọn (bao gồm và loại trừ) khi lập kế hoạch và thiết kế nghiên cứu hiệu năng</w:t>
      </w:r>
      <w:r>
        <w:rPr>
          <w:spacing w:val="1"/>
        </w:rPr>
        <w:t> </w:t>
      </w:r>
      <w:r>
        <w:rPr/>
        <w:t>lâm sàng. Ví dụ: nếu tỷ lệ lưu hành ở trạng thái bệnh thấp và mục đích của xét</w:t>
      </w:r>
      <w:r>
        <w:rPr>
          <w:spacing w:val="1"/>
        </w:rPr>
        <w:t> </w:t>
      </w:r>
      <w:r>
        <w:rPr/>
        <w:t>nghiệm là sàng lọc những cá nhân không có triệu chứng thì có thể cần phải lấy mẫu</w:t>
      </w:r>
      <w:r>
        <w:rPr>
          <w:spacing w:val="1"/>
        </w:rPr>
        <w:t> </w:t>
      </w:r>
      <w:r>
        <w:rPr/>
        <w:t>từ một số lượng lớn đối tượng để cung cấp đủ bằng chứng về hiệu năng lâm sàng.</w:t>
      </w:r>
      <w:r>
        <w:rPr>
          <w:spacing w:val="1"/>
        </w:rPr>
        <w:t> </w:t>
      </w:r>
      <w:r>
        <w:rPr/>
        <w:t>Tuy</w:t>
      </w:r>
      <w:r>
        <w:rPr>
          <w:spacing w:val="44"/>
        </w:rPr>
        <w:t> </w:t>
      </w:r>
      <w:r>
        <w:rPr/>
        <w:t>nhiên,</w:t>
      </w:r>
      <w:r>
        <w:rPr>
          <w:spacing w:val="46"/>
        </w:rPr>
        <w:t> </w:t>
      </w:r>
      <w:r>
        <w:rPr/>
        <w:t>nếu</w:t>
      </w:r>
      <w:r>
        <w:rPr>
          <w:spacing w:val="44"/>
        </w:rPr>
        <w:t> </w:t>
      </w:r>
      <w:r>
        <w:rPr/>
        <w:t>xét</w:t>
      </w:r>
      <w:r>
        <w:rPr>
          <w:spacing w:val="44"/>
        </w:rPr>
        <w:t> </w:t>
      </w:r>
      <w:r>
        <w:rPr/>
        <w:t>nghiệm</w:t>
      </w:r>
      <w:r>
        <w:rPr>
          <w:spacing w:val="44"/>
        </w:rPr>
        <w:t> </w:t>
      </w:r>
      <w:r>
        <w:rPr/>
        <w:t>được</w:t>
      </w:r>
      <w:r>
        <w:rPr>
          <w:spacing w:val="46"/>
        </w:rPr>
        <w:t> </w:t>
      </w:r>
      <w:r>
        <w:rPr/>
        <w:t>sử</w:t>
      </w:r>
      <w:r>
        <w:rPr>
          <w:spacing w:val="44"/>
        </w:rPr>
        <w:t> </w:t>
      </w:r>
      <w:r>
        <w:rPr/>
        <w:t>dụng</w:t>
      </w:r>
      <w:r>
        <w:rPr>
          <w:spacing w:val="47"/>
        </w:rPr>
        <w:t> </w:t>
      </w:r>
      <w:r>
        <w:rPr/>
        <w:t>để</w:t>
      </w:r>
      <w:r>
        <w:rPr>
          <w:spacing w:val="44"/>
        </w:rPr>
        <w:t> </w:t>
      </w:r>
      <w:r>
        <w:rPr/>
        <w:t>chẩn</w:t>
      </w:r>
      <w:r>
        <w:rPr>
          <w:spacing w:val="44"/>
        </w:rPr>
        <w:t> </w:t>
      </w:r>
      <w:r>
        <w:rPr/>
        <w:t>đoán</w:t>
      </w:r>
      <w:r>
        <w:rPr>
          <w:spacing w:val="44"/>
        </w:rPr>
        <w:t> </w:t>
      </w:r>
      <w:r>
        <w:rPr/>
        <w:t>ở</w:t>
      </w:r>
      <w:r>
        <w:rPr>
          <w:spacing w:val="44"/>
        </w:rPr>
        <w:t> </w:t>
      </w:r>
      <w:r>
        <w:rPr/>
        <w:t>những</w:t>
      </w:r>
      <w:r>
        <w:rPr>
          <w:spacing w:val="44"/>
        </w:rPr>
        <w:t> </w:t>
      </w:r>
      <w:r>
        <w:rPr/>
        <w:t>người</w:t>
      </w:r>
      <w:r>
        <w:rPr>
          <w:spacing w:val="43"/>
        </w:rPr>
        <w:t> </w:t>
      </w:r>
      <w:r>
        <w:rPr/>
        <w:t>có</w:t>
      </w:r>
      <w:r>
        <w:rPr>
          <w:spacing w:val="45"/>
        </w:rPr>
        <w:t> </w:t>
      </w:r>
      <w:r>
        <w:rPr/>
        <w:t>triệu</w:t>
      </w:r>
      <w:r>
        <w:rPr>
          <w:spacing w:val="-63"/>
        </w:rPr>
        <w:t> </w:t>
      </w:r>
      <w:r>
        <w:rPr/>
        <w:t>chứng</w:t>
      </w:r>
      <w:r>
        <w:rPr>
          <w:spacing w:val="-2"/>
        </w:rPr>
        <w:t> </w:t>
      </w:r>
      <w:r>
        <w:rPr/>
        <w:t>thì</w:t>
      </w:r>
      <w:r>
        <w:rPr>
          <w:spacing w:val="-1"/>
        </w:rPr>
        <w:t> </w:t>
      </w:r>
      <w:r>
        <w:rPr/>
        <w:t>mẫu</w:t>
      </w:r>
      <w:r>
        <w:rPr>
          <w:spacing w:val="1"/>
        </w:rPr>
        <w:t> </w:t>
      </w:r>
      <w:r>
        <w:rPr/>
        <w:t>xét</w:t>
      </w:r>
      <w:r>
        <w:rPr>
          <w:spacing w:val="-2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từ một</w:t>
      </w:r>
      <w:r>
        <w:rPr>
          <w:spacing w:val="-2"/>
        </w:rPr>
        <w:t> </w:t>
      </w:r>
      <w:r>
        <w:rPr/>
        <w:t>số</w:t>
      </w:r>
      <w:r>
        <w:rPr>
          <w:spacing w:val="-1"/>
        </w:rPr>
        <w:t> </w:t>
      </w:r>
      <w:r>
        <w:rPr/>
        <w:t>lượng</w:t>
      </w:r>
      <w:r>
        <w:rPr>
          <w:spacing w:val="-1"/>
        </w:rPr>
        <w:t> </w:t>
      </w:r>
      <w:r>
        <w:rPr/>
        <w:t>đối</w:t>
      </w:r>
      <w:r>
        <w:rPr>
          <w:spacing w:val="1"/>
        </w:rPr>
        <w:t> </w:t>
      </w:r>
      <w:r>
        <w:rPr/>
        <w:t>tượng</w:t>
      </w:r>
      <w:r>
        <w:rPr>
          <w:spacing w:val="-2"/>
        </w:rPr>
        <w:t> </w:t>
      </w:r>
      <w:r>
        <w:rPr/>
        <w:t>nhỏ</w:t>
      </w:r>
      <w:r>
        <w:rPr>
          <w:spacing w:val="-1"/>
        </w:rPr>
        <w:t> </w:t>
      </w:r>
      <w:r>
        <w:rPr/>
        <w:t>hơn</w:t>
      </w:r>
      <w:r>
        <w:rPr>
          <w:spacing w:val="-1"/>
        </w:rPr>
        <w:t> </w:t>
      </w:r>
      <w:r>
        <w:rPr/>
        <w:t>có</w:t>
      </w:r>
      <w:r>
        <w:rPr>
          <w:spacing w:val="-2"/>
        </w:rPr>
        <w:t> </w:t>
      </w:r>
      <w:r>
        <w:rPr/>
        <w:t>thể</w:t>
      </w:r>
      <w:r>
        <w:rPr>
          <w:spacing w:val="-1"/>
        </w:rPr>
        <w:t> </w:t>
      </w:r>
      <w:r>
        <w:rPr/>
        <w:t>là</w:t>
      </w:r>
      <w:r>
        <w:rPr>
          <w:spacing w:val="-1"/>
        </w:rPr>
        <w:t> </w:t>
      </w:r>
      <w:r>
        <w:rPr/>
        <w:t>đủ.</w:t>
      </w:r>
    </w:p>
    <w:p>
      <w:pPr>
        <w:pStyle w:val="BodyText"/>
        <w:spacing w:line="288" w:lineRule="auto" w:before="1"/>
        <w:ind w:right="792" w:firstLine="359"/>
      </w:pPr>
      <w:r>
        <w:rPr/>
        <w:t>Khi thích hợp, cần cân nhắc về thời điểm lấy mẫu bệnh phẩm, chẳng hạn như</w:t>
      </w:r>
      <w:r>
        <w:rPr>
          <w:spacing w:val="1"/>
        </w:rPr>
        <w:t> </w:t>
      </w:r>
      <w:r>
        <w:rPr/>
        <w:t>trước khi điều trị hoặc trong khi điều trị. Ví dụ, một thử nghiệm về khuynh hướng sẽ</w:t>
      </w:r>
      <w:r>
        <w:rPr>
          <w:spacing w:val="-62"/>
        </w:rPr>
        <w:t> </w:t>
      </w:r>
      <w:r>
        <w:rPr/>
        <w:t>yêu</w:t>
      </w:r>
      <w:r>
        <w:rPr>
          <w:spacing w:val="-2"/>
        </w:rPr>
        <w:t> </w:t>
      </w:r>
      <w:r>
        <w:rPr/>
        <w:t>cầu</w:t>
      </w:r>
      <w:r>
        <w:rPr>
          <w:spacing w:val="-1"/>
        </w:rPr>
        <w:t> </w:t>
      </w:r>
      <w:r>
        <w:rPr/>
        <w:t>các</w:t>
      </w:r>
      <w:r>
        <w:rPr>
          <w:spacing w:val="2"/>
        </w:rPr>
        <w:t> </w:t>
      </w:r>
      <w:r>
        <w:rPr/>
        <w:t>mẫu</w:t>
      </w:r>
      <w:r>
        <w:rPr>
          <w:spacing w:val="-2"/>
        </w:rPr>
        <w:t> </w:t>
      </w:r>
      <w:r>
        <w:rPr/>
        <w:t>phải</w:t>
      </w:r>
      <w:r>
        <w:rPr>
          <w:spacing w:val="2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lấy</w:t>
      </w:r>
      <w:r>
        <w:rPr>
          <w:spacing w:val="-2"/>
        </w:rPr>
        <w:t> </w:t>
      </w:r>
      <w:r>
        <w:rPr/>
        <w:t>trước</w:t>
      </w:r>
      <w:r>
        <w:rPr>
          <w:spacing w:val="-1"/>
        </w:rPr>
        <w:t> </w:t>
      </w:r>
      <w:r>
        <w:rPr/>
        <w:t>khi</w:t>
      </w:r>
      <w:r>
        <w:rPr>
          <w:spacing w:val="1"/>
        </w:rPr>
        <w:t> </w:t>
      </w: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2"/>
        </w:rPr>
        <w:t> </w:t>
      </w:r>
      <w:r>
        <w:rPr/>
        <w:t>này</w:t>
      </w:r>
      <w:r>
        <w:rPr>
          <w:spacing w:val="-1"/>
        </w:rPr>
        <w:t> </w:t>
      </w:r>
      <w:r>
        <w:rPr/>
        <w:t>bắt</w:t>
      </w:r>
      <w:r>
        <w:rPr>
          <w:spacing w:val="2"/>
        </w:rPr>
        <w:t> </w:t>
      </w:r>
      <w:r>
        <w:rPr/>
        <w:t>đầu.</w:t>
      </w:r>
    </w:p>
    <w:p>
      <w:pPr>
        <w:pStyle w:val="BodyText"/>
        <w:spacing w:line="288" w:lineRule="auto"/>
        <w:ind w:right="784" w:firstLine="359"/>
      </w:pPr>
      <w:r>
        <w:rPr/>
        <w:t>Khi thích hợp, nghiên cứu nên được thiết kế để bao gồm việc theo dõi bệnh nhân</w:t>
      </w:r>
      <w:r>
        <w:rPr>
          <w:spacing w:val="1"/>
        </w:rPr>
        <w:t> </w:t>
      </w:r>
      <w:r>
        <w:rPr/>
        <w:t>nhằm xác định kết quả/hậu quả lâm sàng của họ. Điều này sẽ được áp dụng cho các</w:t>
      </w:r>
      <w:r>
        <w:rPr>
          <w:spacing w:val="1"/>
        </w:rPr>
        <w:t> </w:t>
      </w:r>
      <w:r>
        <w:rPr/>
        <w:t>xét nghiệm xác định các tình trạng trong tương lai, chẳng hạn như xét nghiệm về</w:t>
      </w:r>
      <w:r>
        <w:rPr>
          <w:spacing w:val="1"/>
        </w:rPr>
        <w:t> </w:t>
      </w:r>
      <w:r>
        <w:rPr/>
        <w:t>khuynh</w:t>
      </w:r>
      <w:r>
        <w:rPr>
          <w:spacing w:val="-2"/>
        </w:rPr>
        <w:t> </w:t>
      </w:r>
      <w:r>
        <w:rPr/>
        <w:t>hướng,</w:t>
      </w:r>
      <w:r>
        <w:rPr>
          <w:spacing w:val="-1"/>
        </w:rPr>
        <w:t> </w:t>
      </w:r>
      <w:r>
        <w:rPr/>
        <w:t>tiên</w:t>
      </w:r>
      <w:r>
        <w:rPr>
          <w:spacing w:val="-1"/>
        </w:rPr>
        <w:t> </w:t>
      </w:r>
      <w:r>
        <w:rPr/>
        <w:t>lượng</w:t>
      </w:r>
      <w:r>
        <w:rPr>
          <w:spacing w:val="-1"/>
        </w:rPr>
        <w:t> </w:t>
      </w:r>
      <w:r>
        <w:rPr/>
        <w:t>và</w:t>
      </w:r>
      <w:r>
        <w:rPr>
          <w:spacing w:val="-1"/>
        </w:rPr>
        <w:t> </w:t>
      </w:r>
      <w:r>
        <w:rPr/>
        <w:t>dự đoán.</w:t>
      </w:r>
    </w:p>
    <w:p>
      <w:pPr>
        <w:pStyle w:val="BodyText"/>
        <w:spacing w:line="288" w:lineRule="auto"/>
        <w:ind w:right="784" w:firstLine="359"/>
      </w:pPr>
      <w:r>
        <w:rPr/>
        <w:t>Khi thích hợp, nhiều mục đích thử nghiệm có thể được đánh giá đồng thời. Trong</w:t>
      </w:r>
      <w:r>
        <w:rPr>
          <w:spacing w:val="-62"/>
        </w:rPr>
        <w:t> </w:t>
      </w:r>
      <w:r>
        <w:rPr/>
        <w:t>những trường hợp này, nhiều loại thiết kế có thể được kết hợp thành một nghiên cứu</w:t>
      </w:r>
      <w:r>
        <w:rPr>
          <w:spacing w:val="1"/>
        </w:rPr>
        <w:t> </w:t>
      </w:r>
      <w:r>
        <w:rPr/>
        <w:t>hiệu năng lâm sàng duy nhất. Các nghiên cứu về hiệu năng lâm sàng như vậy phải</w:t>
      </w:r>
      <w:r>
        <w:rPr>
          <w:spacing w:val="1"/>
        </w:rPr>
        <w:t> </w:t>
      </w:r>
      <w:r>
        <w:rPr/>
        <w:t>được thiết kế và có sự tham gia của các nhóm bệnh nhân (có tình trạng lâm sàng đã</w:t>
      </w:r>
      <w:r>
        <w:rPr>
          <w:spacing w:val="1"/>
        </w:rPr>
        <w:t> </w:t>
      </w:r>
      <w:r>
        <w:rPr/>
        <w:t>biết hoặc có thể xác định được) để xác nhận đầy đủ tất cả các mục đích xét nghiệm</w:t>
      </w:r>
      <w:r>
        <w:rPr>
          <w:spacing w:val="1"/>
        </w:rPr>
        <w:t> </w:t>
      </w:r>
      <w:r>
        <w:rPr/>
        <w:t>tiềm</w:t>
      </w:r>
      <w:r>
        <w:rPr>
          <w:spacing w:val="-2"/>
        </w:rPr>
        <w:t> </w:t>
      </w:r>
      <w:r>
        <w:rPr/>
        <w:t>năng.</w:t>
      </w:r>
    </w:p>
    <w:p>
      <w:pPr>
        <w:pStyle w:val="Heading3"/>
        <w:numPr>
          <w:ilvl w:val="1"/>
          <w:numId w:val="81"/>
        </w:numPr>
        <w:tabs>
          <w:tab w:pos="1938" w:val="left" w:leader="none"/>
        </w:tabs>
        <w:spacing w:line="240" w:lineRule="auto" w:before="0" w:after="0"/>
        <w:ind w:left="1938" w:right="0" w:hanging="389"/>
        <w:jc w:val="both"/>
      </w:pPr>
      <w:bookmarkStart w:name="_bookmark13" w:id="22"/>
      <w:bookmarkEnd w:id="22"/>
      <w:r>
        <w:rPr>
          <w:b w:val="0"/>
        </w:rPr>
      </w:r>
      <w:bookmarkStart w:name="_bookmark13" w:id="23"/>
      <w:bookmarkEnd w:id="23"/>
      <w:r>
        <w:rPr/>
        <w:t>Tiêu</w:t>
      </w:r>
      <w:r>
        <w:rPr>
          <w:spacing w:val="-6"/>
        </w:rPr>
        <w:t> </w:t>
      </w:r>
      <w:r>
        <w:rPr/>
        <w:t>chuẩn</w:t>
      </w:r>
      <w:r>
        <w:rPr>
          <w:spacing w:val="-5"/>
        </w:rPr>
        <w:t> </w:t>
      </w:r>
      <w:r>
        <w:rPr/>
        <w:t>tham</w:t>
      </w:r>
      <w:r>
        <w:rPr>
          <w:spacing w:val="-4"/>
        </w:rPr>
        <w:t> </w:t>
      </w:r>
      <w:r>
        <w:rPr/>
        <w:t>khảo</w:t>
      </w:r>
    </w:p>
    <w:p>
      <w:pPr>
        <w:pStyle w:val="BodyText"/>
        <w:spacing w:line="288" w:lineRule="auto" w:before="61"/>
        <w:ind w:right="786" w:firstLine="359"/>
      </w:pPr>
      <w:r>
        <w:rPr/>
        <w:t>Các kết luận có ý nghĩa về hiệu quả của IVD chỉ có thể được rút ra từ các nghiên</w:t>
      </w:r>
      <w:r>
        <w:rPr>
          <w:spacing w:val="1"/>
        </w:rPr>
        <w:t> </w:t>
      </w:r>
      <w:r>
        <w:rPr/>
        <w:t>cứu</w:t>
      </w:r>
      <w:r>
        <w:rPr>
          <w:spacing w:val="29"/>
        </w:rPr>
        <w:t> </w:t>
      </w:r>
      <w:r>
        <w:rPr/>
        <w:t>hiệu</w:t>
      </w:r>
      <w:r>
        <w:rPr>
          <w:spacing w:val="29"/>
        </w:rPr>
        <w:t> </w:t>
      </w:r>
      <w:r>
        <w:rPr/>
        <w:t>năng</w:t>
      </w:r>
      <w:r>
        <w:rPr>
          <w:spacing w:val="30"/>
        </w:rPr>
        <w:t> </w:t>
      </w:r>
      <w:r>
        <w:rPr/>
        <w:t>sử</w:t>
      </w:r>
      <w:r>
        <w:rPr>
          <w:spacing w:val="30"/>
        </w:rPr>
        <w:t> </w:t>
      </w:r>
      <w:r>
        <w:rPr/>
        <w:t>dụng</w:t>
      </w:r>
      <w:r>
        <w:rPr>
          <w:spacing w:val="30"/>
        </w:rPr>
        <w:t> </w:t>
      </w:r>
      <w:r>
        <w:rPr/>
        <w:t>các</w:t>
      </w:r>
      <w:r>
        <w:rPr>
          <w:spacing w:val="30"/>
        </w:rPr>
        <w:t> </w:t>
      </w:r>
      <w:r>
        <w:rPr/>
        <w:t>mẫu</w:t>
      </w:r>
      <w:r>
        <w:rPr>
          <w:spacing w:val="32"/>
        </w:rPr>
        <w:t> </w:t>
      </w:r>
      <w:r>
        <w:rPr/>
        <w:t>trong</w:t>
      </w:r>
      <w:r>
        <w:rPr>
          <w:spacing w:val="32"/>
        </w:rPr>
        <w:t> </w:t>
      </w:r>
      <w:r>
        <w:rPr/>
        <w:t>đó</w:t>
      </w:r>
      <w:r>
        <w:rPr>
          <w:spacing w:val="30"/>
        </w:rPr>
        <w:t> </w:t>
      </w:r>
      <w:r>
        <w:rPr/>
        <w:t>chất</w:t>
      </w:r>
      <w:r>
        <w:rPr>
          <w:spacing w:val="29"/>
        </w:rPr>
        <w:t> </w:t>
      </w:r>
      <w:r>
        <w:rPr/>
        <w:t>phân</w:t>
      </w:r>
      <w:r>
        <w:rPr>
          <w:spacing w:val="30"/>
        </w:rPr>
        <w:t> </w:t>
      </w:r>
      <w:r>
        <w:rPr/>
        <w:t>tích</w:t>
      </w:r>
      <w:r>
        <w:rPr>
          <w:spacing w:val="30"/>
        </w:rPr>
        <w:t> </w:t>
      </w:r>
      <w:r>
        <w:rPr/>
        <w:t>thực</w:t>
      </w:r>
      <w:r>
        <w:rPr>
          <w:spacing w:val="30"/>
        </w:rPr>
        <w:t> </w:t>
      </w:r>
      <w:r>
        <w:rPr/>
        <w:t>hoặc</w:t>
      </w:r>
      <w:r>
        <w:rPr>
          <w:spacing w:val="29"/>
        </w:rPr>
        <w:t> </w:t>
      </w:r>
      <w:r>
        <w:rPr/>
        <w:t>tình</w:t>
      </w:r>
      <w:r>
        <w:rPr>
          <w:spacing w:val="30"/>
        </w:rPr>
        <w:t> </w:t>
      </w:r>
      <w:r>
        <w:rPr/>
        <w:t>trạng</w:t>
      </w:r>
      <w:r>
        <w:rPr>
          <w:spacing w:val="29"/>
        </w:rPr>
        <w:t> </w:t>
      </w:r>
      <w:r>
        <w:rPr/>
        <w:t>lâm</w:t>
      </w:r>
      <w:r>
        <w:rPr>
          <w:spacing w:val="-62"/>
        </w:rPr>
        <w:t> </w:t>
      </w:r>
      <w:r>
        <w:rPr/>
        <w:t>sàng đã được xác định ở mức độ tin cậy cao. Trạng thái thực sự của mẫu bệnh phẩm</w:t>
      </w:r>
      <w:r>
        <w:rPr>
          <w:spacing w:val="1"/>
        </w:rPr>
        <w:t> </w:t>
      </w:r>
      <w:r>
        <w:rPr/>
        <w:t>hoặc đối tượng phải được xác định bằng cách sử dụng tiêu chuẩn tham khảo thích</w:t>
      </w:r>
      <w:r>
        <w:rPr>
          <w:spacing w:val="1"/>
        </w:rPr>
        <w:t> </w:t>
      </w:r>
      <w:r>
        <w:rPr/>
        <w:t>hợp</w:t>
      </w:r>
      <w:r>
        <w:rPr>
          <w:spacing w:val="15"/>
        </w:rPr>
        <w:t> </w:t>
      </w:r>
      <w:r>
        <w:rPr/>
        <w:t>(phương</w:t>
      </w:r>
      <w:r>
        <w:rPr>
          <w:spacing w:val="17"/>
        </w:rPr>
        <w:t> </w:t>
      </w:r>
      <w:r>
        <w:rPr/>
        <w:t>pháp</w:t>
      </w:r>
      <w:r>
        <w:rPr>
          <w:spacing w:val="17"/>
        </w:rPr>
        <w:t> </w:t>
      </w:r>
      <w:r>
        <w:rPr/>
        <w:t>tốt</w:t>
      </w:r>
      <w:r>
        <w:rPr>
          <w:spacing w:val="19"/>
        </w:rPr>
        <w:t> </w:t>
      </w:r>
      <w:r>
        <w:rPr/>
        <w:t>nhất</w:t>
      </w:r>
      <w:r>
        <w:rPr>
          <w:spacing w:val="15"/>
        </w:rPr>
        <w:t> </w:t>
      </w:r>
      <w:r>
        <w:rPr/>
        <w:t>hiện</w:t>
      </w:r>
      <w:r>
        <w:rPr>
          <w:spacing w:val="16"/>
        </w:rPr>
        <w:t> </w:t>
      </w:r>
      <w:r>
        <w:rPr/>
        <w:t>có</w:t>
      </w:r>
      <w:r>
        <w:rPr>
          <w:spacing w:val="17"/>
        </w:rPr>
        <w:t> </w:t>
      </w:r>
      <w:r>
        <w:rPr/>
        <w:t>để</w:t>
      </w:r>
      <w:r>
        <w:rPr>
          <w:spacing w:val="17"/>
        </w:rPr>
        <w:t> </w:t>
      </w:r>
      <w:r>
        <w:rPr/>
        <w:t>xác</w:t>
      </w:r>
      <w:r>
        <w:rPr>
          <w:spacing w:val="17"/>
        </w:rPr>
        <w:t> </w:t>
      </w:r>
      <w:r>
        <w:rPr/>
        <w:t>định</w:t>
      </w:r>
      <w:r>
        <w:rPr>
          <w:spacing w:val="15"/>
        </w:rPr>
        <w:t> </w:t>
      </w:r>
      <w:r>
        <w:rPr/>
        <w:t>sự</w:t>
      </w:r>
      <w:r>
        <w:rPr>
          <w:spacing w:val="17"/>
        </w:rPr>
        <w:t> </w:t>
      </w:r>
      <w:r>
        <w:rPr/>
        <w:t>hiện</w:t>
      </w:r>
      <w:r>
        <w:rPr>
          <w:spacing w:val="17"/>
        </w:rPr>
        <w:t> </w:t>
      </w:r>
      <w:r>
        <w:rPr/>
        <w:t>diện</w:t>
      </w:r>
      <w:r>
        <w:rPr>
          <w:spacing w:val="17"/>
        </w:rPr>
        <w:t> </w:t>
      </w:r>
      <w:r>
        <w:rPr/>
        <w:t>hay</w:t>
      </w:r>
      <w:r>
        <w:rPr>
          <w:spacing w:val="17"/>
        </w:rPr>
        <w:t> </w:t>
      </w:r>
      <w:r>
        <w:rPr/>
        <w:t>vắng</w:t>
      </w:r>
      <w:r>
        <w:rPr>
          <w:spacing w:val="15"/>
        </w:rPr>
        <w:t> </w:t>
      </w:r>
      <w:r>
        <w:rPr/>
        <w:t>mặt</w:t>
      </w:r>
      <w:r>
        <w:rPr>
          <w:spacing w:val="18"/>
        </w:rPr>
        <w:t> </w:t>
      </w:r>
      <w:r>
        <w:rPr/>
        <w:t>của</w:t>
      </w:r>
      <w:r>
        <w:rPr>
          <w:spacing w:val="17"/>
        </w:rPr>
        <w:t> </w:t>
      </w:r>
      <w:r>
        <w:rPr/>
        <w:t>tình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86"/>
      </w:pPr>
      <w:r>
        <w:rPr/>
        <w:pict>
          <v:shape style="position:absolute;margin-left:39.115533pt;margin-top:142.608832pt;width:212.8pt;height:12pt;mso-position-horizontal-relative:page;mso-position-vertical-relative:paragraph;z-index:-195174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trạng đích). Trong một số trường hợp, tiêu</w:t>
      </w:r>
      <w:r>
        <w:rPr>
          <w:spacing w:val="1"/>
        </w:rPr>
        <w:t> </w:t>
      </w:r>
      <w:r>
        <w:rPr/>
        <w:t>chuẩn tham khảo có thể là một thử</w:t>
      </w:r>
      <w:r>
        <w:rPr>
          <w:spacing w:val="1"/>
        </w:rPr>
        <w:t> </w:t>
      </w:r>
      <w:r>
        <w:rPr/>
        <w:t>nghiệm hiện đại nhất; ở những nơi khác, có thể cần phải có một thuật toán thử</w:t>
      </w:r>
      <w:r>
        <w:rPr>
          <w:spacing w:val="1"/>
        </w:rPr>
        <w:t> </w:t>
      </w:r>
      <w:r>
        <w:rPr/>
        <w:t>nghiệm được xác nhận. Trong những tình huống không khả thi, biểu hiện lâm sàng</w:t>
      </w:r>
      <w:r>
        <w:rPr>
          <w:spacing w:val="1"/>
        </w:rPr>
        <w:t> </w:t>
      </w:r>
      <w:r>
        <w:rPr/>
        <w:t>và dấu hiệu thay thế có thể cung cấp bằng chứng gián tiếp hỗ trợ sự hiện diện hay</w:t>
      </w:r>
      <w:r>
        <w:rPr>
          <w:spacing w:val="1"/>
        </w:rPr>
        <w:t> </w:t>
      </w:r>
      <w:r>
        <w:rPr/>
        <w:t>vắng mặt của tình trạng mục tiêu, nhưng cần xem xét cẩn thận những hạn chế của</w:t>
      </w:r>
      <w:r>
        <w:rPr>
          <w:spacing w:val="1"/>
        </w:rPr>
        <w:t> </w:t>
      </w:r>
      <w:r>
        <w:rPr/>
        <w:t>phương</w:t>
      </w:r>
      <w:r>
        <w:rPr>
          <w:spacing w:val="-2"/>
        </w:rPr>
        <w:t> </w:t>
      </w:r>
      <w:r>
        <w:rPr/>
        <w:t>pháp</w:t>
      </w:r>
      <w:r>
        <w:rPr>
          <w:spacing w:val="1"/>
        </w:rPr>
        <w:t> </w:t>
      </w:r>
      <w:r>
        <w:rPr/>
        <w:t>này.</w:t>
      </w:r>
    </w:p>
    <w:p>
      <w:pPr>
        <w:pStyle w:val="Heading3"/>
        <w:numPr>
          <w:ilvl w:val="1"/>
          <w:numId w:val="81"/>
        </w:numPr>
        <w:tabs>
          <w:tab w:pos="1219" w:val="left" w:leader="none"/>
        </w:tabs>
        <w:spacing w:line="240" w:lineRule="auto" w:before="1" w:after="0"/>
        <w:ind w:left="1218" w:right="0" w:hanging="390"/>
        <w:jc w:val="both"/>
      </w:pPr>
      <w:bookmarkStart w:name="_bookmark14" w:id="24"/>
      <w:bookmarkEnd w:id="24"/>
      <w:r>
        <w:rPr>
          <w:b w:val="0"/>
        </w:rPr>
      </w:r>
      <w:bookmarkStart w:name="_bookmark14" w:id="25"/>
      <w:bookmarkEnd w:id="25"/>
      <w:r>
        <w:rPr/>
        <w:t>Giá</w:t>
      </w:r>
      <w:r>
        <w:rPr>
          <w:spacing w:val="-4"/>
        </w:rPr>
        <w:t> </w:t>
      </w:r>
      <w:r>
        <w:rPr/>
        <w:t>trị</w:t>
      </w:r>
      <w:r>
        <w:rPr>
          <w:spacing w:val="-2"/>
        </w:rPr>
        <w:t> </w:t>
      </w:r>
      <w:r>
        <w:rPr/>
        <w:t>nghiên</w:t>
      </w:r>
      <w:r>
        <w:rPr>
          <w:spacing w:val="-3"/>
        </w:rPr>
        <w:t> </w:t>
      </w:r>
      <w:r>
        <w:rPr/>
        <w:t>cứu</w:t>
      </w:r>
      <w:r>
        <w:rPr>
          <w:spacing w:val="-1"/>
        </w:rPr>
        <w:t> </w:t>
      </w:r>
      <w:r>
        <w:rPr/>
        <w:t>(nội</w:t>
      </w:r>
      <w:r>
        <w:rPr>
          <w:spacing w:val="-3"/>
        </w:rPr>
        <w:t> </w:t>
      </w:r>
      <w:r>
        <w:rPr/>
        <w:t>tại</w:t>
      </w:r>
      <w:r>
        <w:rPr>
          <w:spacing w:val="-4"/>
        </w:rPr>
        <w:t> </w:t>
      </w:r>
      <w:r>
        <w:rPr/>
        <w:t>và</w:t>
      </w:r>
      <w:r>
        <w:rPr>
          <w:spacing w:val="-3"/>
        </w:rPr>
        <w:t> </w:t>
      </w:r>
      <w:r>
        <w:rPr/>
        <w:t>bên</w:t>
      </w:r>
      <w:r>
        <w:rPr>
          <w:spacing w:val="-2"/>
        </w:rPr>
        <w:t> </w:t>
      </w:r>
      <w:r>
        <w:rPr/>
        <w:t>ngoài)</w:t>
      </w:r>
    </w:p>
    <w:p>
      <w:pPr>
        <w:pStyle w:val="BodyText"/>
        <w:spacing w:before="6"/>
        <w:ind w:left="0"/>
        <w:jc w:val="left"/>
        <w:rPr>
          <w:b/>
          <w:sz w:val="31"/>
        </w:rPr>
      </w:pPr>
    </w:p>
    <w:p>
      <w:pPr>
        <w:pStyle w:val="BodyText"/>
        <w:spacing w:line="288" w:lineRule="auto" w:before="1"/>
        <w:ind w:right="780" w:firstLine="359"/>
      </w:pPr>
      <w:r>
        <w:rPr/>
        <w:t>Giá</w:t>
      </w:r>
      <w:r>
        <w:rPr>
          <w:spacing w:val="12"/>
        </w:rPr>
        <w:t> </w:t>
      </w:r>
      <w:r>
        <w:rPr/>
        <w:t>trị</w:t>
      </w:r>
      <w:r>
        <w:rPr>
          <w:spacing w:val="12"/>
        </w:rPr>
        <w:t> </w:t>
      </w:r>
      <w:r>
        <w:rPr/>
        <w:t>của</w:t>
      </w:r>
      <w:r>
        <w:rPr>
          <w:spacing w:val="15"/>
        </w:rPr>
        <w:t> </w:t>
      </w:r>
      <w:r>
        <w:rPr/>
        <w:t>một</w:t>
      </w:r>
      <w:r>
        <w:rPr>
          <w:spacing w:val="12"/>
        </w:rPr>
        <w:t> </w:t>
      </w:r>
      <w:r>
        <w:rPr/>
        <w:t>nghiên</w:t>
      </w:r>
      <w:r>
        <w:rPr>
          <w:spacing w:val="15"/>
        </w:rPr>
        <w:t> </w:t>
      </w:r>
      <w:r>
        <w:rPr/>
        <w:t>cứu</w:t>
      </w:r>
      <w:r>
        <w:rPr>
          <w:spacing w:val="14"/>
        </w:rPr>
        <w:t> </w:t>
      </w:r>
      <w:r>
        <w:rPr/>
        <w:t>được</w:t>
      </w:r>
      <w:r>
        <w:rPr>
          <w:spacing w:val="12"/>
        </w:rPr>
        <w:t> </w:t>
      </w:r>
      <w:r>
        <w:rPr/>
        <w:t>định</w:t>
      </w:r>
      <w:r>
        <w:rPr>
          <w:spacing w:val="12"/>
        </w:rPr>
        <w:t> </w:t>
      </w:r>
      <w:r>
        <w:rPr/>
        <w:t>nghĩa</w:t>
      </w:r>
      <w:r>
        <w:rPr>
          <w:spacing w:val="13"/>
        </w:rPr>
        <w:t> </w:t>
      </w:r>
      <w:r>
        <w:rPr/>
        <w:t>là</w:t>
      </w:r>
      <w:r>
        <w:rPr>
          <w:spacing w:val="13"/>
        </w:rPr>
        <w:t> </w:t>
      </w:r>
      <w:r>
        <w:rPr/>
        <w:t>“mức</w:t>
      </w:r>
      <w:r>
        <w:rPr>
          <w:spacing w:val="14"/>
        </w:rPr>
        <w:t> </w:t>
      </w:r>
      <w:r>
        <w:rPr/>
        <w:t>độ</w:t>
      </w:r>
      <w:r>
        <w:rPr>
          <w:spacing w:val="13"/>
        </w:rPr>
        <w:t> </w:t>
      </w:r>
      <w:r>
        <w:rPr/>
        <w:t>mà</w:t>
      </w:r>
      <w:r>
        <w:rPr>
          <w:spacing w:val="15"/>
        </w:rPr>
        <w:t> </w:t>
      </w:r>
      <w:r>
        <w:rPr/>
        <w:t>ở</w:t>
      </w:r>
      <w:r>
        <w:rPr>
          <w:spacing w:val="12"/>
        </w:rPr>
        <w:t> </w:t>
      </w:r>
      <w:r>
        <w:rPr/>
        <w:t>đó</w:t>
      </w:r>
      <w:r>
        <w:rPr>
          <w:spacing w:val="13"/>
        </w:rPr>
        <w:t> </w:t>
      </w:r>
      <w:r>
        <w:rPr/>
        <w:t>suy</w:t>
      </w:r>
      <w:r>
        <w:rPr>
          <w:spacing w:val="14"/>
        </w:rPr>
        <w:t> </w:t>
      </w:r>
      <w:r>
        <w:rPr/>
        <w:t>luận</w:t>
      </w:r>
      <w:r>
        <w:rPr>
          <w:spacing w:val="13"/>
        </w:rPr>
        <w:t> </w:t>
      </w:r>
      <w:r>
        <w:rPr/>
        <w:t>rút</w:t>
      </w:r>
      <w:r>
        <w:rPr>
          <w:spacing w:val="13"/>
        </w:rPr>
        <w:t> </w:t>
      </w:r>
      <w:r>
        <w:rPr/>
        <w:t>ra</w:t>
      </w:r>
      <w:r>
        <w:rPr>
          <w:spacing w:val="-63"/>
        </w:rPr>
        <w:t> </w:t>
      </w:r>
      <w:r>
        <w:rPr/>
        <w:t>từ một nghiên cứu được đảm bảo khi tính đến các phương pháp nghiên cứu, tính đại</w:t>
      </w:r>
      <w:r>
        <w:rPr>
          <w:spacing w:val="1"/>
        </w:rPr>
        <w:t> </w:t>
      </w:r>
      <w:r>
        <w:rPr/>
        <w:t>diện của mẫu nghiên cứu và bản chất của tổng thể mà nó được rút ra”. Giá trị nghiên</w:t>
      </w:r>
      <w:r>
        <w:rPr>
          <w:spacing w:val="-62"/>
        </w:rPr>
        <w:t> </w:t>
      </w:r>
      <w:r>
        <w:rPr/>
        <w:t>cứu có thể được định nghĩa sâu hơn là bao gồm cả các thành phần nội tại và bên</w:t>
      </w:r>
      <w:r>
        <w:rPr>
          <w:spacing w:val="1"/>
        </w:rPr>
        <w:t> </w:t>
      </w:r>
      <w:r>
        <w:rPr/>
        <w:t>ngoài.</w:t>
      </w:r>
    </w:p>
    <w:p>
      <w:pPr>
        <w:pStyle w:val="ListParagraph"/>
        <w:numPr>
          <w:ilvl w:val="2"/>
          <w:numId w:val="81"/>
        </w:numPr>
        <w:tabs>
          <w:tab w:pos="2198" w:val="left" w:leader="none"/>
        </w:tabs>
        <w:spacing w:line="299" w:lineRule="exact" w:before="0" w:after="0"/>
        <w:ind w:left="2197" w:right="0" w:hanging="584"/>
        <w:jc w:val="both"/>
        <w:rPr>
          <w:i/>
          <w:sz w:val="26"/>
        </w:rPr>
      </w:pPr>
      <w:r>
        <w:rPr>
          <w:i/>
          <w:sz w:val="26"/>
        </w:rPr>
        <w:t>Giá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trị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nội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tại</w:t>
      </w:r>
    </w:p>
    <w:p>
      <w:pPr>
        <w:pStyle w:val="BodyText"/>
        <w:spacing w:line="288" w:lineRule="auto" w:before="61"/>
        <w:ind w:right="786" w:firstLine="359"/>
      </w:pPr>
      <w:r>
        <w:rPr/>
        <w:t>Giá</w:t>
      </w:r>
      <w:r>
        <w:rPr>
          <w:spacing w:val="15"/>
        </w:rPr>
        <w:t> </w:t>
      </w:r>
      <w:r>
        <w:rPr/>
        <w:t>trị</w:t>
      </w:r>
      <w:r>
        <w:rPr>
          <w:spacing w:val="15"/>
        </w:rPr>
        <w:t> </w:t>
      </w:r>
      <w:r>
        <w:rPr/>
        <w:t>nội</w:t>
      </w:r>
      <w:r>
        <w:rPr>
          <w:spacing w:val="15"/>
        </w:rPr>
        <w:t> </w:t>
      </w:r>
      <w:r>
        <w:rPr/>
        <w:t>tại</w:t>
      </w:r>
      <w:r>
        <w:rPr>
          <w:spacing w:val="15"/>
        </w:rPr>
        <w:t> </w:t>
      </w:r>
      <w:r>
        <w:rPr/>
        <w:t>là</w:t>
      </w:r>
      <w:r>
        <w:rPr>
          <w:spacing w:val="15"/>
        </w:rPr>
        <w:t> </w:t>
      </w:r>
      <w:r>
        <w:rPr/>
        <w:t>không</w:t>
      </w:r>
      <w:r>
        <w:rPr>
          <w:spacing w:val="17"/>
        </w:rPr>
        <w:t> </w:t>
      </w:r>
      <w:r>
        <w:rPr/>
        <w:t>có</w:t>
      </w:r>
      <w:r>
        <w:rPr>
          <w:spacing w:val="15"/>
        </w:rPr>
        <w:t> </w:t>
      </w:r>
      <w:r>
        <w:rPr/>
        <w:t>lỗi</w:t>
      </w:r>
      <w:r>
        <w:rPr>
          <w:spacing w:val="15"/>
        </w:rPr>
        <w:t> </w:t>
      </w:r>
      <w:r>
        <w:rPr/>
        <w:t>hệ</w:t>
      </w:r>
      <w:r>
        <w:rPr>
          <w:spacing w:val="15"/>
        </w:rPr>
        <w:t> </w:t>
      </w:r>
      <w:r>
        <w:rPr/>
        <w:t>thống;</w:t>
      </w:r>
      <w:r>
        <w:rPr>
          <w:spacing w:val="15"/>
        </w:rPr>
        <w:t> </w:t>
      </w:r>
      <w:r>
        <w:rPr/>
        <w:t>nó</w:t>
      </w:r>
      <w:r>
        <w:rPr>
          <w:spacing w:val="15"/>
        </w:rPr>
        <w:t> </w:t>
      </w:r>
      <w:r>
        <w:rPr/>
        <w:t>mô</w:t>
      </w:r>
      <w:r>
        <w:rPr>
          <w:spacing w:val="15"/>
        </w:rPr>
        <w:t> </w:t>
      </w:r>
      <w:r>
        <w:rPr/>
        <w:t>tả</w:t>
      </w:r>
      <w:r>
        <w:rPr>
          <w:spacing w:val="15"/>
        </w:rPr>
        <w:t> </w:t>
      </w:r>
      <w:r>
        <w:rPr/>
        <w:t>một</w:t>
      </w:r>
      <w:r>
        <w:rPr>
          <w:spacing w:val="15"/>
        </w:rPr>
        <w:t> </w:t>
      </w:r>
      <w:r>
        <w:rPr/>
        <w:t>hiện</w:t>
      </w:r>
      <w:r>
        <w:rPr>
          <w:spacing w:val="15"/>
        </w:rPr>
        <w:t> </w:t>
      </w:r>
      <w:r>
        <w:rPr/>
        <w:t>tượng</w:t>
      </w:r>
      <w:r>
        <w:rPr>
          <w:spacing w:val="15"/>
        </w:rPr>
        <w:t> </w:t>
      </w:r>
      <w:r>
        <w:rPr/>
        <w:t>được</w:t>
      </w:r>
      <w:r>
        <w:rPr>
          <w:spacing w:val="15"/>
        </w:rPr>
        <w:t> </w:t>
      </w:r>
      <w:r>
        <w:rPr/>
        <w:t>quan</w:t>
      </w:r>
      <w:r>
        <w:rPr>
          <w:spacing w:val="15"/>
        </w:rPr>
        <w:t> </w:t>
      </w:r>
      <w:r>
        <w:rPr/>
        <w:t>sát</w:t>
      </w:r>
      <w:r>
        <w:rPr>
          <w:spacing w:val="-62"/>
        </w:rPr>
        <w:t> </w:t>
      </w:r>
      <w:r>
        <w:rPr/>
        <w:t>có</w:t>
      </w:r>
      <w:r>
        <w:rPr>
          <w:spacing w:val="19"/>
        </w:rPr>
        <w:t> </w:t>
      </w:r>
      <w:r>
        <w:rPr/>
        <w:t>thể</w:t>
      </w:r>
      <w:r>
        <w:rPr>
          <w:spacing w:val="20"/>
        </w:rPr>
        <w:t> </w:t>
      </w:r>
      <w:r>
        <w:rPr/>
        <w:t>được</w:t>
      </w:r>
      <w:r>
        <w:rPr>
          <w:spacing w:val="20"/>
        </w:rPr>
        <w:t> </w:t>
      </w:r>
      <w:r>
        <w:rPr/>
        <w:t>quy</w:t>
      </w:r>
      <w:r>
        <w:rPr>
          <w:spacing w:val="20"/>
        </w:rPr>
        <w:t> </w:t>
      </w:r>
      <w:r>
        <w:rPr/>
        <w:t>cho</w:t>
      </w:r>
      <w:r>
        <w:rPr>
          <w:spacing w:val="22"/>
        </w:rPr>
        <w:t> </w:t>
      </w:r>
      <w:r>
        <w:rPr/>
        <w:t>một</w:t>
      </w:r>
      <w:r>
        <w:rPr>
          <w:spacing w:val="20"/>
        </w:rPr>
        <w:t> </w:t>
      </w:r>
      <w:r>
        <w:rPr/>
        <w:t>hiệu</w:t>
      </w:r>
      <w:r>
        <w:rPr>
          <w:spacing w:val="20"/>
        </w:rPr>
        <w:t> </w:t>
      </w:r>
      <w:r>
        <w:rPr/>
        <w:t>ứng</w:t>
      </w:r>
      <w:r>
        <w:rPr>
          <w:spacing w:val="20"/>
        </w:rPr>
        <w:t> </w:t>
      </w:r>
      <w:r>
        <w:rPr/>
        <w:t>giả</w:t>
      </w:r>
      <w:r>
        <w:rPr>
          <w:spacing w:val="20"/>
        </w:rPr>
        <w:t> </w:t>
      </w:r>
      <w:r>
        <w:rPr/>
        <w:t>thuyết</w:t>
      </w:r>
      <w:r>
        <w:rPr>
          <w:spacing w:val="20"/>
        </w:rPr>
        <w:t> </w:t>
      </w:r>
      <w:r>
        <w:rPr/>
        <w:t>tốt</w:t>
      </w:r>
      <w:r>
        <w:rPr>
          <w:spacing w:val="20"/>
        </w:rPr>
        <w:t> </w:t>
      </w:r>
      <w:r>
        <w:rPr/>
        <w:t>đến</w:t>
      </w:r>
      <w:r>
        <w:rPr>
          <w:spacing w:val="20"/>
        </w:rPr>
        <w:t> </w:t>
      </w:r>
      <w:r>
        <w:rPr/>
        <w:t>mức</w:t>
      </w:r>
      <w:r>
        <w:rPr>
          <w:spacing w:val="20"/>
        </w:rPr>
        <w:t> </w:t>
      </w:r>
      <w:r>
        <w:rPr/>
        <w:t>nào.</w:t>
      </w:r>
      <w:r>
        <w:rPr>
          <w:spacing w:val="20"/>
        </w:rPr>
        <w:t> </w:t>
      </w:r>
      <w:r>
        <w:rPr/>
        <w:t>Một</w:t>
      </w:r>
      <w:r>
        <w:rPr>
          <w:spacing w:val="20"/>
        </w:rPr>
        <w:t> </w:t>
      </w:r>
      <w:r>
        <w:rPr/>
        <w:t>nghiên</w:t>
      </w:r>
      <w:r>
        <w:rPr>
          <w:spacing w:val="20"/>
        </w:rPr>
        <w:t> </w:t>
      </w:r>
      <w:r>
        <w:rPr/>
        <w:t>cứu</w:t>
      </w:r>
      <w:r>
        <w:rPr>
          <w:spacing w:val="20"/>
        </w:rPr>
        <w:t> </w:t>
      </w:r>
      <w:r>
        <w:rPr/>
        <w:t>có</w:t>
      </w:r>
      <w:r>
        <w:rPr>
          <w:spacing w:val="-63"/>
        </w:rPr>
        <w:t> </w:t>
      </w:r>
      <w:r>
        <w:rPr/>
        <w:t>giá</w:t>
      </w:r>
      <w:r>
        <w:rPr>
          <w:spacing w:val="13"/>
        </w:rPr>
        <w:t> </w:t>
      </w:r>
      <w:r>
        <w:rPr/>
        <w:t>trị</w:t>
      </w:r>
      <w:r>
        <w:rPr>
          <w:spacing w:val="12"/>
        </w:rPr>
        <w:t> </w:t>
      </w:r>
      <w:r>
        <w:rPr/>
        <w:t>nội</w:t>
      </w:r>
      <w:r>
        <w:rPr>
          <w:spacing w:val="12"/>
        </w:rPr>
        <w:t> </w:t>
      </w:r>
      <w:r>
        <w:rPr/>
        <w:t>bộ</w:t>
      </w:r>
      <w:r>
        <w:rPr>
          <w:spacing w:val="14"/>
        </w:rPr>
        <w:t> </w:t>
      </w:r>
      <w:r>
        <w:rPr/>
        <w:t>hoặc</w:t>
      </w:r>
      <w:r>
        <w:rPr>
          <w:spacing w:val="13"/>
        </w:rPr>
        <w:t> </w:t>
      </w:r>
      <w:r>
        <w:rPr/>
        <w:t>không</w:t>
      </w:r>
      <w:r>
        <w:rPr>
          <w:spacing w:val="13"/>
        </w:rPr>
        <w:t> </w:t>
      </w:r>
      <w:r>
        <w:rPr/>
        <w:t>thiên</w:t>
      </w:r>
      <w:r>
        <w:rPr>
          <w:spacing w:val="14"/>
        </w:rPr>
        <w:t> </w:t>
      </w:r>
      <w:r>
        <w:rPr/>
        <w:t>vị</w:t>
      </w:r>
      <w:r>
        <w:rPr>
          <w:spacing w:val="12"/>
        </w:rPr>
        <w:t> </w:t>
      </w:r>
      <w:r>
        <w:rPr/>
        <w:t>nếu</w:t>
      </w:r>
      <w:r>
        <w:rPr>
          <w:spacing w:val="13"/>
        </w:rPr>
        <w:t> </w:t>
      </w:r>
      <w:r>
        <w:rPr/>
        <w:t>nó</w:t>
      </w:r>
      <w:r>
        <w:rPr>
          <w:spacing w:val="13"/>
        </w:rPr>
        <w:t> </w:t>
      </w:r>
      <w:r>
        <w:rPr/>
        <w:t>có</w:t>
      </w:r>
      <w:r>
        <w:rPr>
          <w:spacing w:val="14"/>
        </w:rPr>
        <w:t> </w:t>
      </w:r>
      <w:r>
        <w:rPr/>
        <w:t>thể</w:t>
      </w:r>
      <w:r>
        <w:rPr>
          <w:spacing w:val="13"/>
        </w:rPr>
        <w:t> </w:t>
      </w:r>
      <w:r>
        <w:rPr/>
        <w:t>đưa</w:t>
      </w:r>
      <w:r>
        <w:rPr>
          <w:spacing w:val="13"/>
        </w:rPr>
        <w:t> </w:t>
      </w:r>
      <w:r>
        <w:rPr/>
        <w:t>ra</w:t>
      </w:r>
      <w:r>
        <w:rPr>
          <w:spacing w:val="14"/>
        </w:rPr>
        <w:t> </w:t>
      </w:r>
      <w:r>
        <w:rPr/>
        <w:t>những</w:t>
      </w:r>
      <w:r>
        <w:rPr>
          <w:spacing w:val="13"/>
        </w:rPr>
        <w:t> </w:t>
      </w:r>
      <w:r>
        <w:rPr/>
        <w:t>suy</w:t>
      </w:r>
      <w:r>
        <w:rPr>
          <w:spacing w:val="12"/>
        </w:rPr>
        <w:t> </w:t>
      </w:r>
      <w:r>
        <w:rPr/>
        <w:t>luận</w:t>
      </w:r>
      <w:r>
        <w:rPr>
          <w:spacing w:val="14"/>
        </w:rPr>
        <w:t> </w:t>
      </w:r>
      <w:r>
        <w:rPr/>
        <w:t>không</w:t>
      </w:r>
      <w:r>
        <w:rPr>
          <w:spacing w:val="13"/>
        </w:rPr>
        <w:t> </w:t>
      </w:r>
      <w:r>
        <w:rPr/>
        <w:t>thiên</w:t>
      </w:r>
      <w:r>
        <w:rPr>
          <w:spacing w:val="-63"/>
        </w:rPr>
        <w:t> </w:t>
      </w:r>
      <w:r>
        <w:rPr/>
        <w:t>vị</w:t>
      </w:r>
      <w:r>
        <w:rPr>
          <w:spacing w:val="-2"/>
        </w:rPr>
        <w:t> </w:t>
      </w:r>
      <w:r>
        <w:rPr/>
        <w:t>về</w:t>
      </w:r>
      <w:r>
        <w:rPr>
          <w:spacing w:val="-1"/>
        </w:rPr>
        <w:t> </w:t>
      </w:r>
      <w:r>
        <w:rPr/>
        <w:t>một</w:t>
      </w:r>
      <w:r>
        <w:rPr>
          <w:spacing w:val="-1"/>
        </w:rPr>
        <w:t> </w:t>
      </w:r>
      <w:r>
        <w:rPr/>
        <w:t>thông</w:t>
      </w:r>
      <w:r>
        <w:rPr>
          <w:spacing w:val="-1"/>
        </w:rPr>
        <w:t> </w:t>
      </w:r>
      <w:r>
        <w:rPr/>
        <w:t>số</w:t>
      </w:r>
      <w:r>
        <w:rPr>
          <w:spacing w:val="-1"/>
        </w:rPr>
        <w:t> </w:t>
      </w:r>
      <w:r>
        <w:rPr/>
        <w:t>mục</w:t>
      </w:r>
      <w:r>
        <w:rPr>
          <w:spacing w:val="1"/>
        </w:rPr>
        <w:t> </w:t>
      </w:r>
      <w:r>
        <w:rPr/>
        <w:t>tiêu</w:t>
      </w:r>
      <w:r>
        <w:rPr>
          <w:spacing w:val="-1"/>
        </w:rPr>
        <w:t> </w:t>
      </w:r>
      <w:r>
        <w:rPr/>
        <w:t>(ví</w:t>
      </w:r>
      <w:r>
        <w:rPr>
          <w:spacing w:val="-1"/>
        </w:rPr>
        <w:t> </w:t>
      </w:r>
      <w:r>
        <w:rPr/>
        <w:t>dụ:</w:t>
      </w:r>
      <w:r>
        <w:rPr>
          <w:spacing w:val="-2"/>
        </w:rPr>
        <w:t> </w:t>
      </w:r>
      <w:r>
        <w:rPr/>
        <w:t>độ</w:t>
      </w:r>
      <w:r>
        <w:rPr>
          <w:spacing w:val="-1"/>
        </w:rPr>
        <w:t> </w:t>
      </w:r>
      <w:r>
        <w:rPr/>
        <w:t>nhạy</w:t>
      </w:r>
      <w:r>
        <w:rPr>
          <w:spacing w:val="-1"/>
        </w:rPr>
        <w:t> </w:t>
      </w:r>
      <w:r>
        <w:rPr/>
        <w:t>và</w:t>
      </w:r>
      <w:r>
        <w:rPr>
          <w:spacing w:val="2"/>
        </w:rPr>
        <w:t> </w:t>
      </w:r>
      <w:r>
        <w:rPr/>
        <w:t>độ</w:t>
      </w:r>
      <w:r>
        <w:rPr>
          <w:spacing w:val="-1"/>
        </w:rPr>
        <w:t> </w:t>
      </w:r>
      <w:r>
        <w:rPr/>
        <w:t>đặc</w:t>
      </w:r>
      <w:r>
        <w:rPr>
          <w:spacing w:val="-1"/>
        </w:rPr>
        <w:t> </w:t>
      </w:r>
      <w:r>
        <w:rPr/>
        <w:t>hiệu).</w:t>
      </w:r>
    </w:p>
    <w:p>
      <w:pPr>
        <w:pStyle w:val="BodyText"/>
        <w:ind w:left="1549"/>
      </w:pPr>
      <w:r>
        <w:rPr/>
        <w:t>Ví</w:t>
      </w:r>
      <w:r>
        <w:rPr>
          <w:spacing w:val="-2"/>
        </w:rPr>
        <w:t> </w:t>
      </w:r>
      <w:r>
        <w:rPr/>
        <w:t>dụ</w:t>
      </w:r>
      <w:r>
        <w:rPr>
          <w:spacing w:val="-2"/>
        </w:rPr>
        <w:t> </w:t>
      </w:r>
      <w:r>
        <w:rPr/>
        <w:t>về</w:t>
      </w:r>
      <w:r>
        <w:rPr>
          <w:spacing w:val="-2"/>
        </w:rPr>
        <w:t> </w:t>
      </w:r>
      <w:r>
        <w:rPr/>
        <w:t>giá</w:t>
      </w:r>
      <w:r>
        <w:rPr>
          <w:spacing w:val="-1"/>
        </w:rPr>
        <w:t> </w:t>
      </w:r>
      <w:r>
        <w:rPr/>
        <w:t>trị</w:t>
      </w:r>
      <w:r>
        <w:rPr>
          <w:spacing w:val="-1"/>
        </w:rPr>
        <w:t> </w:t>
      </w:r>
      <w:r>
        <w:rPr/>
        <w:t>nội</w:t>
      </w:r>
      <w:r>
        <w:rPr>
          <w:spacing w:val="1"/>
        </w:rPr>
        <w:t> </w:t>
      </w:r>
      <w:r>
        <w:rPr/>
        <w:t>tại:</w:t>
      </w:r>
    </w:p>
    <w:p>
      <w:pPr>
        <w:pStyle w:val="BodyText"/>
        <w:spacing w:line="288" w:lineRule="auto" w:before="58"/>
        <w:ind w:right="782" w:firstLine="359"/>
      </w:pPr>
      <w:r>
        <w:rPr/>
        <w:t>Tính ổn định – cần nghiên cứu ảnh hưởng của các điều kiện bảo quản dự kiến lên</w:t>
      </w:r>
      <w:r>
        <w:rPr>
          <w:spacing w:val="-62"/>
        </w:rPr>
        <w:t> </w:t>
      </w:r>
      <w:r>
        <w:rPr/>
        <w:t>các lô IVD được giữ lại để bảo quản trong thời gian dài hơn. Giá trị nội tại của một</w:t>
      </w:r>
      <w:r>
        <w:rPr>
          <w:spacing w:val="1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  <w:r>
        <w:rPr>
          <w:spacing w:val="-1"/>
        </w:rPr>
        <w:t> </w:t>
      </w:r>
      <w:r>
        <w:rPr/>
        <w:t>như vậy</w:t>
      </w:r>
      <w:r>
        <w:rPr>
          <w:spacing w:val="-1"/>
        </w:rPr>
        <w:t> </w:t>
      </w:r>
      <w:r>
        <w:rPr/>
        <w:t>dựa</w:t>
      </w:r>
      <w:r>
        <w:rPr>
          <w:spacing w:val="-1"/>
        </w:rPr>
        <w:t> </w:t>
      </w:r>
      <w:r>
        <w:rPr/>
        <w:t>trên:</w:t>
      </w:r>
    </w:p>
    <w:p>
      <w:pPr>
        <w:pStyle w:val="ListParagraph"/>
        <w:numPr>
          <w:ilvl w:val="1"/>
          <w:numId w:val="65"/>
        </w:numPr>
        <w:tabs>
          <w:tab w:pos="1720" w:val="left" w:leader="none"/>
        </w:tabs>
        <w:spacing w:line="288" w:lineRule="auto" w:before="2" w:after="0"/>
        <w:ind w:left="1189" w:right="785" w:firstLine="359"/>
        <w:jc w:val="both"/>
        <w:rPr>
          <w:sz w:val="26"/>
        </w:rPr>
      </w:pPr>
      <w:r>
        <w:rPr>
          <w:sz w:val="26"/>
        </w:rPr>
        <w:t>Mức độ xác định điều kiện và thời gian bảo quản; liệu các kết quả có đáng tin</w:t>
      </w:r>
      <w:r>
        <w:rPr>
          <w:spacing w:val="1"/>
          <w:sz w:val="26"/>
        </w:rPr>
        <w:t> </w:t>
      </w:r>
      <w:r>
        <w:rPr>
          <w:sz w:val="26"/>
        </w:rPr>
        <w:t>cậy hay không và có thể hiểu được độ tin cậy của các kết quả đó hay không (ví dụ:</w:t>
      </w:r>
      <w:r>
        <w:rPr>
          <w:spacing w:val="1"/>
          <w:sz w:val="26"/>
        </w:rPr>
        <w:t> </w:t>
      </w:r>
      <w:r>
        <w:rPr>
          <w:sz w:val="26"/>
        </w:rPr>
        <w:t>thử</w:t>
      </w:r>
      <w:r>
        <w:rPr>
          <w:spacing w:val="-1"/>
          <w:sz w:val="26"/>
        </w:rPr>
        <w:t> </w:t>
      </w:r>
      <w:r>
        <w:rPr>
          <w:sz w:val="26"/>
        </w:rPr>
        <w:t>nghiệm</w:t>
      </w:r>
      <w:r>
        <w:rPr>
          <w:spacing w:val="-2"/>
          <w:sz w:val="26"/>
        </w:rPr>
        <w:t> </w:t>
      </w:r>
      <w:r>
        <w:rPr>
          <w:sz w:val="26"/>
        </w:rPr>
        <w:t>lặp lại</w:t>
      </w:r>
      <w:r>
        <w:rPr>
          <w:spacing w:val="-1"/>
          <w:sz w:val="26"/>
        </w:rPr>
        <w:t> </w:t>
      </w:r>
      <w:r>
        <w:rPr>
          <w:sz w:val="26"/>
        </w:rPr>
        <w:t>tại mỗi</w:t>
      </w:r>
      <w:r>
        <w:rPr>
          <w:spacing w:val="-2"/>
          <w:sz w:val="26"/>
        </w:rPr>
        <w:t> </w:t>
      </w:r>
      <w:r>
        <w:rPr>
          <w:sz w:val="26"/>
        </w:rPr>
        <w:t>thời điểm</w:t>
      </w:r>
      <w:r>
        <w:rPr>
          <w:spacing w:val="-1"/>
          <w:sz w:val="26"/>
        </w:rPr>
        <w:t> </w:t>
      </w:r>
      <w:r>
        <w:rPr>
          <w:sz w:val="26"/>
        </w:rPr>
        <w:t>và</w:t>
      </w:r>
      <w:r>
        <w:rPr>
          <w:spacing w:val="1"/>
          <w:sz w:val="26"/>
        </w:rPr>
        <w:t> </w:t>
      </w:r>
      <w:r>
        <w:rPr>
          <w:sz w:val="26"/>
        </w:rPr>
        <w:t>điều kiện</w:t>
      </w:r>
      <w:r>
        <w:rPr>
          <w:spacing w:val="-1"/>
          <w:sz w:val="26"/>
        </w:rPr>
        <w:t> </w:t>
      </w:r>
      <w:r>
        <w:rPr>
          <w:sz w:val="26"/>
        </w:rPr>
        <w:t>nhiệt độ</w:t>
      </w:r>
      <w:r>
        <w:rPr>
          <w:spacing w:val="-2"/>
          <w:sz w:val="26"/>
        </w:rPr>
        <w:t> </w:t>
      </w:r>
      <w:r>
        <w:rPr>
          <w:sz w:val="26"/>
        </w:rPr>
        <w:t>được</w:t>
      </w:r>
      <w:r>
        <w:rPr>
          <w:spacing w:val="-2"/>
          <w:sz w:val="26"/>
        </w:rPr>
        <w:t> </w:t>
      </w:r>
      <w:r>
        <w:rPr>
          <w:sz w:val="26"/>
        </w:rPr>
        <w:t>báo</w:t>
      </w:r>
      <w:r>
        <w:rPr>
          <w:spacing w:val="1"/>
          <w:sz w:val="26"/>
        </w:rPr>
        <w:t> </w:t>
      </w:r>
      <w:r>
        <w:rPr>
          <w:sz w:val="26"/>
        </w:rPr>
        <w:t>cáo);</w:t>
      </w:r>
      <w:r>
        <w:rPr>
          <w:spacing w:val="-2"/>
          <w:sz w:val="26"/>
        </w:rPr>
        <w:t> </w:t>
      </w:r>
      <w:r>
        <w:rPr>
          <w:sz w:val="26"/>
        </w:rPr>
        <w:t>Và</w:t>
      </w:r>
    </w:p>
    <w:p>
      <w:pPr>
        <w:pStyle w:val="ListParagraph"/>
        <w:numPr>
          <w:ilvl w:val="1"/>
          <w:numId w:val="65"/>
        </w:numPr>
        <w:tabs>
          <w:tab w:pos="1708" w:val="left" w:leader="none"/>
        </w:tabs>
        <w:spacing w:line="288" w:lineRule="auto" w:before="0" w:after="0"/>
        <w:ind w:left="1189" w:right="786" w:firstLine="359"/>
        <w:jc w:val="both"/>
        <w:rPr>
          <w:sz w:val="26"/>
        </w:rPr>
      </w:pPr>
      <w:r>
        <w:rPr>
          <w:sz w:val="26"/>
        </w:rPr>
        <w:t>Kết quả được phân tích như thế nào để đưa ra kết luận cuối cùng (ví dụ: tiêu chí</w:t>
      </w:r>
      <w:r>
        <w:rPr>
          <w:spacing w:val="-62"/>
          <w:sz w:val="26"/>
        </w:rPr>
        <w:t> </w:t>
      </w:r>
      <w:r>
        <w:rPr>
          <w:sz w:val="26"/>
        </w:rPr>
        <w:t>đạt</w:t>
      </w:r>
      <w:r>
        <w:rPr>
          <w:spacing w:val="-2"/>
          <w:sz w:val="26"/>
        </w:rPr>
        <w:t> </w:t>
      </w:r>
      <w:r>
        <w:rPr>
          <w:sz w:val="26"/>
        </w:rPr>
        <w:t>và</w:t>
      </w:r>
      <w:r>
        <w:rPr>
          <w:spacing w:val="-1"/>
          <w:sz w:val="26"/>
        </w:rPr>
        <w:t> </w:t>
      </w:r>
      <w:r>
        <w:rPr>
          <w:sz w:val="26"/>
        </w:rPr>
        <w:t>không</w:t>
      </w:r>
      <w:r>
        <w:rPr>
          <w:spacing w:val="-1"/>
          <w:sz w:val="26"/>
        </w:rPr>
        <w:t> </w:t>
      </w:r>
      <w:r>
        <w:rPr>
          <w:sz w:val="26"/>
        </w:rPr>
        <w:t>đạt</w:t>
      </w:r>
      <w:r>
        <w:rPr>
          <w:spacing w:val="-2"/>
          <w:sz w:val="26"/>
        </w:rPr>
        <w:t> </w:t>
      </w:r>
      <w:r>
        <w:rPr>
          <w:sz w:val="26"/>
        </w:rPr>
        <w:t>được</w:t>
      </w:r>
      <w:r>
        <w:rPr>
          <w:spacing w:val="3"/>
          <w:sz w:val="26"/>
        </w:rPr>
        <w:t> </w:t>
      </w:r>
      <w:r>
        <w:rPr>
          <w:sz w:val="26"/>
        </w:rPr>
        <w:t>xác</w:t>
      </w:r>
      <w:r>
        <w:rPr>
          <w:spacing w:val="-1"/>
          <w:sz w:val="26"/>
        </w:rPr>
        <w:t> </w:t>
      </w:r>
      <w:r>
        <w:rPr>
          <w:sz w:val="26"/>
        </w:rPr>
        <w:t>định</w:t>
      </w:r>
      <w:r>
        <w:rPr>
          <w:spacing w:val="-1"/>
          <w:sz w:val="26"/>
        </w:rPr>
        <w:t> </w:t>
      </w:r>
      <w:r>
        <w:rPr>
          <w:sz w:val="26"/>
        </w:rPr>
        <w:t>cụ</w:t>
      </w:r>
      <w:r>
        <w:rPr>
          <w:spacing w:val="1"/>
          <w:sz w:val="26"/>
        </w:rPr>
        <w:t> </w:t>
      </w:r>
      <w:r>
        <w:rPr>
          <w:sz w:val="26"/>
        </w:rPr>
        <w:t>thể</w:t>
      </w:r>
      <w:r>
        <w:rPr>
          <w:spacing w:val="-1"/>
          <w:sz w:val="26"/>
        </w:rPr>
        <w:t> </w:t>
      </w:r>
      <w:r>
        <w:rPr>
          <w:sz w:val="26"/>
        </w:rPr>
        <w:t>nhằm</w:t>
      </w:r>
      <w:r>
        <w:rPr>
          <w:spacing w:val="-1"/>
          <w:sz w:val="26"/>
        </w:rPr>
        <w:t> </w:t>
      </w:r>
      <w:r>
        <w:rPr>
          <w:sz w:val="26"/>
        </w:rPr>
        <w:t>giải</w:t>
      </w:r>
      <w:r>
        <w:rPr>
          <w:spacing w:val="-2"/>
          <w:sz w:val="26"/>
        </w:rPr>
        <w:t> </w:t>
      </w:r>
      <w:r>
        <w:rPr>
          <w:sz w:val="26"/>
        </w:rPr>
        <w:t>quyết</w:t>
      </w:r>
      <w:r>
        <w:rPr>
          <w:spacing w:val="-1"/>
          <w:sz w:val="26"/>
        </w:rPr>
        <w:t> </w:t>
      </w:r>
      <w:r>
        <w:rPr>
          <w:sz w:val="26"/>
        </w:rPr>
        <w:t>mục</w:t>
      </w:r>
      <w:r>
        <w:rPr>
          <w:spacing w:val="-1"/>
          <w:sz w:val="26"/>
        </w:rPr>
        <w:t> </w:t>
      </w:r>
      <w:r>
        <w:rPr>
          <w:sz w:val="26"/>
        </w:rPr>
        <w:t>tiêu</w:t>
      </w:r>
      <w:r>
        <w:rPr>
          <w:spacing w:val="-1"/>
          <w:sz w:val="26"/>
        </w:rPr>
        <w:t> </w:t>
      </w:r>
      <w:r>
        <w:rPr>
          <w:sz w:val="26"/>
        </w:rPr>
        <w:t>nghiên</w:t>
      </w:r>
      <w:r>
        <w:rPr>
          <w:spacing w:val="-2"/>
          <w:sz w:val="26"/>
        </w:rPr>
        <w:t> </w:t>
      </w:r>
      <w:r>
        <w:rPr>
          <w:sz w:val="26"/>
        </w:rPr>
        <w:t>cứu).</w:t>
      </w:r>
    </w:p>
    <w:p>
      <w:pPr>
        <w:pStyle w:val="ListParagraph"/>
        <w:numPr>
          <w:ilvl w:val="2"/>
          <w:numId w:val="81"/>
        </w:numPr>
        <w:tabs>
          <w:tab w:pos="2133" w:val="left" w:leader="none"/>
        </w:tabs>
        <w:spacing w:line="240" w:lineRule="auto" w:before="0" w:after="0"/>
        <w:ind w:left="2132" w:right="0" w:hanging="584"/>
        <w:jc w:val="both"/>
        <w:rPr>
          <w:i/>
          <w:sz w:val="26"/>
        </w:rPr>
      </w:pPr>
      <w:r>
        <w:rPr>
          <w:i/>
          <w:sz w:val="26"/>
        </w:rPr>
        <w:t>Giá</w:t>
      </w:r>
      <w:r>
        <w:rPr>
          <w:i/>
          <w:spacing w:val="-3"/>
          <w:sz w:val="26"/>
        </w:rPr>
        <w:t> </w:t>
      </w:r>
      <w:r>
        <w:rPr>
          <w:i/>
          <w:sz w:val="26"/>
        </w:rPr>
        <w:t>trị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bên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ngoài</w:t>
      </w:r>
    </w:p>
    <w:p>
      <w:pPr>
        <w:pStyle w:val="BodyText"/>
        <w:spacing w:line="288" w:lineRule="auto" w:before="60"/>
        <w:ind w:right="783" w:firstLine="359"/>
      </w:pPr>
      <w:r>
        <w:rPr/>
        <w:t>Một nghiên cứu hiệu năng có thể được coi là có giá trị bên ngoài nếu kết quả của</w:t>
      </w:r>
      <w:r>
        <w:rPr>
          <w:spacing w:val="1"/>
        </w:rPr>
        <w:t> </w:t>
      </w:r>
      <w:r>
        <w:rPr/>
        <w:t>nó có thể được khái quát hóa cho một nhóm đối tượng mục tiêu cụ thể và phù hợp</w:t>
      </w:r>
      <w:r>
        <w:rPr>
          <w:spacing w:val="1"/>
        </w:rPr>
        <w:t> </w:t>
      </w:r>
      <w:r>
        <w:rPr/>
        <w:t>ngoài mẫu được thử nghiệm. Với các nghiên cứu hiệu năng lâm sàng, giá trị bên</w:t>
      </w:r>
      <w:r>
        <w:rPr>
          <w:spacing w:val="1"/>
        </w:rPr>
        <w:t> </w:t>
      </w:r>
      <w:r>
        <w:rPr/>
        <w:t>ngoài cũng có thể được coi là mức độ mà kết quả từ một nghiên cứu phản ánh hiệu</w:t>
      </w:r>
      <w:r>
        <w:rPr>
          <w:spacing w:val="1"/>
        </w:rPr>
        <w:t> </w:t>
      </w:r>
      <w:r>
        <w:rPr/>
        <w:t>quả</w:t>
      </w:r>
      <w:r>
        <w:rPr>
          <w:spacing w:val="-2"/>
        </w:rPr>
        <w:t> </w:t>
      </w:r>
      <w:r>
        <w:rPr/>
        <w:t>thực</w:t>
      </w:r>
      <w:r>
        <w:rPr>
          <w:spacing w:val="-1"/>
        </w:rPr>
        <w:t> </w:t>
      </w:r>
      <w:r>
        <w:rPr/>
        <w:t>tế</w:t>
      </w:r>
      <w:r>
        <w:rPr>
          <w:spacing w:val="-1"/>
        </w:rPr>
        <w:t> </w:t>
      </w:r>
      <w:r>
        <w:rPr/>
        <w:t>của</w:t>
      </w:r>
      <w:r>
        <w:rPr>
          <w:spacing w:val="-1"/>
        </w:rPr>
        <w:t> </w:t>
      </w:r>
      <w:r>
        <w:rPr/>
        <w:t>thử</w:t>
      </w:r>
      <w:r>
        <w:rPr>
          <w:spacing w:val="-1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đối</w:t>
      </w:r>
      <w:r>
        <w:rPr>
          <w:spacing w:val="-1"/>
        </w:rPr>
        <w:t> </w:t>
      </w:r>
      <w:r>
        <w:rPr/>
        <w:t>với</w:t>
      </w:r>
      <w:r>
        <w:rPr>
          <w:spacing w:val="-1"/>
        </w:rPr>
        <w:t> </w:t>
      </w:r>
      <w:r>
        <w:rPr/>
        <w:t>nhóm</w:t>
      </w:r>
      <w:r>
        <w:rPr>
          <w:spacing w:val="-1"/>
        </w:rPr>
        <w:t> </w:t>
      </w:r>
      <w:r>
        <w:rPr/>
        <w:t>đối</w:t>
      </w:r>
      <w:r>
        <w:rPr>
          <w:spacing w:val="-2"/>
        </w:rPr>
        <w:t> </w:t>
      </w:r>
      <w:r>
        <w:rPr/>
        <w:t>tượng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dụng</w:t>
      </w:r>
      <w:r>
        <w:rPr>
          <w:spacing w:val="-1"/>
        </w:rPr>
        <w:t> </w:t>
      </w:r>
      <w:r>
        <w:rPr/>
        <w:t>dự</w:t>
      </w:r>
      <w:r>
        <w:rPr>
          <w:spacing w:val="1"/>
        </w:rPr>
        <w:t> </w:t>
      </w:r>
      <w:r>
        <w:rPr/>
        <w:t>định</w:t>
      </w:r>
      <w:r>
        <w:rPr>
          <w:spacing w:val="-2"/>
        </w:rPr>
        <w:t> </w:t>
      </w:r>
      <w:r>
        <w:rPr/>
        <w:t>(7).</w:t>
      </w:r>
    </w:p>
    <w:p>
      <w:pPr>
        <w:pStyle w:val="BodyText"/>
        <w:spacing w:line="299" w:lineRule="exact"/>
        <w:ind w:left="1549"/>
      </w:pPr>
      <w:r>
        <w:rPr/>
        <w:t>Ví</w:t>
      </w:r>
      <w:r>
        <w:rPr>
          <w:spacing w:val="-2"/>
        </w:rPr>
        <w:t> </w:t>
      </w:r>
      <w:r>
        <w:rPr/>
        <w:t>dụ</w:t>
      </w:r>
      <w:r>
        <w:rPr>
          <w:spacing w:val="-2"/>
        </w:rPr>
        <w:t> </w:t>
      </w:r>
      <w:r>
        <w:rPr/>
        <w:t>về</w:t>
      </w:r>
      <w:r>
        <w:rPr>
          <w:spacing w:val="-2"/>
        </w:rPr>
        <w:t> </w:t>
      </w:r>
      <w:r>
        <w:rPr/>
        <w:t>giá trị</w:t>
      </w:r>
      <w:r>
        <w:rPr>
          <w:spacing w:val="-1"/>
        </w:rPr>
        <w:t> </w:t>
      </w:r>
      <w:r>
        <w:rPr/>
        <w:t>bên ngoài:</w:t>
      </w:r>
    </w:p>
    <w:p>
      <w:pPr>
        <w:pStyle w:val="ListParagraph"/>
        <w:numPr>
          <w:ilvl w:val="1"/>
          <w:numId w:val="65"/>
        </w:numPr>
        <w:tabs>
          <w:tab w:pos="1717" w:val="left" w:leader="none"/>
        </w:tabs>
        <w:spacing w:line="288" w:lineRule="auto" w:before="61" w:after="0"/>
        <w:ind w:left="1189" w:right="786" w:firstLine="359"/>
        <w:jc w:val="both"/>
        <w:rPr>
          <w:sz w:val="26"/>
        </w:rPr>
      </w:pPr>
      <w:r>
        <w:rPr>
          <w:sz w:val="26"/>
        </w:rPr>
        <w:t>Tính ổn định – Việc xác định độ ổn định của IVD có giá trị bên ngoài nếu thử</w:t>
      </w:r>
      <w:r>
        <w:rPr>
          <w:spacing w:val="1"/>
          <w:sz w:val="26"/>
        </w:rPr>
        <w:t> </w:t>
      </w:r>
      <w:r>
        <w:rPr>
          <w:sz w:val="26"/>
        </w:rPr>
        <w:t>nghiệm được tiến hành</w:t>
      </w:r>
      <w:r>
        <w:rPr>
          <w:spacing w:val="1"/>
          <w:sz w:val="26"/>
        </w:rPr>
        <w:t> </w:t>
      </w:r>
      <w:r>
        <w:rPr>
          <w:sz w:val="26"/>
        </w:rPr>
        <w:t>bằng cách sử dụng nhiều lô IVD ở cỡ lô đã</w:t>
      </w:r>
      <w:r>
        <w:rPr>
          <w:spacing w:val="65"/>
          <w:sz w:val="26"/>
        </w:rPr>
        <w:t> </w:t>
      </w:r>
      <w:r>
        <w:rPr>
          <w:sz w:val="26"/>
        </w:rPr>
        <w:t>được xác nhận</w:t>
      </w:r>
      <w:r>
        <w:rPr>
          <w:spacing w:val="1"/>
          <w:sz w:val="26"/>
        </w:rPr>
        <w:t> </w:t>
      </w:r>
      <w:r>
        <w:rPr>
          <w:sz w:val="26"/>
        </w:rPr>
        <w:t>lấy từ (hoặc đại diện của) sản xuất thông thường. Nghiên cứu cũng phải chứng minh</w:t>
      </w:r>
      <w:r>
        <w:rPr>
          <w:spacing w:val="1"/>
          <w:sz w:val="26"/>
        </w:rPr>
        <w:t> </w:t>
      </w:r>
      <w:r>
        <w:rPr>
          <w:sz w:val="26"/>
        </w:rPr>
        <w:t>rằng các điều kiện bảo quản phù hợp với mục đích sử dụng dự định để xác định môi</w:t>
      </w:r>
      <w:r>
        <w:rPr>
          <w:spacing w:val="1"/>
          <w:sz w:val="26"/>
        </w:rPr>
        <w:t> </w:t>
      </w:r>
      <w:r>
        <w:rPr>
          <w:sz w:val="26"/>
        </w:rPr>
        <w:t>trường</w:t>
      </w:r>
      <w:r>
        <w:rPr>
          <w:spacing w:val="-2"/>
          <w:sz w:val="26"/>
        </w:rPr>
        <w:t> </w:t>
      </w:r>
      <w:r>
        <w:rPr>
          <w:sz w:val="26"/>
        </w:rPr>
        <w:t>vận</w:t>
      </w:r>
      <w:r>
        <w:rPr>
          <w:spacing w:val="-1"/>
          <w:sz w:val="26"/>
        </w:rPr>
        <w:t> </w:t>
      </w:r>
      <w:r>
        <w:rPr>
          <w:sz w:val="26"/>
        </w:rPr>
        <w:t>hành</w:t>
      </w:r>
      <w:r>
        <w:rPr>
          <w:spacing w:val="-1"/>
          <w:sz w:val="26"/>
        </w:rPr>
        <w:t> </w:t>
      </w:r>
      <w:r>
        <w:rPr>
          <w:sz w:val="26"/>
        </w:rPr>
        <w:t>dự kiến.</w:t>
      </w:r>
    </w:p>
    <w:p>
      <w:pPr>
        <w:pStyle w:val="ListParagraph"/>
        <w:numPr>
          <w:ilvl w:val="1"/>
          <w:numId w:val="65"/>
        </w:numPr>
        <w:tabs>
          <w:tab w:pos="1720" w:val="left" w:leader="none"/>
        </w:tabs>
        <w:spacing w:line="298" w:lineRule="exact" w:before="0" w:after="0"/>
        <w:ind w:left="1719" w:right="0" w:hanging="171"/>
        <w:jc w:val="both"/>
        <w:rPr>
          <w:sz w:val="26"/>
        </w:rPr>
      </w:pPr>
      <w:r>
        <w:rPr>
          <w:sz w:val="26"/>
        </w:rPr>
        <w:t>Các</w:t>
      </w:r>
      <w:r>
        <w:rPr>
          <w:spacing w:val="13"/>
          <w:sz w:val="26"/>
        </w:rPr>
        <w:t> </w:t>
      </w:r>
      <w:r>
        <w:rPr>
          <w:sz w:val="26"/>
        </w:rPr>
        <w:t>loại</w:t>
      </w:r>
      <w:r>
        <w:rPr>
          <w:spacing w:val="14"/>
          <w:sz w:val="26"/>
        </w:rPr>
        <w:t> </w:t>
      </w:r>
      <w:r>
        <w:rPr>
          <w:sz w:val="26"/>
        </w:rPr>
        <w:t>mẫu</w:t>
      </w:r>
      <w:r>
        <w:rPr>
          <w:spacing w:val="14"/>
          <w:sz w:val="26"/>
        </w:rPr>
        <w:t> </w:t>
      </w:r>
      <w:r>
        <w:rPr>
          <w:sz w:val="26"/>
        </w:rPr>
        <w:t>bệnh</w:t>
      </w:r>
      <w:r>
        <w:rPr>
          <w:spacing w:val="13"/>
          <w:sz w:val="26"/>
        </w:rPr>
        <w:t> </w:t>
      </w:r>
      <w:r>
        <w:rPr>
          <w:sz w:val="26"/>
        </w:rPr>
        <w:t>phẩm</w:t>
      </w:r>
      <w:r>
        <w:rPr>
          <w:spacing w:val="14"/>
          <w:sz w:val="26"/>
        </w:rPr>
        <w:t> </w:t>
      </w:r>
      <w:r>
        <w:rPr>
          <w:sz w:val="26"/>
        </w:rPr>
        <w:t>được</w:t>
      </w:r>
      <w:r>
        <w:rPr>
          <w:spacing w:val="15"/>
          <w:sz w:val="26"/>
        </w:rPr>
        <w:t> </w:t>
      </w:r>
      <w:r>
        <w:rPr>
          <w:sz w:val="26"/>
        </w:rPr>
        <w:t>công</w:t>
      </w:r>
      <w:r>
        <w:rPr>
          <w:spacing w:val="15"/>
          <w:sz w:val="26"/>
        </w:rPr>
        <w:t> </w:t>
      </w:r>
      <w:r>
        <w:rPr>
          <w:sz w:val="26"/>
        </w:rPr>
        <w:t>bố</w:t>
      </w:r>
      <w:r>
        <w:rPr>
          <w:spacing w:val="21"/>
          <w:sz w:val="26"/>
        </w:rPr>
        <w:t> </w:t>
      </w:r>
      <w:r>
        <w:rPr>
          <w:sz w:val="26"/>
        </w:rPr>
        <w:t>–</w:t>
      </w:r>
      <w:r>
        <w:rPr>
          <w:spacing w:val="14"/>
          <w:sz w:val="26"/>
        </w:rPr>
        <w:t> </w:t>
      </w:r>
      <w:r>
        <w:rPr>
          <w:sz w:val="26"/>
        </w:rPr>
        <w:t>giá</w:t>
      </w:r>
      <w:r>
        <w:rPr>
          <w:spacing w:val="13"/>
          <w:sz w:val="26"/>
        </w:rPr>
        <w:t> </w:t>
      </w:r>
      <w:r>
        <w:rPr>
          <w:sz w:val="26"/>
        </w:rPr>
        <w:t>trị</w:t>
      </w:r>
      <w:r>
        <w:rPr>
          <w:spacing w:val="13"/>
          <w:sz w:val="26"/>
        </w:rPr>
        <w:t> </w:t>
      </w:r>
      <w:r>
        <w:rPr>
          <w:sz w:val="26"/>
        </w:rPr>
        <w:t>bên</w:t>
      </w:r>
      <w:r>
        <w:rPr>
          <w:spacing w:val="14"/>
          <w:sz w:val="26"/>
        </w:rPr>
        <w:t> </w:t>
      </w:r>
      <w:r>
        <w:rPr>
          <w:sz w:val="26"/>
        </w:rPr>
        <w:t>ngoài</w:t>
      </w:r>
      <w:r>
        <w:rPr>
          <w:spacing w:val="13"/>
          <w:sz w:val="26"/>
        </w:rPr>
        <w:t> </w:t>
      </w:r>
      <w:r>
        <w:rPr>
          <w:sz w:val="26"/>
        </w:rPr>
        <w:t>được</w:t>
      </w:r>
      <w:r>
        <w:rPr>
          <w:spacing w:val="15"/>
          <w:sz w:val="26"/>
        </w:rPr>
        <w:t> </w:t>
      </w:r>
      <w:r>
        <w:rPr>
          <w:sz w:val="26"/>
        </w:rPr>
        <w:t>thể</w:t>
      </w:r>
      <w:r>
        <w:rPr>
          <w:spacing w:val="14"/>
          <w:sz w:val="26"/>
        </w:rPr>
        <w:t> </w:t>
      </w:r>
      <w:r>
        <w:rPr>
          <w:sz w:val="26"/>
        </w:rPr>
        <w:t>hiện</w:t>
      </w:r>
      <w:r>
        <w:rPr>
          <w:spacing w:val="15"/>
          <w:sz w:val="26"/>
        </w:rPr>
        <w:t> </w:t>
      </w:r>
      <w:r>
        <w:rPr>
          <w:sz w:val="26"/>
        </w:rPr>
        <w:t>bằng</w:t>
      </w:r>
    </w:p>
    <w:p>
      <w:pPr>
        <w:spacing w:after="0" w:line="298" w:lineRule="exact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85"/>
      </w:pPr>
      <w:r>
        <w:rPr/>
        <w:pict>
          <v:shape style="position:absolute;margin-left:39.115533pt;margin-top:142.608832pt;width:212.8pt;height:12pt;mso-position-horizontal-relative:page;mso-position-vertical-relative:paragraph;z-index:-195169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cách hiểu mối quan hệ giữa các thuộc tính của mẫu bệnh phẩm đối với tất cả các loại</w:t>
      </w:r>
      <w:r>
        <w:rPr>
          <w:spacing w:val="-62"/>
        </w:rPr>
        <w:t> </w:t>
      </w:r>
      <w:r>
        <w:rPr/>
        <w:t>bệnh phẩm được công bố. Do đó, đối với IVD được yêu cầu sử dụng với máu toàn</w:t>
      </w:r>
      <w:r>
        <w:rPr>
          <w:spacing w:val="1"/>
        </w:rPr>
        <w:t> </w:t>
      </w:r>
      <w:r>
        <w:rPr/>
        <w:t>phần, huyết thanh và huyết tương, nếu xét nghiệm chỉ được tiến hành bằng huyết</w:t>
      </w:r>
      <w:r>
        <w:rPr>
          <w:spacing w:val="1"/>
        </w:rPr>
        <w:t> </w:t>
      </w:r>
      <w:r>
        <w:rPr/>
        <w:t>thanh thì cần phải hiểu liệu kết quả có thể được khái quát hóa cho cả huyết tương và</w:t>
      </w:r>
      <w:r>
        <w:rPr>
          <w:spacing w:val="1"/>
        </w:rPr>
        <w:t> </w:t>
      </w:r>
      <w:r>
        <w:rPr/>
        <w:t>máu</w:t>
      </w:r>
      <w:r>
        <w:rPr>
          <w:spacing w:val="-2"/>
        </w:rPr>
        <w:t> </w:t>
      </w:r>
      <w:r>
        <w:rPr/>
        <w:t>toàn</w:t>
      </w:r>
      <w:r>
        <w:rPr>
          <w:spacing w:val="-2"/>
        </w:rPr>
        <w:t> </w:t>
      </w:r>
      <w:r>
        <w:rPr/>
        <w:t>phần</w:t>
      </w:r>
      <w:r>
        <w:rPr>
          <w:spacing w:val="-2"/>
        </w:rPr>
        <w:t> </w:t>
      </w:r>
      <w:r>
        <w:rPr/>
        <w:t>hay</w:t>
      </w:r>
      <w:r>
        <w:rPr>
          <w:spacing w:val="1"/>
        </w:rPr>
        <w:t> </w:t>
      </w:r>
      <w:r>
        <w:rPr/>
        <w:t>không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có</w:t>
      </w:r>
      <w:r>
        <w:rPr>
          <w:spacing w:val="-2"/>
        </w:rPr>
        <w:t> </w:t>
      </w:r>
      <w:r>
        <w:rPr/>
        <w:t>bằng</w:t>
      </w:r>
      <w:r>
        <w:rPr>
          <w:spacing w:val="-2"/>
        </w:rPr>
        <w:t> </w:t>
      </w:r>
      <w:r>
        <w:rPr/>
        <w:t>chứng</w:t>
      </w:r>
      <w:r>
        <w:rPr>
          <w:spacing w:val="-2"/>
        </w:rPr>
        <w:t> </w:t>
      </w:r>
      <w:r>
        <w:rPr/>
        <w:t>gì</w:t>
      </w:r>
      <w:r>
        <w:rPr>
          <w:spacing w:val="1"/>
        </w:rPr>
        <w:t> </w:t>
      </w:r>
      <w:r>
        <w:rPr/>
        <w:t>để</w:t>
      </w:r>
      <w:r>
        <w:rPr>
          <w:spacing w:val="-1"/>
        </w:rPr>
        <w:t> </w:t>
      </w:r>
      <w:r>
        <w:rPr/>
        <w:t>khẳng</w:t>
      </w:r>
      <w:r>
        <w:rPr>
          <w:spacing w:val="-1"/>
        </w:rPr>
        <w:t> </w:t>
      </w:r>
      <w:r>
        <w:rPr/>
        <w:t>định</w:t>
      </w:r>
      <w:r>
        <w:rPr>
          <w:spacing w:val="-2"/>
        </w:rPr>
        <w:t> </w:t>
      </w:r>
      <w:r>
        <w:rPr/>
        <w:t>điều</w:t>
      </w:r>
      <w:r>
        <w:rPr>
          <w:spacing w:val="-2"/>
        </w:rPr>
        <w:t> </w:t>
      </w:r>
      <w:r>
        <w:rPr/>
        <w:t>này.</w:t>
      </w:r>
    </w:p>
    <w:p>
      <w:pPr>
        <w:pStyle w:val="BodyText"/>
        <w:spacing w:line="288" w:lineRule="auto"/>
        <w:ind w:right="786" w:firstLine="359"/>
      </w:pPr>
      <w:r>
        <w:rPr/>
        <w:t>Với các nghiên cứu hiệu năng lâm sàng, giá trị bên ngoài cũng có thể được đảm</w:t>
      </w:r>
      <w:r>
        <w:rPr>
          <w:spacing w:val="1"/>
        </w:rPr>
        <w:t> </w:t>
      </w:r>
      <w:r>
        <w:rPr/>
        <w:t>bảo bằng cách sử dụng phiên bản cuối cùng của IVD theo IFU. Nếu phải thực hiện</w:t>
      </w:r>
      <w:r>
        <w:rPr>
          <w:spacing w:val="1"/>
        </w:rPr>
        <w:t> </w:t>
      </w:r>
      <w:r>
        <w:rPr/>
        <w:t>các thay đổi thì chúng phải được xác nhận để chứng minh chúng không có tác động</w:t>
      </w:r>
      <w:r>
        <w:rPr>
          <w:spacing w:val="1"/>
        </w:rPr>
        <w:t> </w:t>
      </w:r>
      <w:r>
        <w:rPr/>
        <w:t>bất lợi đến tính an toàn hoặc hiệu năng thử nghiệm. Nghiên cứu được thực hiện bởi</w:t>
      </w:r>
      <w:r>
        <w:rPr>
          <w:spacing w:val="1"/>
        </w:rPr>
        <w:t> </w:t>
      </w:r>
      <w:r>
        <w:rPr/>
        <w:t>nhiều người, tại nhiều địa điểm khác nhau về mặt địa lý (thường có tối thiểu ba địa</w:t>
      </w:r>
      <w:r>
        <w:rPr>
          <w:spacing w:val="1"/>
        </w:rPr>
        <w:t> </w:t>
      </w:r>
      <w:r>
        <w:rPr/>
        <w:t>điểm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thử nghiệm</w:t>
      </w:r>
      <w:r>
        <w:rPr>
          <w:spacing w:val="-1"/>
        </w:rPr>
        <w:t> </w:t>
      </w:r>
      <w:r>
        <w:rPr/>
        <w:t>ba</w:t>
      </w:r>
      <w:r>
        <w:rPr>
          <w:spacing w:val="2"/>
        </w:rPr>
        <w:t> </w:t>
      </w:r>
      <w:r>
        <w:rPr/>
        <w:t>lô</w:t>
      </w:r>
      <w:r>
        <w:rPr>
          <w:spacing w:val="-1"/>
        </w:rPr>
        <w:t> </w:t>
      </w:r>
      <w:r>
        <w:rPr/>
        <w:t>sản</w:t>
      </w:r>
      <w:r>
        <w:rPr>
          <w:spacing w:val="-1"/>
        </w:rPr>
        <w:t> </w:t>
      </w:r>
      <w:r>
        <w:rPr/>
        <w:t>phẩm</w:t>
      </w:r>
      <w:r>
        <w:rPr>
          <w:spacing w:val="-1"/>
        </w:rPr>
        <w:t> </w:t>
      </w:r>
      <w:r>
        <w:rPr/>
        <w:t>độc</w:t>
      </w:r>
      <w:r>
        <w:rPr>
          <w:spacing w:val="-2"/>
        </w:rPr>
        <w:t> </w:t>
      </w:r>
      <w:r>
        <w:rPr/>
        <w:t>lập)</w:t>
      </w:r>
    </w:p>
    <w:p>
      <w:pPr>
        <w:pStyle w:val="ListParagraph"/>
        <w:numPr>
          <w:ilvl w:val="1"/>
          <w:numId w:val="65"/>
        </w:numPr>
        <w:tabs>
          <w:tab w:pos="1705" w:val="left" w:leader="none"/>
        </w:tabs>
        <w:spacing w:line="240" w:lineRule="auto" w:before="0" w:after="0"/>
        <w:ind w:left="1704" w:right="0" w:hanging="156"/>
        <w:jc w:val="both"/>
        <w:rPr>
          <w:sz w:val="26"/>
        </w:rPr>
      </w:pPr>
      <w:r>
        <w:rPr>
          <w:sz w:val="26"/>
        </w:rPr>
        <w:t>Với</w:t>
      </w:r>
      <w:r>
        <w:rPr>
          <w:spacing w:val="-2"/>
          <w:sz w:val="26"/>
        </w:rPr>
        <w:t> </w:t>
      </w:r>
      <w:r>
        <w:rPr>
          <w:sz w:val="26"/>
        </w:rPr>
        <w:t>mức</w:t>
      </w:r>
      <w:r>
        <w:rPr>
          <w:spacing w:val="-2"/>
          <w:sz w:val="26"/>
        </w:rPr>
        <w:t> </w:t>
      </w:r>
      <w:r>
        <w:rPr>
          <w:sz w:val="26"/>
        </w:rPr>
        <w:t>độ</w:t>
      </w:r>
      <w:r>
        <w:rPr>
          <w:spacing w:val="-2"/>
          <w:sz w:val="26"/>
        </w:rPr>
        <w:t> </w:t>
      </w:r>
      <w:r>
        <w:rPr>
          <w:sz w:val="26"/>
        </w:rPr>
        <w:t>đào</w:t>
      </w:r>
      <w:r>
        <w:rPr>
          <w:spacing w:val="-2"/>
          <w:sz w:val="26"/>
        </w:rPr>
        <w:t> </w:t>
      </w:r>
      <w:r>
        <w:rPr>
          <w:sz w:val="26"/>
        </w:rPr>
        <w:t>tạo</w:t>
      </w:r>
      <w:r>
        <w:rPr>
          <w:spacing w:val="-1"/>
          <w:sz w:val="26"/>
        </w:rPr>
        <w:t> </w:t>
      </w:r>
      <w:r>
        <w:rPr>
          <w:sz w:val="26"/>
        </w:rPr>
        <w:t>phù</w:t>
      </w:r>
      <w:r>
        <w:rPr>
          <w:spacing w:val="-2"/>
          <w:sz w:val="26"/>
        </w:rPr>
        <w:t> </w:t>
      </w:r>
      <w:r>
        <w:rPr>
          <w:sz w:val="26"/>
        </w:rPr>
        <w:t>hợp</w:t>
      </w:r>
      <w:r>
        <w:rPr>
          <w:spacing w:val="-2"/>
          <w:sz w:val="26"/>
        </w:rPr>
        <w:t> </w:t>
      </w:r>
      <w:r>
        <w:rPr>
          <w:sz w:val="26"/>
        </w:rPr>
        <w:t>cho</w:t>
      </w:r>
      <w:r>
        <w:rPr>
          <w:spacing w:val="-2"/>
          <w:sz w:val="26"/>
        </w:rPr>
        <w:t> </w:t>
      </w:r>
      <w:r>
        <w:rPr>
          <w:sz w:val="26"/>
        </w:rPr>
        <w:t>nghiên</w:t>
      </w:r>
      <w:r>
        <w:rPr>
          <w:spacing w:val="-1"/>
          <w:sz w:val="26"/>
        </w:rPr>
        <w:t> </w:t>
      </w:r>
      <w:r>
        <w:rPr>
          <w:sz w:val="26"/>
        </w:rPr>
        <w:t>cứu cụ</w:t>
      </w:r>
      <w:r>
        <w:rPr>
          <w:spacing w:val="-2"/>
          <w:sz w:val="26"/>
        </w:rPr>
        <w:t> </w:t>
      </w:r>
      <w:r>
        <w:rPr>
          <w:sz w:val="26"/>
        </w:rPr>
        <w:t>thể;</w:t>
      </w:r>
      <w:r>
        <w:rPr>
          <w:spacing w:val="-2"/>
          <w:sz w:val="26"/>
        </w:rPr>
        <w:t> </w:t>
      </w:r>
      <w:r>
        <w:rPr>
          <w:sz w:val="26"/>
        </w:rPr>
        <w:t>Và</w:t>
      </w:r>
    </w:p>
    <w:p>
      <w:pPr>
        <w:pStyle w:val="ListParagraph"/>
        <w:numPr>
          <w:ilvl w:val="1"/>
          <w:numId w:val="65"/>
        </w:numPr>
        <w:tabs>
          <w:tab w:pos="1744" w:val="left" w:leader="none"/>
        </w:tabs>
        <w:spacing w:line="288" w:lineRule="auto" w:before="61" w:after="0"/>
        <w:ind w:left="1189" w:right="786" w:firstLine="359"/>
        <w:jc w:val="both"/>
        <w:rPr>
          <w:sz w:val="26"/>
        </w:rPr>
      </w:pPr>
      <w:r>
        <w:rPr>
          <w:sz w:val="26"/>
        </w:rPr>
        <w:t>Các nghiên cứu thích hợp được tiến hành trong bối cảnh mục đích sử dụng</w:t>
      </w:r>
      <w:r>
        <w:rPr>
          <w:spacing w:val="1"/>
          <w:sz w:val="26"/>
        </w:rPr>
        <w:t> </w:t>
      </w:r>
      <w:r>
        <w:rPr>
          <w:sz w:val="26"/>
        </w:rPr>
        <w:t>nhằm</w:t>
      </w:r>
      <w:r>
        <w:rPr>
          <w:spacing w:val="-2"/>
          <w:sz w:val="26"/>
        </w:rPr>
        <w:t> </w:t>
      </w:r>
      <w:r>
        <w:rPr>
          <w:sz w:val="26"/>
        </w:rPr>
        <w:t>giải</w:t>
      </w:r>
      <w:r>
        <w:rPr>
          <w:spacing w:val="1"/>
          <w:sz w:val="26"/>
        </w:rPr>
        <w:t> </w:t>
      </w:r>
      <w:r>
        <w:rPr>
          <w:sz w:val="26"/>
        </w:rPr>
        <w:t>quyết</w:t>
      </w:r>
      <w:r>
        <w:rPr>
          <w:spacing w:val="-1"/>
          <w:sz w:val="26"/>
        </w:rPr>
        <w:t> </w:t>
      </w:r>
      <w:r>
        <w:rPr>
          <w:sz w:val="26"/>
        </w:rPr>
        <w:t>môi</w:t>
      </w:r>
      <w:r>
        <w:rPr>
          <w:spacing w:val="-1"/>
          <w:sz w:val="26"/>
        </w:rPr>
        <w:t> </w:t>
      </w:r>
      <w:r>
        <w:rPr>
          <w:sz w:val="26"/>
        </w:rPr>
        <w:t>trường</w:t>
      </w:r>
      <w:r>
        <w:rPr>
          <w:spacing w:val="-1"/>
          <w:sz w:val="26"/>
        </w:rPr>
        <w:t> </w:t>
      </w:r>
      <w:r>
        <w:rPr>
          <w:sz w:val="26"/>
        </w:rPr>
        <w:t>hoạt</w:t>
      </w:r>
      <w:r>
        <w:rPr>
          <w:spacing w:val="-1"/>
          <w:sz w:val="26"/>
        </w:rPr>
        <w:t> </w:t>
      </w:r>
      <w:r>
        <w:rPr>
          <w:sz w:val="26"/>
        </w:rPr>
        <w:t>động</w:t>
      </w:r>
      <w:r>
        <w:rPr>
          <w:spacing w:val="-1"/>
          <w:sz w:val="26"/>
        </w:rPr>
        <w:t> </w:t>
      </w:r>
      <w:r>
        <w:rPr>
          <w:sz w:val="26"/>
        </w:rPr>
        <w:t>dự kiến.</w:t>
      </w:r>
    </w:p>
    <w:p>
      <w:pPr>
        <w:pStyle w:val="BodyText"/>
        <w:spacing w:line="288" w:lineRule="auto"/>
        <w:ind w:right="788" w:firstLine="359"/>
      </w:pPr>
      <w:r>
        <w:rPr/>
        <w:t>Một nghiên cứu được thiết kế tốt, dù kiểm tra hiệu năng phân tích hay lâm sàng,</w:t>
      </w:r>
      <w:r>
        <w:rPr>
          <w:spacing w:val="1"/>
        </w:rPr>
        <w:t> </w:t>
      </w:r>
      <w:r>
        <w:rPr/>
        <w:t>phải có khả năng chứng minh được giá trị bên trong và bên ngoài cao. Thiết kế một</w:t>
      </w:r>
      <w:r>
        <w:rPr>
          <w:spacing w:val="1"/>
        </w:rPr>
        <w:t> </w:t>
      </w:r>
      <w:r>
        <w:rPr/>
        <w:t>nghiên</w:t>
      </w:r>
      <w:r>
        <w:rPr>
          <w:spacing w:val="10"/>
        </w:rPr>
        <w:t> </w:t>
      </w:r>
      <w:r>
        <w:rPr/>
        <w:t>cứu</w:t>
      </w:r>
      <w:r>
        <w:rPr>
          <w:spacing w:val="12"/>
        </w:rPr>
        <w:t> </w:t>
      </w:r>
      <w:r>
        <w:rPr/>
        <w:t>để</w:t>
      </w:r>
      <w:r>
        <w:rPr>
          <w:spacing w:val="14"/>
        </w:rPr>
        <w:t> </w:t>
      </w:r>
      <w:r>
        <w:rPr/>
        <w:t>giảm</w:t>
      </w:r>
      <w:r>
        <w:rPr>
          <w:spacing w:val="13"/>
        </w:rPr>
        <w:t> </w:t>
      </w:r>
      <w:r>
        <w:rPr/>
        <w:t>thiểu</w:t>
      </w:r>
      <w:r>
        <w:rPr>
          <w:spacing w:val="11"/>
        </w:rPr>
        <w:t> </w:t>
      </w:r>
      <w:r>
        <w:rPr/>
        <w:t>sai</w:t>
      </w:r>
      <w:r>
        <w:rPr>
          <w:spacing w:val="12"/>
        </w:rPr>
        <w:t> </w:t>
      </w:r>
      <w:r>
        <w:rPr/>
        <w:t>khác</w:t>
      </w:r>
      <w:r>
        <w:rPr>
          <w:spacing w:val="13"/>
        </w:rPr>
        <w:t> </w:t>
      </w:r>
      <w:r>
        <w:rPr/>
        <w:t>thực</w:t>
      </w:r>
      <w:r>
        <w:rPr>
          <w:spacing w:val="11"/>
        </w:rPr>
        <w:t> </w:t>
      </w:r>
      <w:r>
        <w:rPr/>
        <w:t>nghiệm</w:t>
      </w:r>
      <w:r>
        <w:rPr>
          <w:spacing w:val="10"/>
        </w:rPr>
        <w:t> </w:t>
      </w:r>
      <w:r>
        <w:rPr/>
        <w:t>là</w:t>
      </w:r>
      <w:r>
        <w:rPr>
          <w:spacing w:val="11"/>
        </w:rPr>
        <w:t> </w:t>
      </w:r>
      <w:r>
        <w:rPr/>
        <w:t>điều</w:t>
      </w:r>
      <w:r>
        <w:rPr>
          <w:spacing w:val="10"/>
        </w:rPr>
        <w:t> </w:t>
      </w:r>
      <w:r>
        <w:rPr/>
        <w:t>cơ</w:t>
      </w:r>
      <w:r>
        <w:rPr>
          <w:spacing w:val="10"/>
        </w:rPr>
        <w:t> </w:t>
      </w:r>
      <w:r>
        <w:rPr/>
        <w:t>bản</w:t>
      </w:r>
      <w:r>
        <w:rPr>
          <w:spacing w:val="11"/>
        </w:rPr>
        <w:t> </w:t>
      </w:r>
      <w:r>
        <w:rPr/>
        <w:t>để</w:t>
      </w:r>
      <w:r>
        <w:rPr>
          <w:spacing w:val="12"/>
        </w:rPr>
        <w:t> </w:t>
      </w:r>
      <w:r>
        <w:rPr/>
        <w:t>đảm</w:t>
      </w:r>
      <w:r>
        <w:rPr>
          <w:spacing w:val="11"/>
        </w:rPr>
        <w:t> </w:t>
      </w:r>
      <w:r>
        <w:rPr/>
        <w:t>bảo</w:t>
      </w:r>
      <w:r>
        <w:rPr>
          <w:spacing w:val="12"/>
        </w:rPr>
        <w:t> </w:t>
      </w:r>
      <w:r>
        <w:rPr/>
        <w:t>tính</w:t>
      </w:r>
      <w:r>
        <w:rPr>
          <w:spacing w:val="12"/>
        </w:rPr>
        <w:t> </w:t>
      </w:r>
      <w:r>
        <w:rPr/>
        <w:t>hợp</w:t>
      </w:r>
      <w:r>
        <w:rPr>
          <w:spacing w:val="-62"/>
        </w:rPr>
        <w:t> </w:t>
      </w:r>
      <w:r>
        <w:rPr/>
        <w:t>lệ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nghiên</w:t>
      </w:r>
      <w:r>
        <w:rPr>
          <w:spacing w:val="-1"/>
        </w:rPr>
        <w:t> </w:t>
      </w:r>
      <w:r>
        <w:rPr/>
        <w:t>cứu.</w:t>
      </w:r>
    </w:p>
    <w:p>
      <w:pPr>
        <w:pStyle w:val="Heading3"/>
        <w:numPr>
          <w:ilvl w:val="1"/>
          <w:numId w:val="81"/>
        </w:numPr>
        <w:tabs>
          <w:tab w:pos="1938" w:val="left" w:leader="none"/>
        </w:tabs>
        <w:spacing w:line="240" w:lineRule="auto" w:before="0" w:after="0"/>
        <w:ind w:left="1938" w:right="0" w:hanging="389"/>
        <w:jc w:val="both"/>
      </w:pPr>
      <w:bookmarkStart w:name="_bookmark15" w:id="26"/>
      <w:bookmarkEnd w:id="26"/>
      <w:r>
        <w:rPr>
          <w:b w:val="0"/>
        </w:rPr>
      </w:r>
      <w:bookmarkStart w:name="_bookmark15" w:id="27"/>
      <w:bookmarkEnd w:id="27"/>
      <w:r>
        <w:rPr/>
        <w:t>Đ</w:t>
      </w:r>
      <w:r>
        <w:rPr/>
        <w:t>ộ</w:t>
      </w:r>
      <w:r>
        <w:rPr>
          <w:spacing w:val="-3"/>
        </w:rPr>
        <w:t> </w:t>
      </w:r>
      <w:r>
        <w:rPr/>
        <w:t>chệch</w:t>
      </w:r>
    </w:p>
    <w:p>
      <w:pPr>
        <w:pStyle w:val="BodyText"/>
        <w:spacing w:line="288" w:lineRule="auto" w:before="59"/>
        <w:ind w:right="788" w:firstLine="424"/>
      </w:pPr>
      <w:r>
        <w:rPr/>
        <w:t>Độ chệch đề cập đến mức độ mà kết quả sai khác so với giá trị đúng. Ví dụ, điều</w:t>
      </w:r>
      <w:r>
        <w:rPr>
          <w:spacing w:val="-62"/>
        </w:rPr>
        <w:t> </w:t>
      </w:r>
      <w:r>
        <w:rPr/>
        <w:t>này có thể biểu hiện dưới dạng sai khác xét nghiệm, trong đó giá trị thử nghiệm từ</w:t>
      </w:r>
      <w:r>
        <w:rPr>
          <w:spacing w:val="1"/>
        </w:rPr>
        <w:t> </w:t>
      </w:r>
      <w:r>
        <w:rPr/>
        <w:t>IVD khác với giá trị được mong đợi bởi thử nghiệm tương tự sử dụng phương pháp</w:t>
      </w:r>
      <w:r>
        <w:rPr>
          <w:spacing w:val="1"/>
        </w:rPr>
        <w:t> </w:t>
      </w:r>
      <w:r>
        <w:rPr/>
        <w:t>hoặc</w:t>
      </w:r>
      <w:r>
        <w:rPr>
          <w:spacing w:val="21"/>
        </w:rPr>
        <w:t> </w:t>
      </w:r>
      <w:r>
        <w:rPr/>
        <w:t>vật</w:t>
      </w:r>
      <w:r>
        <w:rPr>
          <w:spacing w:val="22"/>
        </w:rPr>
        <w:t> </w:t>
      </w:r>
      <w:r>
        <w:rPr/>
        <w:t>liệu</w:t>
      </w:r>
      <w:r>
        <w:rPr>
          <w:spacing w:val="21"/>
        </w:rPr>
        <w:t> </w:t>
      </w:r>
      <w:r>
        <w:rPr/>
        <w:t>tham</w:t>
      </w:r>
      <w:r>
        <w:rPr>
          <w:spacing w:val="22"/>
        </w:rPr>
        <w:t> </w:t>
      </w:r>
      <w:r>
        <w:rPr/>
        <w:t>chiếu.</w:t>
      </w:r>
      <w:r>
        <w:rPr>
          <w:spacing w:val="22"/>
        </w:rPr>
        <w:t> </w:t>
      </w:r>
      <w:r>
        <w:rPr/>
        <w:t>Điều</w:t>
      </w:r>
      <w:r>
        <w:rPr>
          <w:spacing w:val="21"/>
        </w:rPr>
        <w:t> </w:t>
      </w:r>
      <w:r>
        <w:rPr/>
        <w:t>quan</w:t>
      </w:r>
      <w:r>
        <w:rPr>
          <w:spacing w:val="22"/>
        </w:rPr>
        <w:t> </w:t>
      </w:r>
      <w:r>
        <w:rPr/>
        <w:t>trọng</w:t>
      </w:r>
      <w:r>
        <w:rPr>
          <w:spacing w:val="22"/>
        </w:rPr>
        <w:t> </w:t>
      </w:r>
      <w:r>
        <w:rPr/>
        <w:t>là</w:t>
      </w:r>
      <w:r>
        <w:rPr>
          <w:spacing w:val="23"/>
        </w:rPr>
        <w:t> </w:t>
      </w:r>
      <w:r>
        <w:rPr/>
        <w:t>cố</w:t>
      </w:r>
      <w:r>
        <w:rPr>
          <w:spacing w:val="22"/>
        </w:rPr>
        <w:t> </w:t>
      </w:r>
      <w:r>
        <w:rPr/>
        <w:t>gắng</w:t>
      </w:r>
      <w:r>
        <w:rPr>
          <w:spacing w:val="22"/>
        </w:rPr>
        <w:t> </w:t>
      </w:r>
      <w:r>
        <w:rPr/>
        <w:t>truy</w:t>
      </w:r>
      <w:r>
        <w:rPr>
          <w:spacing w:val="21"/>
        </w:rPr>
        <w:t> </w:t>
      </w:r>
      <w:r>
        <w:rPr/>
        <w:t>xuất</w:t>
      </w:r>
      <w:r>
        <w:rPr>
          <w:spacing w:val="22"/>
        </w:rPr>
        <w:t> </w:t>
      </w:r>
      <w:r>
        <w:rPr/>
        <w:t>nguồn</w:t>
      </w:r>
      <w:r>
        <w:rPr>
          <w:spacing w:val="22"/>
        </w:rPr>
        <w:t> </w:t>
      </w:r>
      <w:r>
        <w:rPr/>
        <w:t>gốc</w:t>
      </w:r>
      <w:r>
        <w:rPr>
          <w:spacing w:val="21"/>
        </w:rPr>
        <w:t> </w:t>
      </w:r>
      <w:r>
        <w:rPr/>
        <w:t>của</w:t>
      </w:r>
      <w:r>
        <w:rPr>
          <w:spacing w:val="22"/>
        </w:rPr>
        <w:t> </w:t>
      </w:r>
      <w:r>
        <w:rPr/>
        <w:t>các</w:t>
      </w:r>
      <w:r>
        <w:rPr>
          <w:spacing w:val="-63"/>
        </w:rPr>
        <w:t> </w:t>
      </w:r>
      <w:r>
        <w:rPr/>
        <w:t>kết quả</w:t>
      </w:r>
      <w:r>
        <w:rPr>
          <w:spacing w:val="1"/>
        </w:rPr>
        <w:t> </w:t>
      </w:r>
      <w:r>
        <w:rPr/>
        <w:t>thử</w:t>
      </w:r>
      <w:r>
        <w:rPr>
          <w:spacing w:val="1"/>
        </w:rPr>
        <w:t> </w:t>
      </w:r>
      <w:r>
        <w:rPr/>
        <w:t>nghiệm</w:t>
      </w:r>
      <w:r>
        <w:rPr>
          <w:spacing w:val="1"/>
        </w:rPr>
        <w:t> </w:t>
      </w:r>
      <w:r>
        <w:rPr/>
        <w:t>theo các tiêu chuẩn</w:t>
      </w:r>
      <w:r>
        <w:rPr>
          <w:spacing w:val="1"/>
        </w:rPr>
        <w:t> </w:t>
      </w:r>
      <w:r>
        <w:rPr/>
        <w:t>và tài liệu</w:t>
      </w:r>
      <w:r>
        <w:rPr>
          <w:spacing w:val="1"/>
        </w:rPr>
        <w:t> </w:t>
      </w:r>
      <w:r>
        <w:rPr/>
        <w:t>tham</w:t>
      </w:r>
      <w:r>
        <w:rPr>
          <w:spacing w:val="1"/>
        </w:rPr>
        <w:t> </w:t>
      </w:r>
      <w:r>
        <w:rPr/>
        <w:t>khảo</w:t>
      </w:r>
      <w:r>
        <w:rPr>
          <w:spacing w:val="1"/>
        </w:rPr>
        <w:t> </w:t>
      </w:r>
      <w:r>
        <w:rPr/>
        <w:t>được quốc</w:t>
      </w:r>
      <w:r>
        <w:rPr>
          <w:spacing w:val="65"/>
        </w:rPr>
        <w:t> </w:t>
      </w:r>
      <w:r>
        <w:rPr/>
        <w:t>tế công</w:t>
      </w:r>
      <w:r>
        <w:rPr>
          <w:spacing w:val="-62"/>
        </w:rPr>
        <w:t> </w:t>
      </w:r>
      <w:r>
        <w:rPr/>
        <w:t>nhận</w:t>
      </w:r>
      <w:r>
        <w:rPr>
          <w:spacing w:val="-2"/>
        </w:rPr>
        <w:t> </w:t>
      </w:r>
      <w:r>
        <w:rPr/>
        <w:t>ở</w:t>
      </w:r>
      <w:r>
        <w:rPr>
          <w:spacing w:val="-1"/>
        </w:rPr>
        <w:t> </w:t>
      </w:r>
      <w:r>
        <w:rPr/>
        <w:t>cấp độ</w:t>
      </w:r>
      <w:r>
        <w:rPr>
          <w:spacing w:val="-1"/>
        </w:rPr>
        <w:t> </w:t>
      </w:r>
      <w:r>
        <w:rPr/>
        <w:t>cao</w:t>
      </w:r>
      <w:r>
        <w:rPr>
          <w:spacing w:val="1"/>
        </w:rPr>
        <w:t> </w:t>
      </w:r>
      <w:r>
        <w:rPr/>
        <w:t>hơn</w:t>
      </w:r>
      <w:r>
        <w:rPr>
          <w:spacing w:val="1"/>
        </w:rPr>
        <w:t> </w:t>
      </w:r>
      <w:r>
        <w:rPr/>
        <w:t>và</w:t>
      </w:r>
      <w:r>
        <w:rPr>
          <w:spacing w:val="-1"/>
        </w:rPr>
        <w:t> </w:t>
      </w:r>
      <w:r>
        <w:rPr/>
        <w:t>kết</w:t>
      </w:r>
      <w:r>
        <w:rPr>
          <w:spacing w:val="-2"/>
        </w:rPr>
        <w:t> </w:t>
      </w:r>
      <w:r>
        <w:rPr/>
        <w:t>quả</w:t>
      </w:r>
      <w:r>
        <w:rPr>
          <w:spacing w:val="-1"/>
        </w:rPr>
        <w:t> </w:t>
      </w:r>
      <w:r>
        <w:rPr/>
        <w:t>phải</w:t>
      </w:r>
      <w:r>
        <w:rPr>
          <w:spacing w:val="-2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thể</w:t>
      </w:r>
      <w:r>
        <w:rPr>
          <w:spacing w:val="-1"/>
        </w:rPr>
        <w:t> </w:t>
      </w:r>
      <w:r>
        <w:rPr/>
        <w:t>hiện</w:t>
      </w:r>
      <w:r>
        <w:rPr>
          <w:spacing w:val="-2"/>
        </w:rPr>
        <w:t> </w:t>
      </w:r>
      <w:r>
        <w:rPr/>
        <w:t>là</w:t>
      </w:r>
      <w:r>
        <w:rPr>
          <w:spacing w:val="-1"/>
        </w:rPr>
        <w:t> </w:t>
      </w:r>
      <w:r>
        <w:rPr/>
        <w:t>có</w:t>
      </w:r>
      <w:r>
        <w:rPr>
          <w:spacing w:val="1"/>
        </w:rPr>
        <w:t> </w:t>
      </w:r>
      <w:r>
        <w:rPr/>
        <w:t>thể</w:t>
      </w:r>
      <w:r>
        <w:rPr>
          <w:spacing w:val="-1"/>
        </w:rPr>
        <w:t> </w:t>
      </w:r>
      <w:r>
        <w:rPr/>
        <w:t>thay</w:t>
      </w:r>
      <w:r>
        <w:rPr>
          <w:spacing w:val="2"/>
        </w:rPr>
        <w:t> </w:t>
      </w:r>
      <w:r>
        <w:rPr/>
        <w:t>đổi</w:t>
      </w:r>
      <w:r>
        <w:rPr>
          <w:spacing w:val="-2"/>
        </w:rPr>
        <w:t> </w:t>
      </w:r>
      <w:r>
        <w:rPr/>
        <w:t>được.</w:t>
      </w:r>
    </w:p>
    <w:p>
      <w:pPr>
        <w:pStyle w:val="BodyText"/>
        <w:spacing w:line="288" w:lineRule="auto" w:before="1"/>
        <w:ind w:right="788" w:firstLine="359"/>
      </w:pPr>
      <w:r>
        <w:rPr/>
        <w:t>Sự sai khác cũng có thể phát sinh từ một hoặc nhiều sai sót trong thiết kế nghiên</w:t>
      </w:r>
      <w:r>
        <w:rPr>
          <w:spacing w:val="1"/>
        </w:rPr>
        <w:t> </w:t>
      </w:r>
      <w:r>
        <w:rPr/>
        <w:t>cứu dẫn đến kết luận không phản ánh đầy đủ sự thật về hiệu quả của IVD. Như đã</w:t>
      </w:r>
      <w:r>
        <w:rPr>
          <w:spacing w:val="1"/>
        </w:rPr>
        <w:t> </w:t>
      </w:r>
      <w:r>
        <w:rPr/>
        <w:t>lưu ý ở trên, sai khác có thể phát sinh từ nhiều nguồn, đặc biệt là việc lựa chọn và xử</w:t>
      </w:r>
      <w:r>
        <w:rPr>
          <w:spacing w:val="-62"/>
        </w:rPr>
        <w:t> </w:t>
      </w:r>
      <w:r>
        <w:rPr/>
        <w:t>lý việc lựa chọn bệnh nhân, xét nghiệm chỉ số, tiêu chuẩn tham chiếu, quy trình và</w:t>
      </w:r>
      <w:r>
        <w:rPr>
          <w:spacing w:val="1"/>
        </w:rPr>
        <w:t> </w:t>
      </w:r>
      <w:r>
        <w:rPr/>
        <w:t>thời</w:t>
      </w:r>
      <w:r>
        <w:rPr>
          <w:spacing w:val="11"/>
        </w:rPr>
        <w:t> </w:t>
      </w:r>
      <w:r>
        <w:rPr/>
        <w:t>gian</w:t>
      </w:r>
      <w:r>
        <w:rPr>
          <w:spacing w:val="13"/>
        </w:rPr>
        <w:t> </w:t>
      </w:r>
      <w:r>
        <w:rPr/>
        <w:t>.</w:t>
      </w:r>
      <w:r>
        <w:rPr>
          <w:spacing w:val="12"/>
        </w:rPr>
        <w:t> </w:t>
      </w:r>
      <w:r>
        <w:rPr/>
        <w:t>Một</w:t>
      </w:r>
      <w:r>
        <w:rPr>
          <w:spacing w:val="12"/>
        </w:rPr>
        <w:t> </w:t>
      </w:r>
      <w:r>
        <w:rPr/>
        <w:t>số</w:t>
      </w:r>
      <w:r>
        <w:rPr>
          <w:spacing w:val="12"/>
        </w:rPr>
        <w:t> </w:t>
      </w:r>
      <w:r>
        <w:rPr/>
        <w:t>nguồn</w:t>
      </w:r>
      <w:r>
        <w:rPr>
          <w:spacing w:val="12"/>
        </w:rPr>
        <w:t> </w:t>
      </w:r>
      <w:r>
        <w:rPr/>
        <w:t>sai</w:t>
      </w:r>
      <w:r>
        <w:rPr>
          <w:spacing w:val="12"/>
        </w:rPr>
        <w:t> </w:t>
      </w:r>
      <w:r>
        <w:rPr/>
        <w:t>khác</w:t>
      </w:r>
      <w:r>
        <w:rPr>
          <w:spacing w:val="13"/>
        </w:rPr>
        <w:t> </w:t>
      </w:r>
      <w:r>
        <w:rPr/>
        <w:t>thực</w:t>
      </w:r>
      <w:r>
        <w:rPr>
          <w:spacing w:val="12"/>
        </w:rPr>
        <w:t> </w:t>
      </w:r>
      <w:r>
        <w:rPr/>
        <w:t>nghiệm</w:t>
      </w:r>
      <w:r>
        <w:rPr>
          <w:spacing w:val="12"/>
        </w:rPr>
        <w:t> </w:t>
      </w:r>
      <w:r>
        <w:rPr/>
        <w:t>quan</w:t>
      </w:r>
      <w:r>
        <w:rPr>
          <w:spacing w:val="12"/>
        </w:rPr>
        <w:t> </w:t>
      </w:r>
      <w:r>
        <w:rPr/>
        <w:t>trọng</w:t>
      </w:r>
      <w:r>
        <w:rPr>
          <w:spacing w:val="13"/>
        </w:rPr>
        <w:t> </w:t>
      </w:r>
      <w:r>
        <w:rPr/>
        <w:t>được</w:t>
      </w:r>
      <w:r>
        <w:rPr>
          <w:spacing w:val="12"/>
        </w:rPr>
        <w:t> </w:t>
      </w:r>
      <w:r>
        <w:rPr/>
        <w:t>tóm</w:t>
      </w:r>
      <w:r>
        <w:rPr>
          <w:spacing w:val="11"/>
        </w:rPr>
        <w:t> </w:t>
      </w:r>
      <w:r>
        <w:rPr/>
        <w:t>tắt</w:t>
      </w:r>
      <w:r>
        <w:rPr>
          <w:spacing w:val="13"/>
        </w:rPr>
        <w:t> </w:t>
      </w:r>
      <w:r>
        <w:rPr/>
        <w:t>trong</w:t>
      </w:r>
      <w:r>
        <w:rPr>
          <w:spacing w:val="12"/>
        </w:rPr>
        <w:t> </w:t>
      </w:r>
      <w:r>
        <w:rPr/>
        <w:t>Bảng</w:t>
      </w:r>
      <w:r>
        <w:rPr>
          <w:spacing w:val="-62"/>
        </w:rPr>
        <w:t> </w:t>
      </w:r>
      <w:r>
        <w:rPr/>
        <w:t>5.</w:t>
      </w:r>
    </w:p>
    <w:p>
      <w:pPr>
        <w:pStyle w:val="Heading3"/>
        <w:ind w:left="2799"/>
        <w:jc w:val="left"/>
      </w:pPr>
      <w:r>
        <w:rPr/>
        <w:t>Bảng</w:t>
      </w:r>
      <w:r>
        <w:rPr>
          <w:spacing w:val="-4"/>
        </w:rPr>
        <w:t> </w:t>
      </w:r>
      <w:r>
        <w:rPr/>
        <w:t>2.3.</w:t>
      </w:r>
      <w:r>
        <w:rPr>
          <w:spacing w:val="-1"/>
        </w:rPr>
        <w:t> </w:t>
      </w:r>
      <w:r>
        <w:rPr/>
        <w:t>Một</w:t>
      </w:r>
      <w:r>
        <w:rPr>
          <w:spacing w:val="-4"/>
        </w:rPr>
        <w:t> </w:t>
      </w:r>
      <w:r>
        <w:rPr/>
        <w:t>số</w:t>
      </w:r>
      <w:r>
        <w:rPr>
          <w:spacing w:val="-1"/>
        </w:rPr>
        <w:t> </w:t>
      </w:r>
      <w:r>
        <w:rPr/>
        <w:t>nguồn</w:t>
      </w:r>
      <w:r>
        <w:rPr>
          <w:spacing w:val="-4"/>
        </w:rPr>
        <w:t> </w:t>
      </w:r>
      <w:r>
        <w:rPr/>
        <w:t>gốc</w:t>
      </w:r>
      <w:r>
        <w:rPr>
          <w:spacing w:val="-4"/>
        </w:rPr>
        <w:t> </w:t>
      </w:r>
      <w:r>
        <w:rPr/>
        <w:t>sai</w:t>
      </w:r>
      <w:r>
        <w:rPr>
          <w:spacing w:val="-1"/>
        </w:rPr>
        <w:t> </w:t>
      </w:r>
      <w:r>
        <w:rPr/>
        <w:t>khác</w:t>
      </w:r>
      <w:r>
        <w:rPr>
          <w:spacing w:val="-3"/>
        </w:rPr>
        <w:t> </w:t>
      </w:r>
      <w:r>
        <w:rPr/>
        <w:t>trong</w:t>
      </w:r>
      <w:r>
        <w:rPr>
          <w:spacing w:val="-1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</w:p>
    <w:p>
      <w:pPr>
        <w:pStyle w:val="BodyText"/>
        <w:spacing w:before="4"/>
        <w:ind w:left="0"/>
        <w:jc w:val="left"/>
        <w:rPr>
          <w:b/>
          <w:sz w:val="5"/>
        </w:rPr>
      </w:pPr>
    </w:p>
    <w:tbl>
      <w:tblPr>
        <w:tblW w:w="0" w:type="auto"/>
        <w:jc w:val="left"/>
        <w:tblInd w:w="1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82"/>
        <w:gridCol w:w="3538"/>
        <w:gridCol w:w="4049"/>
      </w:tblGrid>
      <w:tr>
        <w:trPr>
          <w:trHeight w:val="717" w:hRule="atLeast"/>
        </w:trPr>
        <w:tc>
          <w:tcPr>
            <w:tcW w:w="1682" w:type="dxa"/>
            <w:shd w:val="clear" w:color="auto" w:fill="DBE4F0"/>
          </w:tcPr>
          <w:p>
            <w:pPr>
              <w:pStyle w:val="TableParagraph"/>
              <w:tabs>
                <w:tab w:pos="1204" w:val="left" w:leader="none"/>
              </w:tabs>
              <w:spacing w:line="298" w:lineRule="exact"/>
              <w:ind w:left="112"/>
              <w:rPr>
                <w:b/>
                <w:sz w:val="26"/>
              </w:rPr>
            </w:pPr>
            <w:r>
              <w:rPr>
                <w:b/>
                <w:sz w:val="26"/>
              </w:rPr>
              <w:t>Loại</w:t>
              <w:tab/>
              <w:t>độ</w:t>
            </w:r>
          </w:p>
          <w:p>
            <w:pPr>
              <w:pStyle w:val="TableParagraph"/>
              <w:spacing w:before="58"/>
              <w:ind w:left="112"/>
              <w:rPr>
                <w:b/>
                <w:sz w:val="26"/>
              </w:rPr>
            </w:pPr>
            <w:r>
              <w:rPr>
                <w:b/>
                <w:sz w:val="26"/>
              </w:rPr>
              <w:t>chệch</w:t>
            </w:r>
          </w:p>
        </w:tc>
        <w:tc>
          <w:tcPr>
            <w:tcW w:w="3538" w:type="dxa"/>
            <w:shd w:val="clear" w:color="auto" w:fill="DBE4F0"/>
          </w:tcPr>
          <w:p>
            <w:pPr>
              <w:pStyle w:val="TableParagraph"/>
              <w:spacing w:line="298" w:lineRule="exact"/>
              <w:ind w:left="725"/>
              <w:rPr>
                <w:b/>
                <w:sz w:val="26"/>
              </w:rPr>
            </w:pPr>
            <w:r>
              <w:rPr>
                <w:b/>
                <w:sz w:val="26"/>
              </w:rPr>
              <w:t>Diễn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giải</w:t>
            </w:r>
          </w:p>
        </w:tc>
        <w:tc>
          <w:tcPr>
            <w:tcW w:w="4049" w:type="dxa"/>
            <w:shd w:val="clear" w:color="auto" w:fill="DBE4F0"/>
          </w:tcPr>
          <w:p>
            <w:pPr>
              <w:pStyle w:val="TableParagraph"/>
              <w:spacing w:line="298" w:lineRule="exact"/>
              <w:ind w:left="365"/>
              <w:rPr>
                <w:b/>
                <w:sz w:val="26"/>
              </w:rPr>
            </w:pPr>
            <w:r>
              <w:rPr>
                <w:b/>
                <w:sz w:val="26"/>
              </w:rPr>
              <w:t>Phương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pháp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hạn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chế độ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chệch</w:t>
            </w:r>
          </w:p>
        </w:tc>
      </w:tr>
    </w:tbl>
    <w:p>
      <w:pPr>
        <w:spacing w:after="0" w:line="298" w:lineRule="exact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b/>
          <w:sz w:val="7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95164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tbl>
      <w:tblPr>
        <w:tblW w:w="0" w:type="auto"/>
        <w:jc w:val="left"/>
        <w:tblInd w:w="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0"/>
        <w:gridCol w:w="1682"/>
        <w:gridCol w:w="3538"/>
        <w:gridCol w:w="4049"/>
      </w:tblGrid>
      <w:tr>
        <w:trPr>
          <w:trHeight w:val="6458" w:hRule="atLeast"/>
        </w:trPr>
        <w:tc>
          <w:tcPr>
            <w:tcW w:w="390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>
            <w:pPr>
              <w:pStyle w:val="TableParagraph"/>
              <w:spacing w:line="298" w:lineRule="exact"/>
              <w:ind w:left="108"/>
              <w:jc w:val="both"/>
              <w:rPr>
                <w:sz w:val="26"/>
              </w:rPr>
            </w:pPr>
            <w:r>
              <w:rPr>
                <w:sz w:val="26"/>
              </w:rPr>
              <w:t>Độ      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chệch</w:t>
            </w:r>
          </w:p>
          <w:p>
            <w:pPr>
              <w:pStyle w:val="TableParagraph"/>
              <w:spacing w:line="288" w:lineRule="auto" w:before="61"/>
              <w:ind w:left="108" w:right="81"/>
              <w:jc w:val="both"/>
              <w:rPr>
                <w:sz w:val="26"/>
              </w:rPr>
            </w:pPr>
            <w:r>
              <w:rPr>
                <w:sz w:val="26"/>
              </w:rPr>
              <w:t>thành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</w:t>
            </w:r>
          </w:p>
        </w:tc>
        <w:tc>
          <w:tcPr>
            <w:tcW w:w="3538" w:type="dxa"/>
          </w:tcPr>
          <w:p>
            <w:pPr>
              <w:pStyle w:val="TableParagraph"/>
              <w:spacing w:line="288" w:lineRule="auto"/>
              <w:ind w:left="87" w:right="81" w:firstLine="360"/>
              <w:jc w:val="both"/>
              <w:rPr>
                <w:sz w:val="26"/>
              </w:rPr>
            </w:pPr>
            <w:r>
              <w:rPr>
                <w:sz w:val="26"/>
              </w:rPr>
              <w:t>Khi IVD được thử 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 đại diện cho mục đích sử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dụng hoặc nhóm người dùng dự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kiến.</w:t>
            </w:r>
          </w:p>
        </w:tc>
        <w:tc>
          <w:tcPr>
            <w:tcW w:w="4049" w:type="dxa"/>
          </w:tcPr>
          <w:p>
            <w:pPr>
              <w:pStyle w:val="TableParagraph"/>
              <w:spacing w:line="290" w:lineRule="auto"/>
              <w:ind w:left="233" w:right="80" w:firstLine="360"/>
              <w:jc w:val="both"/>
              <w:rPr>
                <w:sz w:val="26"/>
              </w:rPr>
            </w:pPr>
            <w:r>
              <w:rPr>
                <w:sz w:val="26"/>
              </w:rPr>
              <w:t>Loại sai khác này có thể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thiểu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cách: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832" w:val="left" w:leader="none"/>
              </w:tabs>
              <w:spacing w:line="288" w:lineRule="auto" w:before="0" w:after="0"/>
              <w:ind w:left="233" w:right="77" w:firstLine="360"/>
              <w:jc w:val="both"/>
              <w:rPr>
                <w:sz w:val="26"/>
              </w:rPr>
            </w:pPr>
            <w:r>
              <w:rPr>
                <w:sz w:val="26"/>
              </w:rPr>
              <w:t>đảm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rằng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đến từ các cá nhân ở tất cả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 giai đoạn của tình trạng mà 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 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hiện;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791" w:val="left" w:leader="none"/>
              </w:tabs>
              <w:spacing w:line="288" w:lineRule="auto" w:before="0" w:after="0"/>
              <w:ind w:left="233" w:right="78" w:firstLine="360"/>
              <w:jc w:val="both"/>
              <w:rPr>
                <w:sz w:val="26"/>
              </w:rPr>
            </w:pPr>
            <w:r>
              <w:rPr>
                <w:sz w:val="26"/>
              </w:rPr>
              <w:t>các mẫu xét nghiệm có chứa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gây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nhiễu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như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 có tình trạng bệnh lý có khả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năng gây nhiễu đại diện cho nhóm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thử nghiệm;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796" w:val="left" w:leader="none"/>
              </w:tabs>
              <w:spacing w:line="288" w:lineRule="auto" w:before="0" w:after="0"/>
              <w:ind w:left="233" w:right="80" w:firstLine="360"/>
              <w:jc w:val="right"/>
              <w:rPr>
                <w:sz w:val="26"/>
              </w:rPr>
            </w:pPr>
            <w:r>
              <w:rPr>
                <w:sz w:val="26"/>
              </w:rPr>
              <w:t>đảm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rằng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đại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đa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khẩu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phù hợp (ví dụ: độ tuổi, giới tính 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sắc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tộc)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bối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cảnh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dụng</w:t>
            </w:r>
          </w:p>
          <w:p>
            <w:pPr>
              <w:pStyle w:val="TableParagraph"/>
              <w:spacing w:line="298" w:lineRule="exact"/>
              <w:ind w:left="233"/>
              <w:rPr>
                <w:sz w:val="26"/>
              </w:rPr>
            </w:pPr>
            <w:r>
              <w:rPr>
                <w:sz w:val="26"/>
              </w:rPr>
              <w:t>dự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kiến.</w:t>
            </w:r>
          </w:p>
        </w:tc>
      </w:tr>
      <w:tr>
        <w:trPr>
          <w:trHeight w:val="7534" w:hRule="atLeast"/>
        </w:trPr>
        <w:tc>
          <w:tcPr>
            <w:tcW w:w="39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</w:tcPr>
          <w:p>
            <w:pPr>
              <w:pStyle w:val="TableParagraph"/>
              <w:spacing w:line="290" w:lineRule="auto"/>
              <w:ind w:left="108" w:right="67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chệch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lựa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chọn</w:t>
            </w:r>
          </w:p>
        </w:tc>
        <w:tc>
          <w:tcPr>
            <w:tcW w:w="3538" w:type="dxa"/>
          </w:tcPr>
          <w:p>
            <w:pPr>
              <w:pStyle w:val="TableParagraph"/>
              <w:spacing w:line="288" w:lineRule="auto"/>
              <w:ind w:left="87" w:right="80" w:firstLine="360"/>
              <w:jc w:val="both"/>
              <w:rPr>
                <w:sz w:val="26"/>
              </w:rPr>
            </w:pPr>
            <w:r>
              <w:rPr>
                <w:sz w:val="26"/>
              </w:rPr>
              <w:t>Khi mẫu không có khả năng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hoạt động tốt trong nghiên 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 nhận sẽ bị loại khỏi bảng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6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đại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64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mục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đích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6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nhóm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dự kiến.</w:t>
            </w:r>
          </w:p>
          <w:p>
            <w:pPr>
              <w:pStyle w:val="TableParagraph"/>
              <w:spacing w:line="288" w:lineRule="auto"/>
              <w:ind w:left="87" w:right="82" w:firstLine="360"/>
              <w:jc w:val="both"/>
              <w:rPr>
                <w:sz w:val="26"/>
              </w:rPr>
            </w:pPr>
            <w:r>
              <w:rPr>
                <w:sz w:val="26"/>
              </w:rPr>
              <w:t>Ví dụ: Một nhà sản xuất 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thể đã phát triển một phiên bản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nâng cao của IVD hiện có, bao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gồm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đổi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nhạy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phân tích. Tuy nhiên, thiết kế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gồm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các mẫu dương tính với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IVD ban đầu ít nhạy cảm hơn.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Việc chọn mẫu theo cách này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 đưa ra thách thức thực sự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tuyên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rằng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IVD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nâng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cao có độ nhạy phân tích cao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hơn;</w:t>
            </w:r>
            <w:r>
              <w:rPr>
                <w:spacing w:val="47"/>
                <w:sz w:val="26"/>
              </w:rPr>
              <w:t> </w:t>
            </w:r>
            <w:r>
              <w:rPr>
                <w:sz w:val="26"/>
              </w:rPr>
              <w:t>nó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tỏ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nhạy</w:t>
            </w:r>
          </w:p>
          <w:p>
            <w:pPr>
              <w:pStyle w:val="TableParagraph"/>
              <w:spacing w:before="1"/>
              <w:ind w:left="87"/>
              <w:jc w:val="both"/>
              <w:rPr>
                <w:sz w:val="26"/>
              </w:rPr>
            </w:pPr>
            <w:r>
              <w:rPr>
                <w:sz w:val="26"/>
              </w:rPr>
              <w:t>tốt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như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IVD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đầu.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chệch</w:t>
            </w:r>
          </w:p>
        </w:tc>
        <w:tc>
          <w:tcPr>
            <w:tcW w:w="4049" w:type="dxa"/>
          </w:tcPr>
          <w:p>
            <w:pPr>
              <w:pStyle w:val="TableParagraph"/>
              <w:spacing w:line="288" w:lineRule="auto"/>
              <w:ind w:left="233" w:right="79" w:firstLine="360"/>
              <w:jc w:val="both"/>
              <w:rPr>
                <w:sz w:val="26"/>
              </w:rPr>
            </w:pPr>
            <w:r>
              <w:rPr>
                <w:sz w:val="26"/>
              </w:rPr>
              <w:t>Loại sai khác này có thể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giảm thiểu bằng cách áp dụng 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 chí lựa chọn mẫu minh bạch,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chặt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chẽ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quá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mức cho IVD đang được đánh giá.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tưởng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tham gia nghiên cứu hiệu năng lâm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sẽ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tuyển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đáp ứng các tiêu chí lựa chọn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đó.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Sai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lựa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chọn cũng có thể được giải quyết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đảm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rằng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1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panel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xét nghiệm chứa 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 có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 thách hiệu qảu của IVD (ví dụ: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những người hiến máu không được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chọn,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gồm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hiến máu lần đầu, được sử dụng 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đặc hiệu).</w:t>
            </w:r>
          </w:p>
        </w:tc>
      </w:tr>
    </w:tbl>
    <w:p>
      <w:pPr>
        <w:spacing w:after="0" w:line="288" w:lineRule="auto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b/>
          <w:sz w:val="7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95159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tbl>
      <w:tblPr>
        <w:tblW w:w="0" w:type="auto"/>
        <w:jc w:val="left"/>
        <w:tblInd w:w="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0"/>
        <w:gridCol w:w="1682"/>
        <w:gridCol w:w="3538"/>
        <w:gridCol w:w="4049"/>
      </w:tblGrid>
      <w:tr>
        <w:trPr>
          <w:trHeight w:val="3513" w:hRule="atLeast"/>
        </w:trPr>
        <w:tc>
          <w:tcPr>
            <w:tcW w:w="390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38" w:type="dxa"/>
          </w:tcPr>
          <w:p>
            <w:pPr>
              <w:pStyle w:val="TableParagraph"/>
              <w:spacing w:line="288" w:lineRule="auto"/>
              <w:ind w:left="87" w:right="83"/>
              <w:jc w:val="both"/>
              <w:rPr>
                <w:sz w:val="26"/>
              </w:rPr>
            </w:pPr>
            <w:r>
              <w:rPr>
                <w:sz w:val="26"/>
              </w:rPr>
              <w:t>tương tự có thể xuất hiện 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IVD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 chọn sao cho chúng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S/Co.</w:t>
            </w:r>
          </w:p>
        </w:tc>
        <w:tc>
          <w:tcPr>
            <w:tcW w:w="404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8" w:hRule="atLeast"/>
        </w:trPr>
        <w:tc>
          <w:tcPr>
            <w:tcW w:w="39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</w:tcPr>
          <w:p>
            <w:pPr>
              <w:pStyle w:val="TableParagraph"/>
              <w:spacing w:line="288" w:lineRule="auto"/>
              <w:rPr>
                <w:sz w:val="26"/>
              </w:rPr>
            </w:pPr>
            <w:r>
              <w:rPr>
                <w:sz w:val="26"/>
              </w:rPr>
              <w:t>Sai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mẫu</w:t>
            </w:r>
          </w:p>
        </w:tc>
        <w:tc>
          <w:tcPr>
            <w:tcW w:w="3538" w:type="dxa"/>
          </w:tcPr>
          <w:p>
            <w:pPr>
              <w:pStyle w:val="TableParagraph"/>
              <w:spacing w:line="288" w:lineRule="auto"/>
              <w:ind w:left="87" w:right="81" w:firstLine="141"/>
              <w:jc w:val="both"/>
              <w:rPr>
                <w:sz w:val="26"/>
              </w:rPr>
            </w:pPr>
            <w:r>
              <w:rPr>
                <w:sz w:val="26"/>
              </w:rPr>
              <w:t>Khi có quá ít mẫu được 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để đại diện cho dân 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mục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tiêu.</w:t>
            </w:r>
          </w:p>
          <w:p>
            <w:pPr>
              <w:pStyle w:val="TableParagraph"/>
              <w:spacing w:line="288" w:lineRule="auto" w:before="1"/>
              <w:ind w:left="87" w:right="81" w:firstLine="141"/>
              <w:jc w:val="both"/>
              <w:rPr>
                <w:sz w:val="26"/>
              </w:rPr>
            </w:pPr>
            <w:r>
              <w:rPr>
                <w:sz w:val="26"/>
              </w:rPr>
              <w:t>Ví dụ: Điều này có thể dẫn tới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kết quả đánh giá hiệu năng IVD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quá cáo bởi nguy cơ âm tính giả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đủ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khả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năng</w:t>
            </w:r>
          </w:p>
          <w:p>
            <w:pPr>
              <w:pStyle w:val="TableParagraph"/>
              <w:spacing w:line="297" w:lineRule="exact"/>
              <w:ind w:left="87"/>
              <w:rPr>
                <w:sz w:val="26"/>
              </w:rPr>
            </w:pPr>
            <w:r>
              <w:rPr>
                <w:sz w:val="26"/>
              </w:rPr>
              <w:t>này.</w:t>
            </w:r>
          </w:p>
        </w:tc>
        <w:tc>
          <w:tcPr>
            <w:tcW w:w="4049" w:type="dxa"/>
          </w:tcPr>
          <w:p>
            <w:pPr>
              <w:pStyle w:val="TableParagraph"/>
              <w:spacing w:line="288" w:lineRule="auto"/>
              <w:ind w:left="361" w:right="82" w:firstLine="360"/>
              <w:jc w:val="both"/>
              <w:rPr>
                <w:sz w:val="26"/>
              </w:rPr>
            </w:pPr>
            <w:r>
              <w:rPr>
                <w:sz w:val="26"/>
              </w:rPr>
              <w:t>Có thể giảm thiểu sai khác lấy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 bằng cách đảm bảo rằng về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kê</w:t>
            </w:r>
          </w:p>
          <w:p>
            <w:pPr>
              <w:pStyle w:val="TableParagraph"/>
              <w:spacing w:line="288" w:lineRule="auto" w:before="1"/>
              <w:ind w:left="361" w:right="82" w:firstLine="360"/>
              <w:jc w:val="both"/>
              <w:rPr>
                <w:sz w:val="26"/>
              </w:rPr>
            </w:pPr>
            <w:r>
              <w:rPr>
                <w:sz w:val="26"/>
              </w:rPr>
              <w:t>số lượng mẫu vật có ý nghĩa,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đủ để phát hiện hiện tượng nếu nó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tồn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tại,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năng.</w:t>
            </w:r>
          </w:p>
        </w:tc>
      </w:tr>
      <w:tr>
        <w:trPr>
          <w:trHeight w:val="6819" w:hRule="atLeast"/>
        </w:trPr>
        <w:tc>
          <w:tcPr>
            <w:tcW w:w="39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</w:tcPr>
          <w:p>
            <w:pPr>
              <w:pStyle w:val="TableParagraph"/>
              <w:spacing w:line="288" w:lineRule="auto"/>
              <w:ind w:left="108" w:right="67"/>
              <w:rPr>
                <w:sz w:val="26"/>
              </w:rPr>
            </w:pPr>
            <w:r>
              <w:rPr>
                <w:sz w:val="26"/>
              </w:rPr>
              <w:t>Sai số do thực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hiện</w:t>
            </w:r>
          </w:p>
        </w:tc>
        <w:tc>
          <w:tcPr>
            <w:tcW w:w="3538" w:type="dxa"/>
          </w:tcPr>
          <w:p>
            <w:pPr>
              <w:pStyle w:val="TableParagraph"/>
              <w:spacing w:line="288" w:lineRule="auto"/>
              <w:ind w:left="87" w:right="80" w:firstLine="141"/>
              <w:jc w:val="both"/>
              <w:rPr>
                <w:sz w:val="26"/>
              </w:rPr>
            </w:pPr>
            <w:r>
              <w:rPr>
                <w:sz w:val="26"/>
              </w:rPr>
              <w:t>Khi có một 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 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đặc tính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kém hoặc không đầy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đủ để cho phép xác định 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thái chất phân tích thực sự 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được lựa chọn.</w:t>
            </w:r>
          </w:p>
          <w:p>
            <w:pPr>
              <w:pStyle w:val="TableParagraph"/>
              <w:spacing w:line="288" w:lineRule="auto" w:before="1"/>
              <w:ind w:left="87" w:right="82" w:firstLine="141"/>
              <w:jc w:val="both"/>
              <w:rPr>
                <w:sz w:val="26"/>
              </w:rPr>
            </w:pPr>
            <w:r>
              <w:rPr>
                <w:sz w:val="26"/>
              </w:rPr>
              <w:t>Ví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dụ: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 độ nhạy lâm sàng của IVD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bằng cách so sánh kết quả 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thử nghiệm với kết quả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từ một xét nghiệm so sánh duy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nhất. Trong trường hợp này, xét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sâu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 thái thực sự của chất phân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tích sẽ chỉ được thực hiện đối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giữa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IVD và xét nghiệm so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sánh.</w:t>
            </w:r>
            <w:r>
              <w:rPr>
                <w:spacing w:val="103"/>
                <w:sz w:val="26"/>
              </w:rPr>
              <w:t> </w:t>
            </w:r>
            <w:r>
              <w:rPr>
                <w:sz w:val="26"/>
              </w:rPr>
              <w:t>Hơn</w:t>
            </w:r>
            <w:r>
              <w:rPr>
                <w:spacing w:val="103"/>
                <w:sz w:val="26"/>
              </w:rPr>
              <w:t> </w:t>
            </w:r>
            <w:r>
              <w:rPr>
                <w:sz w:val="26"/>
              </w:rPr>
              <w:t>nữa,</w:t>
            </w:r>
            <w:r>
              <w:rPr>
                <w:spacing w:val="106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06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104"/>
                <w:sz w:val="26"/>
              </w:rPr>
              <w:t> </w:t>
            </w:r>
            <w:r>
              <w:rPr>
                <w:sz w:val="26"/>
              </w:rPr>
              <w:t>thử</w:t>
            </w:r>
          </w:p>
          <w:p>
            <w:pPr>
              <w:pStyle w:val="TableParagraph"/>
              <w:ind w:left="87"/>
              <w:jc w:val="both"/>
              <w:rPr>
                <w:sz w:val="26"/>
              </w:rPr>
            </w:pPr>
            <w:r>
              <w:rPr>
                <w:sz w:val="26"/>
              </w:rPr>
              <w:t>nghiệm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như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vậy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đến</w:t>
            </w:r>
          </w:p>
        </w:tc>
        <w:tc>
          <w:tcPr>
            <w:tcW w:w="4049" w:type="dxa"/>
          </w:tcPr>
          <w:p>
            <w:pPr>
              <w:pStyle w:val="TableParagraph"/>
              <w:spacing w:line="288" w:lineRule="auto"/>
              <w:ind w:left="361" w:right="80" w:firstLine="360"/>
              <w:jc w:val="both"/>
              <w:rPr>
                <w:sz w:val="26"/>
              </w:rPr>
            </w:pPr>
            <w:r>
              <w:rPr>
                <w:sz w:val="26"/>
              </w:rPr>
              <w:t>Có thể giảm thiểu sai khác khi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làm việc bằng cách sử dụng 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 tham chiếu phù hợp 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 nhận trên tất cả các mẫu được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cứu.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Nhà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xuất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nghĩa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đảm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rằng tiêu chuẩn tham chiếu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chọn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phòng xét nghiệm có thẩm quyền;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ví dụ: một cơ sở hoạt động 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ISO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15189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đương</w:t>
            </w:r>
          </w:p>
        </w:tc>
      </w:tr>
    </w:tbl>
    <w:p>
      <w:pPr>
        <w:spacing w:after="0" w:line="288" w:lineRule="auto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b/>
          <w:sz w:val="7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95153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</w:p>
    <w:tbl>
      <w:tblPr>
        <w:tblW w:w="0" w:type="auto"/>
        <w:jc w:val="left"/>
        <w:tblInd w:w="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0"/>
        <w:gridCol w:w="1682"/>
        <w:gridCol w:w="3538"/>
        <w:gridCol w:w="4049"/>
      </w:tblGrid>
      <w:tr>
        <w:trPr>
          <w:trHeight w:val="1322" w:hRule="atLeast"/>
        </w:trPr>
        <w:tc>
          <w:tcPr>
            <w:tcW w:w="390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38" w:type="dxa"/>
          </w:tcPr>
          <w:p>
            <w:pPr>
              <w:pStyle w:val="TableParagraph"/>
              <w:spacing w:line="288" w:lineRule="auto"/>
              <w:ind w:left="87" w:right="-72"/>
              <w:jc w:val="both"/>
              <w:rPr>
                <w:sz w:val="26"/>
              </w:rPr>
            </w:pPr>
            <w:r>
              <w:rPr>
                <w:sz w:val="26"/>
              </w:rPr>
              <w:t>và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ra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rằng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vừa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phù hợp vừa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đúng</w:t>
            </w:r>
            <w:r>
              <w:rPr>
                <w:sz w:val="26"/>
                <w:u w:val="single" w:color="4F81BC"/>
              </w:rPr>
              <w:t>      </w:t>
            </w:r>
            <w:r>
              <w:rPr>
                <w:spacing w:val="-11"/>
                <w:sz w:val="26"/>
                <w:u w:val="single" w:color="4F81BC"/>
              </w:rPr>
              <w:t> </w:t>
            </w:r>
          </w:p>
        </w:tc>
        <w:tc>
          <w:tcPr>
            <w:tcW w:w="404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558" w:hRule="atLeast"/>
        </w:trPr>
        <w:tc>
          <w:tcPr>
            <w:tcW w:w="390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</w:tcPr>
          <w:p>
            <w:pPr>
              <w:pStyle w:val="TableParagraph"/>
              <w:tabs>
                <w:tab w:pos="1204" w:val="left" w:leader="none"/>
              </w:tabs>
              <w:spacing w:line="288" w:lineRule="auto"/>
              <w:ind w:right="82"/>
              <w:jc w:val="both"/>
              <w:rPr>
                <w:sz w:val="26"/>
              </w:rPr>
            </w:pPr>
            <w:r>
              <w:rPr>
                <w:sz w:val="26"/>
              </w:rPr>
              <w:t>Sai khác do sự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shd w:fill="FFFF00" w:color="auto" w:val="clear"/>
              </w:rPr>
              <w:t>Xem</w:t>
              <w:tab/>
            </w:r>
            <w:r>
              <w:rPr>
                <w:spacing w:val="-1"/>
                <w:sz w:val="26"/>
                <w:shd w:fill="FFFF00" w:color="auto" w:val="clear"/>
              </w:rPr>
              <w:t>xét</w:t>
            </w:r>
            <w:r>
              <w:rPr>
                <w:spacing w:val="-1"/>
                <w:sz w:val="26"/>
              </w:rPr>
              <w:t>,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sát,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sai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tin</w:t>
            </w:r>
          </w:p>
        </w:tc>
        <w:tc>
          <w:tcPr>
            <w:tcW w:w="3538" w:type="dxa"/>
          </w:tcPr>
          <w:p>
            <w:pPr>
              <w:pStyle w:val="TableParagraph"/>
              <w:spacing w:line="288" w:lineRule="auto"/>
              <w:ind w:left="87" w:right="82" w:firstLine="141"/>
              <w:jc w:val="both"/>
              <w:rPr>
                <w:sz w:val="26"/>
              </w:rPr>
            </w:pPr>
            <w:r>
              <w:rPr>
                <w:sz w:val="26"/>
                <w:shd w:fill="FFFF00" w:color="auto" w:val="clear"/>
              </w:rPr>
              <w:t>biết</w:t>
            </w:r>
            <w:r>
              <w:rPr>
                <w:spacing w:val="1"/>
                <w:sz w:val="26"/>
                <w:shd w:fill="FFFF00" w:color="auto" w:val="clear"/>
              </w:rPr>
              <w:t> </w:t>
            </w:r>
            <w:r>
              <w:rPr>
                <w:sz w:val="26"/>
                <w:shd w:fill="FFFF00" w:color="auto" w:val="clear"/>
              </w:rPr>
              <w:t>về</w:t>
            </w:r>
            <w:r>
              <w:rPr>
                <w:spacing w:val="1"/>
                <w:sz w:val="26"/>
                <w:shd w:fill="FFFF00" w:color="auto" w:val="clear"/>
              </w:rPr>
              <w:t> </w:t>
            </w:r>
            <w:r>
              <w:rPr>
                <w:sz w:val="26"/>
                <w:shd w:fill="FFFF00" w:color="auto" w:val="clear"/>
              </w:rPr>
              <w:t>kết</w:t>
            </w:r>
            <w:r>
              <w:rPr>
                <w:spacing w:val="1"/>
                <w:sz w:val="26"/>
                <w:shd w:fill="FFFF00" w:color="auto" w:val="clear"/>
              </w:rPr>
              <w:t> </w:t>
            </w:r>
            <w:r>
              <w:rPr>
                <w:sz w:val="26"/>
                <w:shd w:fill="FFFF00" w:color="auto" w:val="clear"/>
              </w:rPr>
              <w:t>quả</w:t>
            </w:r>
            <w:r>
              <w:rPr>
                <w:spacing w:val="1"/>
                <w:sz w:val="26"/>
                <w:shd w:fill="FFFF00" w:color="auto" w:val="clear"/>
              </w:rPr>
              <w:t> </w:t>
            </w:r>
            <w:r>
              <w:rPr>
                <w:sz w:val="26"/>
                <w:shd w:fill="FFFF00" w:color="auto" w:val="clear"/>
              </w:rPr>
              <w:t>xét</w:t>
            </w:r>
            <w:r>
              <w:rPr>
                <w:spacing w:val="1"/>
                <w:sz w:val="26"/>
                <w:shd w:fill="FFFF00" w:color="auto" w:val="clear"/>
              </w:rPr>
              <w:t> </w:t>
            </w:r>
            <w:r>
              <w:rPr>
                <w:sz w:val="26"/>
                <w:shd w:fill="FFFF00" w:color="auto" w:val="clear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shd w:fill="FFFF00" w:color="auto" w:val="clear"/>
              </w:rPr>
              <w:t>trước</w:t>
            </w:r>
            <w:r>
              <w:rPr>
                <w:spacing w:val="-1"/>
                <w:sz w:val="26"/>
                <w:shd w:fill="FFFF00" w:color="auto" w:val="clear"/>
              </w:rPr>
              <w:t> </w:t>
            </w:r>
            <w:r>
              <w:rPr>
                <w:sz w:val="26"/>
                <w:shd w:fill="FFFF00" w:color="auto" w:val="clear"/>
              </w:rPr>
              <w:t>đó hoặc</w:t>
            </w:r>
          </w:p>
          <w:p>
            <w:pPr>
              <w:pStyle w:val="TableParagraph"/>
              <w:spacing w:line="288" w:lineRule="auto"/>
              <w:ind w:left="87" w:right="83" w:firstLine="141"/>
              <w:jc w:val="both"/>
              <w:rPr>
                <w:sz w:val="26"/>
              </w:rPr>
            </w:pPr>
            <w:r>
              <w:rPr>
                <w:sz w:val="26"/>
              </w:rPr>
              <w:t>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 mà mẫu xét nghiệm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sẽ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gây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sai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khác.</w:t>
            </w:r>
          </w:p>
          <w:p>
            <w:pPr>
              <w:pStyle w:val="TableParagraph"/>
              <w:spacing w:line="288" w:lineRule="auto" w:before="1"/>
              <w:ind w:left="87" w:right="82" w:firstLine="141"/>
              <w:jc w:val="both"/>
              <w:rPr>
                <w:sz w:val="26"/>
              </w:rPr>
            </w:pPr>
            <w:r>
              <w:rPr>
                <w:sz w:val="26"/>
              </w:rPr>
              <w:t>Ví dụ: Đối với IVD có thể đọc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nếu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rằng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là của một cá nhân 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nhiễm bệnh thì người thực 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 nghiệm đó có thể mong đợi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kết quả xét nghiệm dương tính.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Tương tự như vậy, nếu 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thực hiện phép thử tiến hành cả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chiếu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phép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thì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ra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thích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khách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thử,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đặc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biệt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trường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yếu.</w:t>
            </w:r>
          </w:p>
        </w:tc>
        <w:tc>
          <w:tcPr>
            <w:tcW w:w="4049" w:type="dxa"/>
          </w:tcPr>
          <w:p>
            <w:pPr>
              <w:pStyle w:val="TableParagraph"/>
              <w:spacing w:line="288" w:lineRule="auto"/>
              <w:ind w:left="361" w:right="80" w:firstLine="360"/>
              <w:jc w:val="both"/>
              <w:rPr>
                <w:sz w:val="26"/>
              </w:rPr>
            </w:pPr>
            <w:r>
              <w:rPr>
                <w:sz w:val="26"/>
              </w:rPr>
              <w:t>Loại sai khác này có thể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thiểu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rằng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kiểm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 biết đến bất kỳ kết quả 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mẫu xét nghiệm. Điều này có thể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 thực hiện bằng cách gán mã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hoặc mã số bệnh nhân và thứ tự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 nghiệm ngẫu nhiên của mẫu.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 tra viên lâm sàng sẽ 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biết chìa khóa liên kết mã mẫu với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tất.</w:t>
            </w:r>
          </w:p>
          <w:p>
            <w:pPr>
              <w:pStyle w:val="TableParagraph"/>
              <w:spacing w:line="288" w:lineRule="auto" w:before="1"/>
              <w:ind w:left="361" w:right="80" w:firstLine="360"/>
              <w:jc w:val="bot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trọng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rằng người thực hiện thử 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ghi lại kết quả ở mức độ chi tiết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cao nhất có thể thực hiện được. Ví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dụ, đối với xét nghiệm nhanh định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(cung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quả: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“dương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tính”,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“âm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tính”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“không xác định”), ít nhất các kết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quả xét nghiệm bán định tính phải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được ghi lại (ví dụ: cường độ dải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 ghi là -, +, ++, + ++, ++++).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 kết quả được ghi theo cách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này rất quan trọng đối với giá 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 nghiên cứu vì chúng cho phép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hiểu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rõ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đổi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hiệu năng IVD (ví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dụ: suy giảm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gian)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trường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tuyên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bố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  <w:p>
            <w:pPr>
              <w:pStyle w:val="TableParagraph"/>
              <w:spacing w:before="1"/>
              <w:ind w:left="361"/>
              <w:jc w:val="both"/>
              <w:rPr>
                <w:sz w:val="26"/>
              </w:rPr>
            </w:pPr>
            <w:r>
              <w:rPr>
                <w:sz w:val="26"/>
              </w:rPr>
              <w:t>như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“dương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tính”,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“âm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tính”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hoặc</w:t>
            </w:r>
          </w:p>
        </w:tc>
      </w:tr>
    </w:tbl>
    <w:p>
      <w:pPr>
        <w:spacing w:after="0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82"/>
        <w:gridCol w:w="3538"/>
        <w:gridCol w:w="4049"/>
      </w:tblGrid>
      <w:tr>
        <w:trPr>
          <w:trHeight w:val="1322" w:hRule="atLeast"/>
        </w:trPr>
        <w:tc>
          <w:tcPr>
            <w:tcW w:w="16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049" w:type="dxa"/>
          </w:tcPr>
          <w:p>
            <w:pPr>
              <w:pStyle w:val="TableParagraph"/>
              <w:spacing w:line="298" w:lineRule="exact"/>
              <w:ind w:left="365"/>
              <w:rPr>
                <w:sz w:val="26"/>
              </w:rPr>
            </w:pPr>
            <w:r>
              <w:rPr>
                <w:sz w:val="26"/>
              </w:rPr>
              <w:t>“tất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 mẫu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đạt”.</w:t>
            </w:r>
          </w:p>
        </w:tc>
      </w:tr>
    </w:tbl>
    <w:p>
      <w:pPr>
        <w:pStyle w:val="BodyText"/>
        <w:spacing w:before="7"/>
        <w:ind w:left="0"/>
        <w:jc w:val="left"/>
        <w:rPr>
          <w:b/>
          <w:sz w:val="23"/>
        </w:rPr>
      </w:pPr>
    </w:p>
    <w:p>
      <w:pPr>
        <w:pStyle w:val="Heading3"/>
        <w:numPr>
          <w:ilvl w:val="1"/>
          <w:numId w:val="83"/>
        </w:numPr>
        <w:tabs>
          <w:tab w:pos="2003" w:val="left" w:leader="none"/>
        </w:tabs>
        <w:spacing w:line="240" w:lineRule="auto" w:before="88" w:after="0"/>
        <w:ind w:left="2002" w:right="0" w:hanging="454"/>
        <w:jc w:val="both"/>
      </w:pPr>
      <w:r>
        <w:rPr/>
        <w:pict>
          <v:shape style="position:absolute;margin-left:39.115533pt;margin-top:57.908797pt;width:212.8pt;height:12pt;mso-position-horizontal-relative:page;mso-position-vertical-relative:paragraph;z-index:-195148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bookmarkStart w:name="_bookmark16" w:id="28"/>
      <w:bookmarkEnd w:id="28"/>
      <w:r>
        <w:rPr>
          <w:b w:val="0"/>
        </w:rPr>
      </w:r>
      <w:bookmarkStart w:name="_bookmark16" w:id="29"/>
      <w:bookmarkEnd w:id="29"/>
      <w:r>
        <w:rPr/>
        <w:t>Loại</w:t>
      </w:r>
      <w:r>
        <w:rPr>
          <w:spacing w:val="-2"/>
        </w:rPr>
        <w:t> </w:t>
      </w:r>
      <w:r>
        <w:rPr/>
        <w:t>mẫu,</w:t>
      </w:r>
      <w:r>
        <w:rPr>
          <w:spacing w:val="-2"/>
        </w:rPr>
        <w:t> </w:t>
      </w:r>
      <w:r>
        <w:rPr/>
        <w:t>thu</w:t>
      </w:r>
      <w:r>
        <w:rPr>
          <w:spacing w:val="-2"/>
        </w:rPr>
        <w:t> </w:t>
      </w:r>
      <w:r>
        <w:rPr/>
        <w:t>thập</w:t>
      </w:r>
      <w:r>
        <w:rPr>
          <w:spacing w:val="-1"/>
        </w:rPr>
        <w:t> </w:t>
      </w:r>
      <w:r>
        <w:rPr/>
        <w:t>và</w:t>
      </w:r>
      <w:r>
        <w:rPr>
          <w:spacing w:val="-2"/>
        </w:rPr>
        <w:t> </w:t>
      </w:r>
      <w:r>
        <w:rPr/>
        <w:t>xử</w:t>
      </w:r>
      <w:r>
        <w:rPr>
          <w:spacing w:val="-2"/>
        </w:rPr>
        <w:t> </w:t>
      </w:r>
      <w:r>
        <w:rPr/>
        <w:t>lý</w:t>
      </w:r>
    </w:p>
    <w:p>
      <w:pPr>
        <w:pStyle w:val="BodyText"/>
        <w:spacing w:line="288" w:lineRule="auto" w:before="59"/>
        <w:ind w:right="785" w:firstLine="359"/>
      </w:pPr>
      <w:r>
        <w:rPr/>
        <w:t>Số lượng và loại mẫu được sử dụng trong nghiên cứu hiệu năng sẽ phụ thuộc</w:t>
      </w:r>
      <w:r>
        <w:rPr>
          <w:spacing w:val="1"/>
        </w:rPr>
        <w:t> </w:t>
      </w:r>
      <w:r>
        <w:rPr/>
        <w:t>phần lớn vào các nghiên</w:t>
      </w:r>
      <w:r>
        <w:rPr>
          <w:spacing w:val="1"/>
        </w:rPr>
        <w:t> </w:t>
      </w:r>
      <w:r>
        <w:rPr/>
        <w:t>cứu, đặc biệt là vào</w:t>
      </w:r>
      <w:r>
        <w:rPr>
          <w:spacing w:val="1"/>
        </w:rPr>
        <w:t> </w:t>
      </w:r>
      <w:r>
        <w:rPr/>
        <w:t>việc nghiên</w:t>
      </w:r>
      <w:r>
        <w:rPr>
          <w:spacing w:val="1"/>
        </w:rPr>
        <w:t> </w:t>
      </w:r>
      <w:r>
        <w:rPr/>
        <w:t>cứu đó là</w:t>
      </w:r>
      <w:r>
        <w:rPr>
          <w:spacing w:val="65"/>
        </w:rPr>
        <w:t> </w:t>
      </w:r>
      <w:r>
        <w:rPr/>
        <w:t>hiệu quả phân</w:t>
      </w:r>
      <w:r>
        <w:rPr>
          <w:spacing w:val="1"/>
        </w:rPr>
        <w:t> </w:t>
      </w:r>
      <w:r>
        <w:rPr/>
        <w:t>tích</w:t>
      </w:r>
      <w:r>
        <w:rPr>
          <w:spacing w:val="-2"/>
        </w:rPr>
        <w:t> </w:t>
      </w:r>
      <w:r>
        <w:rPr/>
        <w:t>hay</w:t>
      </w:r>
      <w:r>
        <w:rPr>
          <w:spacing w:val="-2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sàng.</w:t>
      </w:r>
      <w:r>
        <w:rPr>
          <w:spacing w:val="1"/>
        </w:rPr>
        <w:t> </w:t>
      </w:r>
      <w:r>
        <w:rPr/>
        <w:t>Hướng</w:t>
      </w:r>
      <w:r>
        <w:rPr>
          <w:spacing w:val="-1"/>
        </w:rPr>
        <w:t> </w:t>
      </w:r>
      <w:r>
        <w:rPr/>
        <w:t>dẫn</w:t>
      </w:r>
      <w:r>
        <w:rPr>
          <w:spacing w:val="-2"/>
        </w:rPr>
        <w:t> </w:t>
      </w:r>
      <w:r>
        <w:rPr/>
        <w:t>quốc</w:t>
      </w:r>
      <w:r>
        <w:rPr>
          <w:spacing w:val="-2"/>
        </w:rPr>
        <w:t> </w:t>
      </w:r>
      <w:r>
        <w:rPr/>
        <w:t>tế</w:t>
      </w:r>
      <w:r>
        <w:rPr>
          <w:spacing w:val="-2"/>
        </w:rPr>
        <w:t> </w:t>
      </w:r>
      <w:r>
        <w:rPr/>
        <w:t>cũng</w:t>
      </w:r>
      <w:r>
        <w:rPr>
          <w:spacing w:val="-1"/>
        </w:rPr>
        <w:t> </w:t>
      </w:r>
      <w:r>
        <w:rPr/>
        <w:t>đưa</w:t>
      </w:r>
      <w:r>
        <w:rPr>
          <w:spacing w:val="-2"/>
        </w:rPr>
        <w:t> </w:t>
      </w:r>
      <w:r>
        <w:rPr/>
        <w:t>ra</w:t>
      </w:r>
      <w:r>
        <w:rPr>
          <w:spacing w:val="-2"/>
        </w:rPr>
        <w:t> </w:t>
      </w:r>
      <w:r>
        <w:rPr/>
        <w:t>khuyến</w:t>
      </w:r>
      <w:r>
        <w:rPr>
          <w:spacing w:val="1"/>
        </w:rPr>
        <w:t> </w:t>
      </w:r>
      <w:r>
        <w:rPr/>
        <w:t>nghị.</w:t>
      </w:r>
    </w:p>
    <w:p>
      <w:pPr>
        <w:pStyle w:val="BodyText"/>
        <w:spacing w:line="288" w:lineRule="auto" w:before="1"/>
        <w:ind w:right="780" w:firstLine="359"/>
      </w:pPr>
      <w:r>
        <w:rPr/>
        <w:t>Cần xem xét khả năng</w:t>
      </w:r>
      <w:r>
        <w:rPr>
          <w:spacing w:val="65"/>
        </w:rPr>
        <w:t> </w:t>
      </w:r>
      <w:r>
        <w:rPr/>
        <w:t>của IVD trong việc phát hiện tất cả các chất phân tích</w:t>
      </w:r>
      <w:r>
        <w:rPr>
          <w:spacing w:val="1"/>
        </w:rPr>
        <w:t> </w:t>
      </w:r>
      <w:r>
        <w:rPr/>
        <w:t>được yêu cầu; ví dụ, đối với IVD nhằm phát hiện HIV-1 bao gồm Nhóm O và HIV-</w:t>
      </w:r>
      <w:r>
        <w:rPr>
          <w:spacing w:val="1"/>
        </w:rPr>
        <w:t> </w:t>
      </w:r>
      <w:r>
        <w:rPr/>
        <w:t>2, hiệu năng không chỉ bao gồm xét nghiệm sử dụng mẫu dương tính với kháng thể</w:t>
      </w:r>
      <w:r>
        <w:rPr>
          <w:spacing w:val="1"/>
        </w:rPr>
        <w:t> </w:t>
      </w:r>
      <w:r>
        <w:rPr/>
        <w:t>HIV-1.</w:t>
      </w:r>
    </w:p>
    <w:p>
      <w:pPr>
        <w:pStyle w:val="BodyText"/>
        <w:spacing w:line="288" w:lineRule="auto" w:before="1"/>
        <w:ind w:right="785" w:firstLine="359"/>
      </w:pPr>
      <w:r>
        <w:rPr/>
        <w:t>Các mẫu được sử dụng trong nghiên cứu phân tích sẽ khác nhau tùy thuộc vào</w:t>
      </w:r>
      <w:r>
        <w:rPr>
          <w:spacing w:val="1"/>
        </w:rPr>
        <w:t> </w:t>
      </w:r>
      <w:r>
        <w:rPr/>
        <w:t>mục tiêu nghiên cứu, nhưng mỗi nghiên cứu nên sử dụng các mẫu có mức độ phản</w:t>
      </w:r>
      <w:r>
        <w:rPr>
          <w:spacing w:val="1"/>
        </w:rPr>
        <w:t> </w:t>
      </w:r>
      <w:r>
        <w:rPr/>
        <w:t>ứng chứng tỏ xét nghiệm thực hiện tốt như thế nào ở giới hạn của nó. Lý tưởng nhất</w:t>
      </w:r>
      <w:r>
        <w:rPr>
          <w:spacing w:val="1"/>
        </w:rPr>
        <w:t> </w:t>
      </w:r>
      <w:r>
        <w:rPr/>
        <w:t>là các mẫu xét nghiệm phải có cùng chất nền mẫu (ví dụ: huyết thanh, huyết tương,</w:t>
      </w:r>
      <w:r>
        <w:rPr>
          <w:spacing w:val="1"/>
        </w:rPr>
        <w:t> </w:t>
      </w:r>
      <w:r>
        <w:rPr/>
        <w:t>máu toàn phần lấy từ đầu ngón tay hoặc dịch uống). Tuy nhiên, các mẫu có độ phản</w:t>
      </w:r>
      <w:r>
        <w:rPr>
          <w:spacing w:val="1"/>
        </w:rPr>
        <w:t> </w:t>
      </w:r>
      <w:r>
        <w:rPr/>
        <w:t>ứng thấp gần với giá trị giới hạn, hoặc có giá trị lớn nhất trong việc kiểm tra các giới</w:t>
      </w:r>
      <w:r>
        <w:rPr>
          <w:spacing w:val="-62"/>
        </w:rPr>
        <w:t> </w:t>
      </w:r>
      <w:r>
        <w:rPr/>
        <w:t>hạn hiệu năng thường khó thu thập. Trong trường hợp này, các mẫu thử giả định (ví</w:t>
      </w:r>
      <w:r>
        <w:rPr>
          <w:spacing w:val="1"/>
        </w:rPr>
        <w:t> </w:t>
      </w:r>
      <w:r>
        <w:rPr/>
        <w:t>dụ:</w:t>
      </w:r>
      <w:r>
        <w:rPr>
          <w:spacing w:val="14"/>
        </w:rPr>
        <w:t> </w:t>
      </w:r>
      <w:r>
        <w:rPr/>
        <w:t>mẫu</w:t>
      </w:r>
      <w:r>
        <w:rPr>
          <w:spacing w:val="15"/>
        </w:rPr>
        <w:t> </w:t>
      </w:r>
      <w:r>
        <w:rPr/>
        <w:t>âm</w:t>
      </w:r>
      <w:r>
        <w:rPr>
          <w:spacing w:val="15"/>
        </w:rPr>
        <w:t> </w:t>
      </w:r>
      <w:r>
        <w:rPr/>
        <w:t>tính</w:t>
      </w:r>
      <w:r>
        <w:rPr>
          <w:spacing w:val="14"/>
        </w:rPr>
        <w:t> </w:t>
      </w:r>
      <w:r>
        <w:rPr/>
        <w:t>trong</w:t>
      </w:r>
      <w:r>
        <w:rPr>
          <w:spacing w:val="17"/>
        </w:rPr>
        <w:t> </w:t>
      </w:r>
      <w:r>
        <w:rPr/>
        <w:t>nền</w:t>
      </w:r>
      <w:r>
        <w:rPr>
          <w:spacing w:val="14"/>
        </w:rPr>
        <w:t> </w:t>
      </w:r>
      <w:r>
        <w:rPr/>
        <w:t>mẫu</w:t>
      </w:r>
      <w:r>
        <w:rPr>
          <w:spacing w:val="15"/>
        </w:rPr>
        <w:t> </w:t>
      </w:r>
      <w:r>
        <w:rPr/>
        <w:t>tương</w:t>
      </w:r>
      <w:r>
        <w:rPr>
          <w:spacing w:val="15"/>
        </w:rPr>
        <w:t> </w:t>
      </w:r>
      <w:r>
        <w:rPr/>
        <w:t>ứng</w:t>
      </w:r>
      <w:r>
        <w:rPr>
          <w:spacing w:val="14"/>
        </w:rPr>
        <w:t> </w:t>
      </w:r>
      <w:r>
        <w:rPr/>
        <w:t>được</w:t>
      </w:r>
      <w:r>
        <w:rPr>
          <w:spacing w:val="15"/>
        </w:rPr>
        <w:t> </w:t>
      </w:r>
      <w:r>
        <w:rPr/>
        <w:t>thêm</w:t>
      </w:r>
      <w:r>
        <w:rPr>
          <w:spacing w:val="15"/>
        </w:rPr>
        <w:t> </w:t>
      </w:r>
      <w:r>
        <w:rPr/>
        <w:t>vào</w:t>
      </w:r>
      <w:r>
        <w:rPr>
          <w:spacing w:val="14"/>
        </w:rPr>
        <w:t> </w:t>
      </w:r>
      <w:r>
        <w:rPr/>
        <w:t>mẫu</w:t>
      </w:r>
      <w:r>
        <w:rPr>
          <w:spacing w:val="15"/>
        </w:rPr>
        <w:t> </w:t>
      </w:r>
      <w:r>
        <w:rPr/>
        <w:t>thử</w:t>
      </w:r>
      <w:r>
        <w:rPr>
          <w:spacing w:val="16"/>
        </w:rPr>
        <w:t> </w:t>
      </w:r>
      <w:r>
        <w:rPr/>
        <w:t>có</w:t>
      </w:r>
      <w:r>
        <w:rPr>
          <w:spacing w:val="14"/>
        </w:rPr>
        <w:t> </w:t>
      </w:r>
      <w:r>
        <w:rPr/>
        <w:t>nồng</w:t>
      </w:r>
      <w:r>
        <w:rPr>
          <w:spacing w:val="15"/>
        </w:rPr>
        <w:t> </w:t>
      </w:r>
      <w:r>
        <w:rPr/>
        <w:t>độ</w:t>
      </w:r>
      <w:r>
        <w:rPr>
          <w:spacing w:val="15"/>
        </w:rPr>
        <w:t> </w:t>
      </w:r>
      <w:r>
        <w:rPr/>
        <w:t>cao</w:t>
      </w:r>
      <w:r>
        <w:rPr>
          <w:spacing w:val="-63"/>
        </w:rPr>
        <w:t> </w:t>
      </w:r>
      <w:r>
        <w:rPr/>
        <w:t>để thu được các mức độ phản ứng thấp) có thể được sử dụng trong nghiên cứu, với</w:t>
      </w:r>
      <w:r>
        <w:rPr>
          <w:spacing w:val="1"/>
        </w:rPr>
        <w:t> </w:t>
      </w:r>
      <w:r>
        <w:rPr/>
        <w:t>điều</w:t>
      </w:r>
      <w:r>
        <w:rPr>
          <w:spacing w:val="-2"/>
        </w:rPr>
        <w:t> </w:t>
      </w:r>
      <w:r>
        <w:rPr/>
        <w:t>kiện</w:t>
      </w:r>
      <w:r>
        <w:rPr>
          <w:spacing w:val="-1"/>
        </w:rPr>
        <w:t> </w:t>
      </w:r>
      <w:r>
        <w:rPr/>
        <w:t>là</w:t>
      </w:r>
      <w:r>
        <w:rPr>
          <w:spacing w:val="2"/>
        </w:rPr>
        <w:t> </w:t>
      </w:r>
      <w:r>
        <w:rPr/>
        <w:t>phương</w:t>
      </w:r>
      <w:r>
        <w:rPr>
          <w:spacing w:val="-1"/>
        </w:rPr>
        <w:t> </w:t>
      </w:r>
      <w:r>
        <w:rPr/>
        <w:t>pháp</w:t>
      </w:r>
      <w:r>
        <w:rPr>
          <w:spacing w:val="-1"/>
        </w:rPr>
        <w:t> </w:t>
      </w:r>
      <w:r>
        <w:rPr/>
        <w:t>này</w:t>
      </w:r>
      <w:r>
        <w:rPr>
          <w:spacing w:val="-1"/>
        </w:rPr>
        <w:t> </w:t>
      </w:r>
      <w:r>
        <w:rPr/>
        <w:t>có</w:t>
      </w:r>
      <w:r>
        <w:rPr>
          <w:spacing w:val="-1"/>
        </w:rPr>
        <w:t> </w:t>
      </w:r>
      <w:r>
        <w:rPr/>
        <w:t>cơ</w:t>
      </w:r>
      <w:r>
        <w:rPr>
          <w:spacing w:val="-1"/>
        </w:rPr>
        <w:t> </w:t>
      </w:r>
      <w:r>
        <w:rPr/>
        <w:t>sở</w:t>
      </w:r>
      <w:r>
        <w:rPr>
          <w:spacing w:val="-1"/>
        </w:rPr>
        <w:t> </w:t>
      </w:r>
      <w:r>
        <w:rPr/>
        <w:t>khoa</w:t>
      </w:r>
      <w:r>
        <w:rPr>
          <w:spacing w:val="-1"/>
        </w:rPr>
        <w:t> </w:t>
      </w:r>
      <w:r>
        <w:rPr/>
        <w:t>học.</w:t>
      </w:r>
    </w:p>
    <w:p>
      <w:pPr>
        <w:pStyle w:val="BodyText"/>
        <w:spacing w:before="1"/>
        <w:ind w:left="0"/>
        <w:jc w:val="left"/>
        <w:rPr>
          <w:sz w:val="31"/>
        </w:rPr>
      </w:pPr>
    </w:p>
    <w:p>
      <w:pPr>
        <w:pStyle w:val="BodyText"/>
        <w:spacing w:line="288" w:lineRule="auto"/>
        <w:ind w:right="785" w:firstLine="359"/>
      </w:pPr>
      <w:r>
        <w:rPr/>
        <w:t>Việc lựa chọn loại mẫu xét nghiệm sẽ tùy thuộc vào mục đích sử dụng của IVD</w:t>
      </w:r>
      <w:r>
        <w:rPr>
          <w:spacing w:val="1"/>
        </w:rPr>
        <w:t> </w:t>
      </w:r>
      <w:r>
        <w:rPr/>
        <w:t>(và mẫu</w:t>
      </w:r>
      <w:r>
        <w:rPr>
          <w:spacing w:val="1"/>
        </w:rPr>
        <w:t> </w:t>
      </w:r>
      <w:r>
        <w:rPr/>
        <w:t>xét</w:t>
      </w:r>
      <w:r>
        <w:rPr>
          <w:spacing w:val="1"/>
        </w:rPr>
        <w:t> </w:t>
      </w:r>
      <w:r>
        <w:rPr/>
        <w:t>nghiệm</w:t>
      </w:r>
      <w:r>
        <w:rPr>
          <w:spacing w:val="1"/>
        </w:rPr>
        <w:t> </w:t>
      </w:r>
      <w:r>
        <w:rPr/>
        <w:t>dự định</w:t>
      </w:r>
      <w:r>
        <w:rPr>
          <w:spacing w:val="1"/>
        </w:rPr>
        <w:t> </w:t>
      </w:r>
      <w:r>
        <w:rPr/>
        <w:t>sử dụng với IVD). Bằng chứng lâm</w:t>
      </w:r>
      <w:r>
        <w:rPr>
          <w:spacing w:val="1"/>
        </w:rPr>
        <w:t> </w:t>
      </w:r>
      <w:r>
        <w:rPr/>
        <w:t>sàng</w:t>
      </w:r>
      <w:r>
        <w:rPr>
          <w:spacing w:val="1"/>
        </w:rPr>
        <w:t> </w:t>
      </w:r>
      <w:r>
        <w:rPr/>
        <w:t>phải</w:t>
      </w:r>
      <w:r>
        <w:rPr>
          <w:spacing w:val="65"/>
        </w:rPr>
        <w:t> </w:t>
      </w:r>
      <w:r>
        <w:rPr/>
        <w:t>được</w:t>
      </w:r>
      <w:r>
        <w:rPr>
          <w:spacing w:val="1"/>
        </w:rPr>
        <w:t> </w:t>
      </w:r>
      <w:r>
        <w:rPr/>
        <w:t>trình bày cho tất cả các loại mẫu bệnh phẩm được yêu cầu. Nếu một nghiên cứu lâm</w:t>
      </w:r>
      <w:r>
        <w:rPr>
          <w:spacing w:val="1"/>
        </w:rPr>
        <w:t> </w:t>
      </w:r>
      <w:r>
        <w:rPr/>
        <w:t>sàng đầy đủ chỉ được thực hiện trên một trong số các loại mẫu được công bố thì</w:t>
      </w:r>
      <w:r>
        <w:rPr>
          <w:spacing w:val="1"/>
        </w:rPr>
        <w:t> </w:t>
      </w:r>
      <w:r>
        <w:rPr/>
        <w:t>phương pháp này phải hợp lý. Mẫu nghiên cứu cho nghiên cứu hiệu năng lâm sàng</w:t>
      </w:r>
      <w:r>
        <w:rPr>
          <w:spacing w:val="1"/>
        </w:rPr>
        <w:t> </w:t>
      </w:r>
      <w:r>
        <w:rPr/>
        <w:t>thường</w:t>
      </w:r>
      <w:r>
        <w:rPr>
          <w:spacing w:val="-2"/>
        </w:rPr>
        <w:t> </w:t>
      </w:r>
      <w:r>
        <w:rPr/>
        <w:t>đến</w:t>
      </w:r>
      <w:r>
        <w:rPr>
          <w:spacing w:val="-1"/>
        </w:rPr>
        <w:t> </w:t>
      </w:r>
      <w:r>
        <w:rPr/>
        <w:t>từ ba</w:t>
      </w:r>
      <w:r>
        <w:rPr>
          <w:spacing w:val="2"/>
        </w:rPr>
        <w:t> </w:t>
      </w:r>
      <w:r>
        <w:rPr/>
        <w:t>nguồn:</w:t>
      </w:r>
    </w:p>
    <w:p>
      <w:pPr>
        <w:pStyle w:val="ListParagraph"/>
        <w:numPr>
          <w:ilvl w:val="1"/>
          <w:numId w:val="65"/>
        </w:numPr>
        <w:tabs>
          <w:tab w:pos="1737" w:val="left" w:leader="none"/>
        </w:tabs>
        <w:spacing w:line="288" w:lineRule="auto" w:before="1" w:after="0"/>
        <w:ind w:left="1189" w:right="785" w:firstLine="359"/>
        <w:jc w:val="both"/>
        <w:rPr>
          <w:sz w:val="26"/>
        </w:rPr>
      </w:pPr>
      <w:r>
        <w:rPr>
          <w:sz w:val="26"/>
        </w:rPr>
        <w:t>Các</w:t>
      </w:r>
      <w:r>
        <w:rPr>
          <w:spacing w:val="29"/>
          <w:sz w:val="26"/>
        </w:rPr>
        <w:t> </w:t>
      </w:r>
      <w:r>
        <w:rPr>
          <w:sz w:val="26"/>
        </w:rPr>
        <w:t>mẫu</w:t>
      </w:r>
      <w:r>
        <w:rPr>
          <w:spacing w:val="29"/>
          <w:sz w:val="26"/>
        </w:rPr>
        <w:t> </w:t>
      </w:r>
      <w:r>
        <w:rPr>
          <w:sz w:val="26"/>
        </w:rPr>
        <w:t>bệnh</w:t>
      </w:r>
      <w:r>
        <w:rPr>
          <w:spacing w:val="29"/>
          <w:sz w:val="26"/>
        </w:rPr>
        <w:t> </w:t>
      </w:r>
      <w:r>
        <w:rPr>
          <w:sz w:val="26"/>
        </w:rPr>
        <w:t>phẩm</w:t>
      </w:r>
      <w:r>
        <w:rPr>
          <w:spacing w:val="31"/>
          <w:sz w:val="26"/>
        </w:rPr>
        <w:t> </w:t>
      </w:r>
      <w:r>
        <w:rPr>
          <w:sz w:val="26"/>
        </w:rPr>
        <w:t>được</w:t>
      </w:r>
      <w:r>
        <w:rPr>
          <w:spacing w:val="29"/>
          <w:sz w:val="26"/>
        </w:rPr>
        <w:t> </w:t>
      </w:r>
      <w:r>
        <w:rPr>
          <w:sz w:val="26"/>
        </w:rPr>
        <w:t>lấy</w:t>
      </w:r>
      <w:r>
        <w:rPr>
          <w:spacing w:val="31"/>
          <w:sz w:val="26"/>
        </w:rPr>
        <w:t> </w:t>
      </w:r>
      <w:r>
        <w:rPr>
          <w:sz w:val="26"/>
        </w:rPr>
        <w:t>theo</w:t>
      </w:r>
      <w:r>
        <w:rPr>
          <w:spacing w:val="31"/>
          <w:sz w:val="26"/>
        </w:rPr>
        <w:t> </w:t>
      </w:r>
      <w:r>
        <w:rPr>
          <w:sz w:val="26"/>
        </w:rPr>
        <w:t>tiến</w:t>
      </w:r>
      <w:r>
        <w:rPr>
          <w:spacing w:val="31"/>
          <w:sz w:val="26"/>
        </w:rPr>
        <w:t> </w:t>
      </w:r>
      <w:r>
        <w:rPr>
          <w:sz w:val="26"/>
        </w:rPr>
        <w:t>cứu</w:t>
      </w:r>
      <w:r>
        <w:rPr>
          <w:spacing w:val="29"/>
          <w:sz w:val="26"/>
        </w:rPr>
        <w:t> </w:t>
      </w:r>
      <w:r>
        <w:rPr>
          <w:sz w:val="26"/>
        </w:rPr>
        <w:t>từ</w:t>
      </w:r>
      <w:r>
        <w:rPr>
          <w:spacing w:val="30"/>
          <w:sz w:val="26"/>
        </w:rPr>
        <w:t> </w:t>
      </w:r>
      <w:r>
        <w:rPr>
          <w:sz w:val="26"/>
        </w:rPr>
        <w:t>những</w:t>
      </w:r>
      <w:r>
        <w:rPr>
          <w:spacing w:val="31"/>
          <w:sz w:val="26"/>
        </w:rPr>
        <w:t> </w:t>
      </w:r>
      <w:r>
        <w:rPr>
          <w:sz w:val="26"/>
        </w:rPr>
        <w:t>bệnh</w:t>
      </w:r>
      <w:r>
        <w:rPr>
          <w:spacing w:val="31"/>
          <w:sz w:val="26"/>
        </w:rPr>
        <w:t> </w:t>
      </w:r>
      <w:r>
        <w:rPr>
          <w:sz w:val="26"/>
        </w:rPr>
        <w:t>nhân</w:t>
      </w:r>
      <w:r>
        <w:rPr>
          <w:spacing w:val="32"/>
          <w:sz w:val="26"/>
        </w:rPr>
        <w:t> </w:t>
      </w:r>
      <w:r>
        <w:rPr>
          <w:sz w:val="26"/>
        </w:rPr>
        <w:t>có</w:t>
      </w:r>
      <w:r>
        <w:rPr>
          <w:spacing w:val="29"/>
          <w:sz w:val="26"/>
        </w:rPr>
        <w:t> </w:t>
      </w:r>
      <w:r>
        <w:rPr>
          <w:sz w:val="26"/>
        </w:rPr>
        <w:t>các</w:t>
      </w:r>
      <w:r>
        <w:rPr>
          <w:spacing w:val="32"/>
          <w:sz w:val="26"/>
        </w:rPr>
        <w:t> </w:t>
      </w:r>
      <w:r>
        <w:rPr>
          <w:sz w:val="26"/>
        </w:rPr>
        <w:t>dấu</w:t>
      </w:r>
      <w:r>
        <w:rPr>
          <w:spacing w:val="-63"/>
          <w:sz w:val="26"/>
        </w:rPr>
        <w:t> </w:t>
      </w:r>
      <w:r>
        <w:rPr>
          <w:sz w:val="26"/>
        </w:rPr>
        <w:t>hiệu và triệu chứng bệnh thích hợp, với mục đích sử dụng các mẫu bệnh phẩm này</w:t>
      </w:r>
      <w:r>
        <w:rPr>
          <w:spacing w:val="1"/>
          <w:sz w:val="26"/>
        </w:rPr>
        <w:t> </w:t>
      </w:r>
      <w:r>
        <w:rPr>
          <w:sz w:val="26"/>
        </w:rPr>
        <w:t>trong một nghiên cứu hiệu năng lâm sàng cụ thể. Những mẫu này có thể được xét</w:t>
      </w:r>
      <w:r>
        <w:rPr>
          <w:spacing w:val="1"/>
          <w:sz w:val="26"/>
        </w:rPr>
        <w:t> </w:t>
      </w:r>
      <w:r>
        <w:rPr>
          <w:sz w:val="26"/>
        </w:rPr>
        <w:t>nghiệm ngay (tươi) hoặc có thể được chia nhỏ và bảo quản trong tủ lạnh hoặc tủ âm</w:t>
      </w:r>
      <w:r>
        <w:rPr>
          <w:spacing w:val="1"/>
          <w:sz w:val="26"/>
        </w:rPr>
        <w:t> </w:t>
      </w:r>
      <w:r>
        <w:rPr>
          <w:sz w:val="26"/>
        </w:rPr>
        <w:t>để xét nghiệm sau. Nếu được thử nghiệm sau đó, các điều kiện bảo quản mẫu thử (ví</w:t>
      </w:r>
      <w:r>
        <w:rPr>
          <w:spacing w:val="-62"/>
          <w:sz w:val="26"/>
        </w:rPr>
        <w:t> </w:t>
      </w:r>
      <w:r>
        <w:rPr>
          <w:sz w:val="26"/>
        </w:rPr>
        <w:t>dụ: nhiệt độ, thời gian và ảnh hưởng của chu kỳ đóng băng-tan băng mẫu lên chất</w:t>
      </w:r>
      <w:r>
        <w:rPr>
          <w:spacing w:val="1"/>
          <w:sz w:val="26"/>
        </w:rPr>
        <w:t> </w:t>
      </w:r>
      <w:r>
        <w:rPr>
          <w:sz w:val="26"/>
        </w:rPr>
        <w:t>phân tích thử nghiệm cụ thể) phải phù hợp với những điều kiện được xác định như</w:t>
      </w:r>
      <w:r>
        <w:rPr>
          <w:spacing w:val="1"/>
          <w:sz w:val="26"/>
        </w:rPr>
        <w:t> </w:t>
      </w:r>
      <w:r>
        <w:rPr>
          <w:sz w:val="26"/>
        </w:rPr>
        <w:t>một phần của nghiên cứu phân tích được thực hiện trong các giai đoạn phát triển sản</w:t>
      </w:r>
      <w:r>
        <w:rPr>
          <w:spacing w:val="1"/>
          <w:sz w:val="26"/>
        </w:rPr>
        <w:t> </w:t>
      </w:r>
      <w:r>
        <w:rPr>
          <w:sz w:val="26"/>
        </w:rPr>
        <w:t>phẩm</w:t>
      </w:r>
      <w:r>
        <w:rPr>
          <w:spacing w:val="-2"/>
          <w:sz w:val="26"/>
        </w:rPr>
        <w:t> </w:t>
      </w:r>
      <w:r>
        <w:rPr>
          <w:sz w:val="26"/>
        </w:rPr>
        <w:t>trước</w:t>
      </w:r>
      <w:r>
        <w:rPr>
          <w:spacing w:val="-1"/>
          <w:sz w:val="26"/>
        </w:rPr>
        <w:t> </w:t>
      </w:r>
      <w:r>
        <w:rPr>
          <w:sz w:val="26"/>
        </w:rPr>
        <w:t>đó.</w:t>
      </w:r>
    </w:p>
    <w:p>
      <w:pPr>
        <w:pStyle w:val="ListParagraph"/>
        <w:numPr>
          <w:ilvl w:val="1"/>
          <w:numId w:val="65"/>
        </w:numPr>
        <w:tabs>
          <w:tab w:pos="1708" w:val="left" w:leader="none"/>
        </w:tabs>
        <w:spacing w:line="298" w:lineRule="exact" w:before="0" w:after="0"/>
        <w:ind w:left="1707" w:right="0" w:hanging="159"/>
        <w:jc w:val="both"/>
        <w:rPr>
          <w:sz w:val="26"/>
        </w:rPr>
      </w:pPr>
      <w:r>
        <w:rPr>
          <w:sz w:val="26"/>
        </w:rPr>
        <w:t>Các</w:t>
      </w:r>
      <w:r>
        <w:rPr>
          <w:spacing w:val="1"/>
          <w:sz w:val="26"/>
        </w:rPr>
        <w:t> </w:t>
      </w:r>
      <w:r>
        <w:rPr>
          <w:sz w:val="26"/>
        </w:rPr>
        <w:t>mẫu dư</w:t>
      </w:r>
      <w:r>
        <w:rPr>
          <w:spacing w:val="1"/>
          <w:sz w:val="26"/>
        </w:rPr>
        <w:t> </w:t>
      </w:r>
      <w:r>
        <w:rPr>
          <w:sz w:val="26"/>
        </w:rPr>
        <w:t>thừa</w:t>
      </w:r>
      <w:r>
        <w:rPr>
          <w:spacing w:val="2"/>
          <w:sz w:val="26"/>
        </w:rPr>
        <w:t> </w:t>
      </w:r>
      <w:r>
        <w:rPr>
          <w:sz w:val="26"/>
        </w:rPr>
        <w:t>được</w:t>
      </w:r>
      <w:r>
        <w:rPr>
          <w:spacing w:val="1"/>
          <w:sz w:val="26"/>
        </w:rPr>
        <w:t> </w:t>
      </w:r>
      <w:r>
        <w:rPr>
          <w:sz w:val="26"/>
        </w:rPr>
        <w:t>thu thập để</w:t>
      </w:r>
      <w:r>
        <w:rPr>
          <w:spacing w:val="2"/>
          <w:sz w:val="26"/>
        </w:rPr>
        <w:t> </w:t>
      </w:r>
      <w:r>
        <w:rPr>
          <w:sz w:val="26"/>
        </w:rPr>
        <w:t>xét nghiệm chẩn</w:t>
      </w:r>
      <w:r>
        <w:rPr>
          <w:spacing w:val="2"/>
          <w:sz w:val="26"/>
        </w:rPr>
        <w:t> </w:t>
      </w:r>
      <w:r>
        <w:rPr>
          <w:sz w:val="26"/>
        </w:rPr>
        <w:t>đoán</w:t>
      </w:r>
      <w:r>
        <w:rPr>
          <w:spacing w:val="1"/>
          <w:sz w:val="26"/>
        </w:rPr>
        <w:t> </w:t>
      </w:r>
      <w:r>
        <w:rPr>
          <w:sz w:val="26"/>
        </w:rPr>
        <w:t>thông thường mà</w:t>
      </w:r>
      <w:r>
        <w:rPr>
          <w:spacing w:val="1"/>
          <w:sz w:val="26"/>
        </w:rPr>
        <w:t> </w:t>
      </w:r>
      <w:r>
        <w:rPr>
          <w:sz w:val="26"/>
        </w:rPr>
        <w:t>lẽ ra</w:t>
      </w:r>
    </w:p>
    <w:p>
      <w:pPr>
        <w:spacing w:after="0" w:line="298" w:lineRule="exact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88"/>
      </w:pPr>
      <w:r>
        <w:rPr/>
        <w:pict>
          <v:shape style="position:absolute;margin-left:39.115533pt;margin-top:142.608832pt;width:212.8pt;height:12pt;mso-position-horizontal-relative:page;mso-position-vertical-relative:paragraph;z-index:-195128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sẽ bị loại bỏ hoặc các mẫu được thu thập cho mục đích nghiên cứu. Kiến thức về bảo</w:t>
      </w:r>
      <w:r>
        <w:rPr>
          <w:spacing w:val="-62"/>
        </w:rPr>
        <w:t> </w:t>
      </w:r>
      <w:r>
        <w:rPr/>
        <w:t>quản và xử lý mẫu trước khi sử dụng mẫu còn sót lại hoặc mẫu dùng cho nghiên cứu</w:t>
      </w:r>
      <w:r>
        <w:rPr>
          <w:spacing w:val="-62"/>
        </w:rPr>
        <w:t> </w:t>
      </w:r>
      <w:r>
        <w:rPr/>
        <w:t>là rất quan trọng, cũng như mọi cân nhắc về mặt đạo đức liên quan đến nguồn bệnh</w:t>
      </w:r>
      <w:r>
        <w:rPr>
          <w:spacing w:val="1"/>
        </w:rPr>
        <w:t> </w:t>
      </w:r>
      <w:r>
        <w:rPr/>
        <w:t>nhân.</w:t>
      </w:r>
    </w:p>
    <w:p>
      <w:pPr>
        <w:pStyle w:val="ListParagraph"/>
        <w:numPr>
          <w:ilvl w:val="1"/>
          <w:numId w:val="65"/>
        </w:numPr>
        <w:tabs>
          <w:tab w:pos="1722" w:val="left" w:leader="none"/>
        </w:tabs>
        <w:spacing w:line="288" w:lineRule="auto" w:before="0" w:after="0"/>
        <w:ind w:left="1189" w:right="782" w:firstLine="359"/>
        <w:jc w:val="both"/>
        <w:rPr>
          <w:sz w:val="26"/>
        </w:rPr>
      </w:pPr>
      <w:r>
        <w:rPr>
          <w:sz w:val="26"/>
        </w:rPr>
        <w:t>Các mẫu bệnh phẩm lưu trữ đã được thu thập trước đây và được lưu trữ trong</w:t>
      </w:r>
      <w:r>
        <w:rPr>
          <w:spacing w:val="1"/>
          <w:sz w:val="26"/>
        </w:rPr>
        <w:t> </w:t>
      </w:r>
      <w:r>
        <w:rPr>
          <w:sz w:val="26"/>
        </w:rPr>
        <w:t>thời gian dài trong kho. Những mẫu này sẽ được cung cấp để những người tiến hành</w:t>
      </w:r>
      <w:r>
        <w:rPr>
          <w:spacing w:val="1"/>
          <w:sz w:val="26"/>
        </w:rPr>
        <w:t> </w:t>
      </w:r>
      <w:r>
        <w:rPr>
          <w:sz w:val="26"/>
        </w:rPr>
        <w:t>nghiên cứu hiệu năng lâm sàng và phân tích sử dụng hoặc để sử dụng trong nghiên</w:t>
      </w:r>
      <w:r>
        <w:rPr>
          <w:spacing w:val="1"/>
          <w:sz w:val="26"/>
        </w:rPr>
        <w:t> </w:t>
      </w:r>
      <w:r>
        <w:rPr>
          <w:sz w:val="26"/>
        </w:rPr>
        <w:t>cứu và phát triển sản phẩm. Như trên, chỉ nên sử dụng mẫu bệnh phẩm nếu việc bảo</w:t>
      </w:r>
      <w:r>
        <w:rPr>
          <w:spacing w:val="1"/>
          <w:sz w:val="26"/>
        </w:rPr>
        <w:t> </w:t>
      </w:r>
      <w:r>
        <w:rPr>
          <w:sz w:val="26"/>
        </w:rPr>
        <w:t>quản chúng phù hợp với yêu cầu (ví dụ: thời gian, nhiệt độ và chu kỳ đóng băng-rã</w:t>
      </w:r>
      <w:r>
        <w:rPr>
          <w:spacing w:val="1"/>
          <w:sz w:val="26"/>
        </w:rPr>
        <w:t> </w:t>
      </w:r>
      <w:r>
        <w:rPr>
          <w:sz w:val="26"/>
        </w:rPr>
        <w:t>đông)</w:t>
      </w:r>
      <w:r>
        <w:rPr>
          <w:spacing w:val="-2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xác</w:t>
      </w:r>
      <w:r>
        <w:rPr>
          <w:spacing w:val="-1"/>
          <w:sz w:val="26"/>
        </w:rPr>
        <w:t> </w:t>
      </w:r>
      <w:r>
        <w:rPr>
          <w:sz w:val="26"/>
        </w:rPr>
        <w:t>định</w:t>
      </w:r>
      <w:r>
        <w:rPr>
          <w:spacing w:val="-1"/>
          <w:sz w:val="26"/>
        </w:rPr>
        <w:t> </w:t>
      </w:r>
      <w:r>
        <w:rPr>
          <w:sz w:val="26"/>
        </w:rPr>
        <w:t>cho</w:t>
      </w:r>
      <w:r>
        <w:rPr>
          <w:spacing w:val="-2"/>
          <w:sz w:val="26"/>
        </w:rPr>
        <w:t> </w:t>
      </w:r>
      <w:r>
        <w:rPr>
          <w:sz w:val="26"/>
        </w:rPr>
        <w:t>các</w:t>
      </w:r>
      <w:r>
        <w:rPr>
          <w:spacing w:val="-1"/>
          <w:sz w:val="26"/>
        </w:rPr>
        <w:t> </w:t>
      </w:r>
      <w:r>
        <w:rPr>
          <w:sz w:val="26"/>
        </w:rPr>
        <w:t>mẫu</w:t>
      </w:r>
      <w:r>
        <w:rPr>
          <w:spacing w:val="-1"/>
          <w:sz w:val="26"/>
        </w:rPr>
        <w:t> </w:t>
      </w:r>
      <w:r>
        <w:rPr>
          <w:sz w:val="26"/>
        </w:rPr>
        <w:t>trong</w:t>
      </w:r>
      <w:r>
        <w:rPr>
          <w:spacing w:val="-1"/>
          <w:sz w:val="26"/>
        </w:rPr>
        <w:t> </w:t>
      </w:r>
      <w:r>
        <w:rPr>
          <w:sz w:val="26"/>
        </w:rPr>
        <w:t>quá</w:t>
      </w:r>
      <w:r>
        <w:rPr>
          <w:spacing w:val="-2"/>
          <w:sz w:val="26"/>
        </w:rPr>
        <w:t> </w:t>
      </w:r>
      <w:r>
        <w:rPr>
          <w:sz w:val="26"/>
        </w:rPr>
        <w:t>trình</w:t>
      </w:r>
      <w:r>
        <w:rPr>
          <w:spacing w:val="-1"/>
          <w:sz w:val="26"/>
        </w:rPr>
        <w:t> </w:t>
      </w:r>
      <w:r>
        <w:rPr>
          <w:sz w:val="26"/>
        </w:rPr>
        <w:t>thử nghiệm</w:t>
      </w:r>
      <w:r>
        <w:rPr>
          <w:spacing w:val="-1"/>
          <w:sz w:val="26"/>
        </w:rPr>
        <w:t> </w:t>
      </w:r>
      <w:r>
        <w:rPr>
          <w:sz w:val="26"/>
        </w:rPr>
        <w:t>phân tích</w:t>
      </w:r>
      <w:r>
        <w:rPr>
          <w:spacing w:val="-1"/>
          <w:sz w:val="26"/>
        </w:rPr>
        <w:t> </w:t>
      </w:r>
      <w:r>
        <w:rPr>
          <w:sz w:val="26"/>
        </w:rPr>
        <w:t>IVD.</w:t>
      </w:r>
    </w:p>
    <w:p>
      <w:pPr>
        <w:pStyle w:val="BodyText"/>
        <w:spacing w:line="288" w:lineRule="auto" w:before="1"/>
        <w:ind w:right="784" w:firstLine="359"/>
      </w:pPr>
      <w:r>
        <w:rPr/>
        <w:t>Bất kể cách thức thu thập mẫu là gì, phải đặc biệt chú ý để đảm bảo tính toàn vẹn</w:t>
      </w:r>
      <w:r>
        <w:rPr>
          <w:spacing w:val="-62"/>
        </w:rPr>
        <w:t> </w:t>
      </w:r>
      <w:r>
        <w:rPr/>
        <w:t>của mẫu được duy trì trong suốt quá trình nghiên cứu và việc thu thập mẫu không</w:t>
      </w:r>
      <w:r>
        <w:rPr>
          <w:spacing w:val="1"/>
        </w:rPr>
        <w:t> </w:t>
      </w:r>
      <w:r>
        <w:rPr/>
        <w:t>gây</w:t>
      </w:r>
      <w:r>
        <w:rPr>
          <w:spacing w:val="-2"/>
        </w:rPr>
        <w:t> </w:t>
      </w:r>
      <w:r>
        <w:rPr/>
        <w:t>ra</w:t>
      </w:r>
      <w:r>
        <w:rPr>
          <w:spacing w:val="-2"/>
        </w:rPr>
        <w:t> </w:t>
      </w:r>
      <w:r>
        <w:rPr/>
        <w:t>một</w:t>
      </w:r>
      <w:r>
        <w:rPr>
          <w:spacing w:val="2"/>
        </w:rPr>
        <w:t> </w:t>
      </w:r>
      <w:r>
        <w:rPr/>
        <w:t>hoặc</w:t>
      </w:r>
      <w:r>
        <w:rPr>
          <w:spacing w:val="-2"/>
        </w:rPr>
        <w:t> </w:t>
      </w:r>
      <w:r>
        <w:rPr/>
        <w:t>nhiều</w:t>
      </w:r>
      <w:r>
        <w:rPr>
          <w:spacing w:val="-1"/>
        </w:rPr>
        <w:t> </w:t>
      </w:r>
      <w:r>
        <w:rPr/>
        <w:t>loại</w:t>
      </w:r>
      <w:r>
        <w:rPr>
          <w:spacing w:val="-2"/>
        </w:rPr>
        <w:t> </w:t>
      </w:r>
      <w:r>
        <w:rPr/>
        <w:t>sai</w:t>
      </w:r>
      <w:r>
        <w:rPr>
          <w:spacing w:val="-2"/>
        </w:rPr>
        <w:t> </w:t>
      </w:r>
      <w:r>
        <w:rPr/>
        <w:t>khác</w:t>
      </w:r>
      <w:r>
        <w:rPr>
          <w:spacing w:val="2"/>
        </w:rPr>
        <w:t> </w:t>
      </w:r>
      <w:r>
        <w:rPr/>
        <w:t>như</w:t>
      </w:r>
      <w:r>
        <w:rPr>
          <w:spacing w:val="-1"/>
        </w:rPr>
        <w:t> </w:t>
      </w:r>
      <w:r>
        <w:rPr/>
        <w:t>sai</w:t>
      </w:r>
      <w:r>
        <w:rPr>
          <w:spacing w:val="-1"/>
        </w:rPr>
        <w:t> </w:t>
      </w:r>
      <w:r>
        <w:rPr/>
        <w:t>khác</w:t>
      </w:r>
      <w:r>
        <w:rPr>
          <w:spacing w:val="-2"/>
        </w:rPr>
        <w:t> </w:t>
      </w:r>
      <w:r>
        <w:rPr/>
        <w:t>lựa</w:t>
      </w:r>
      <w:r>
        <w:rPr>
          <w:spacing w:val="-1"/>
        </w:rPr>
        <w:t> </w:t>
      </w:r>
      <w:r>
        <w:rPr/>
        <w:t>chọn</w:t>
      </w:r>
      <w:r>
        <w:rPr>
          <w:spacing w:val="-2"/>
        </w:rPr>
        <w:t> </w:t>
      </w:r>
      <w:r>
        <w:rPr/>
        <w:t>(xem</w:t>
      </w:r>
      <w:r>
        <w:rPr>
          <w:spacing w:val="-2"/>
        </w:rPr>
        <w:t> </w:t>
      </w:r>
      <w:r>
        <w:rPr/>
        <w:t>Phần</w:t>
      </w:r>
      <w:r>
        <w:rPr>
          <w:spacing w:val="1"/>
        </w:rPr>
        <w:t> </w:t>
      </w:r>
      <w:r>
        <w:rPr/>
        <w:t>6.4</w:t>
      </w:r>
      <w:r>
        <w:rPr>
          <w:spacing w:val="-2"/>
        </w:rPr>
        <w:t> </w:t>
      </w:r>
      <w:r>
        <w:rPr/>
        <w:t>).</w:t>
      </w:r>
    </w:p>
    <w:p>
      <w:pPr>
        <w:pStyle w:val="Heading3"/>
        <w:numPr>
          <w:ilvl w:val="1"/>
          <w:numId w:val="83"/>
        </w:numPr>
        <w:tabs>
          <w:tab w:pos="1283" w:val="left" w:leader="none"/>
        </w:tabs>
        <w:spacing w:line="298" w:lineRule="exact" w:before="0" w:after="0"/>
        <w:ind w:left="1282" w:right="0" w:hanging="454"/>
        <w:jc w:val="both"/>
      </w:pPr>
      <w:bookmarkStart w:name="_bookmark17" w:id="30"/>
      <w:bookmarkEnd w:id="30"/>
      <w:r>
        <w:rPr>
          <w:b w:val="0"/>
        </w:rPr>
      </w:r>
      <w:bookmarkStart w:name="_bookmark17" w:id="31"/>
      <w:bookmarkEnd w:id="31"/>
      <w:r>
        <w:rPr/>
        <w:t>C</w:t>
      </w:r>
      <w:r>
        <w:rPr/>
        <w:t>ơ</w:t>
      </w:r>
      <w:r>
        <w:rPr>
          <w:spacing w:val="-4"/>
        </w:rPr>
        <w:t> </w:t>
      </w:r>
      <w:r>
        <w:rPr/>
        <w:t>sở</w:t>
      </w:r>
      <w:r>
        <w:rPr>
          <w:spacing w:val="-2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  <w:r>
        <w:rPr>
          <w:spacing w:val="-1"/>
        </w:rPr>
        <w:t> </w:t>
      </w:r>
      <w:r>
        <w:rPr/>
        <w:t>hiệu</w:t>
      </w:r>
      <w:r>
        <w:rPr>
          <w:spacing w:val="-4"/>
        </w:rPr>
        <w:t> </w:t>
      </w:r>
      <w:r>
        <w:rPr/>
        <w:t>năng</w:t>
      </w:r>
      <w:r>
        <w:rPr>
          <w:spacing w:val="-3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</w:t>
      </w:r>
    </w:p>
    <w:p>
      <w:pPr>
        <w:pStyle w:val="BodyText"/>
        <w:spacing w:line="288" w:lineRule="auto" w:before="61"/>
        <w:ind w:right="788" w:firstLine="359"/>
      </w:pPr>
      <w:r>
        <w:rPr/>
        <w:t>Các nghiên cứu về hiệu năng lâm sàng thường được thực hiện bên ngoài nhà sản</w:t>
      </w:r>
      <w:r>
        <w:rPr>
          <w:spacing w:val="1"/>
        </w:rPr>
        <w:t> </w:t>
      </w:r>
      <w:r>
        <w:rPr/>
        <w:t>xuất mặc dù địa điểm của nhà sản xuất có thể là một trong những địa điểm thử</w:t>
      </w:r>
      <w:r>
        <w:rPr>
          <w:spacing w:val="1"/>
        </w:rPr>
        <w:t> </w:t>
      </w:r>
      <w:r>
        <w:rPr/>
        <w:t>nghiệm được đưa vào nghiên cứu. Trong một số trường hợp nhất định, thử nghiệm</w:t>
      </w:r>
      <w:r>
        <w:rPr>
          <w:spacing w:val="1"/>
        </w:rPr>
        <w:t> </w:t>
      </w:r>
      <w:r>
        <w:rPr/>
        <w:t>chỉ có thể thực hiện thử nghiệm tại cơ sở của nhà sản xuất; trong trường hợp này cần</w:t>
      </w:r>
      <w:r>
        <w:rPr>
          <w:spacing w:val="-62"/>
        </w:rPr>
        <w:t> </w:t>
      </w:r>
      <w:r>
        <w:rPr/>
        <w:t>đưa ra lý do rõ ràng.</w:t>
      </w:r>
      <w:r>
        <w:rPr>
          <w:spacing w:val="65"/>
        </w:rPr>
        <w:t> </w:t>
      </w:r>
      <w:r>
        <w:rPr/>
        <w:t>Ví dụ, một nghiên cứu để xác định giá trị kỳ vọng thường có</w:t>
      </w:r>
      <w:r>
        <w:rPr>
          <w:spacing w:val="1"/>
        </w:rPr>
        <w:t> </w:t>
      </w:r>
      <w:r>
        <w:rPr/>
        <w:t>thể</w:t>
      </w:r>
      <w:r>
        <w:rPr>
          <w:spacing w:val="-2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thực</w:t>
      </w:r>
      <w:r>
        <w:rPr>
          <w:spacing w:val="-1"/>
        </w:rPr>
        <w:t> </w:t>
      </w:r>
      <w:r>
        <w:rPr/>
        <w:t>hiện</w:t>
      </w:r>
      <w:r>
        <w:rPr>
          <w:spacing w:val="2"/>
        </w:rPr>
        <w:t> </w:t>
      </w:r>
      <w:r>
        <w:rPr/>
        <w:t>hoàn</w:t>
      </w:r>
      <w:r>
        <w:rPr>
          <w:spacing w:val="-2"/>
        </w:rPr>
        <w:t> </w:t>
      </w:r>
      <w:r>
        <w:rPr/>
        <w:t>toàn</w:t>
      </w:r>
      <w:r>
        <w:rPr>
          <w:spacing w:val="-1"/>
        </w:rPr>
        <w:t> </w:t>
      </w:r>
      <w:r>
        <w:rPr/>
        <w:t>tại</w:t>
      </w:r>
      <w:r>
        <w:rPr>
          <w:spacing w:val="-1"/>
        </w:rPr>
        <w:t> </w:t>
      </w:r>
      <w:r>
        <w:rPr/>
        <w:t>cơ</w:t>
      </w:r>
      <w:r>
        <w:rPr>
          <w:spacing w:val="-1"/>
        </w:rPr>
        <w:t> </w:t>
      </w:r>
      <w:r>
        <w:rPr/>
        <w:t>sở</w:t>
      </w:r>
      <w:r>
        <w:rPr>
          <w:spacing w:val="-1"/>
        </w:rPr>
        <w:t> </w:t>
      </w:r>
      <w:r>
        <w:rPr/>
        <w:t>của</w:t>
      </w:r>
      <w:r>
        <w:rPr>
          <w:spacing w:val="-2"/>
        </w:rPr>
        <w:t> </w:t>
      </w:r>
      <w:r>
        <w:rPr/>
        <w:t>nhà</w:t>
      </w:r>
      <w:r>
        <w:rPr>
          <w:spacing w:val="2"/>
        </w:rPr>
        <w:t> </w:t>
      </w:r>
      <w:r>
        <w:rPr/>
        <w:t>sản</w:t>
      </w:r>
      <w:r>
        <w:rPr>
          <w:spacing w:val="-1"/>
        </w:rPr>
        <w:t> </w:t>
      </w:r>
      <w:r>
        <w:rPr/>
        <w:t>xuất.</w:t>
      </w:r>
    </w:p>
    <w:p>
      <w:pPr>
        <w:pStyle w:val="BodyText"/>
        <w:spacing w:line="288" w:lineRule="auto" w:before="1"/>
        <w:ind w:right="785" w:firstLine="359"/>
      </w:pPr>
      <w:r>
        <w:rPr/>
        <w:t>Các địa điểm thường được chọn chỉ để làm địa điểm thu thập mẫu bệnh phẩm và</w:t>
      </w:r>
      <w:r>
        <w:rPr>
          <w:spacing w:val="1"/>
        </w:rPr>
        <w:t> </w:t>
      </w:r>
      <w:r>
        <w:rPr/>
        <w:t>không thực hiện xét nghiệm. Tương tự, các cơ sở có thể thực hiện xét nghiệm bằng</w:t>
      </w:r>
      <w:r>
        <w:rPr>
          <w:spacing w:val="1"/>
        </w:rPr>
        <w:t> </w:t>
      </w:r>
      <w:r>
        <w:rPr/>
        <w:t>Thiết bị y tế chẩn đoán IVD nghiên cứu nhưng không có khả năng thực hiện xét</w:t>
      </w:r>
      <w:r>
        <w:rPr>
          <w:spacing w:val="1"/>
        </w:rPr>
        <w:t> </w:t>
      </w:r>
      <w:r>
        <w:rPr/>
        <w:t>nghiệm bằng phương pháp tham chiếu. Trong những trường hợp này, cần phải cẩn</w:t>
      </w:r>
      <w:r>
        <w:rPr>
          <w:spacing w:val="1"/>
        </w:rPr>
        <w:t> </w:t>
      </w:r>
      <w:r>
        <w:rPr/>
        <w:t>thận</w:t>
      </w:r>
      <w:r>
        <w:rPr>
          <w:spacing w:val="-2"/>
        </w:rPr>
        <w:t> </w:t>
      </w:r>
      <w:r>
        <w:rPr/>
        <w:t>hơn</w:t>
      </w:r>
      <w:r>
        <w:rPr>
          <w:spacing w:val="1"/>
        </w:rPr>
        <w:t> </w:t>
      </w:r>
      <w:r>
        <w:rPr/>
        <w:t>để</w:t>
      </w:r>
      <w:r>
        <w:rPr>
          <w:spacing w:val="-1"/>
        </w:rPr>
        <w:t> </w:t>
      </w:r>
      <w:r>
        <w:rPr/>
        <w:t>giảm</w:t>
      </w:r>
      <w:r>
        <w:rPr>
          <w:spacing w:val="-2"/>
        </w:rPr>
        <w:t> </w:t>
      </w:r>
      <w:r>
        <w:rPr/>
        <w:t>thiểu</w:t>
      </w:r>
      <w:r>
        <w:rPr>
          <w:spacing w:val="1"/>
        </w:rPr>
        <w:t> </w:t>
      </w:r>
      <w:r>
        <w:rPr/>
        <w:t>sai</w:t>
      </w:r>
      <w:r>
        <w:rPr>
          <w:spacing w:val="-1"/>
        </w:rPr>
        <w:t> </w:t>
      </w:r>
      <w:r>
        <w:rPr/>
        <w:t>khác</w:t>
      </w:r>
      <w:r>
        <w:rPr>
          <w:spacing w:val="-1"/>
        </w:rPr>
        <w:t> </w:t>
      </w:r>
      <w:r>
        <w:rPr/>
        <w:t>giữa</w:t>
      </w:r>
      <w:r>
        <w:rPr>
          <w:spacing w:val="-2"/>
        </w:rPr>
        <w:t> </w:t>
      </w:r>
      <w:r>
        <w:rPr/>
        <w:t>các</w:t>
      </w:r>
      <w:r>
        <w:rPr>
          <w:spacing w:val="2"/>
        </w:rPr>
        <w:t> </w:t>
      </w:r>
      <w:r>
        <w:rPr/>
        <w:t>địa</w:t>
      </w:r>
      <w:r>
        <w:rPr>
          <w:spacing w:val="-1"/>
        </w:rPr>
        <w:t> </w:t>
      </w:r>
      <w:r>
        <w:rPr/>
        <w:t>điểm</w:t>
      </w:r>
      <w:r>
        <w:rPr>
          <w:spacing w:val="-2"/>
        </w:rPr>
        <w:t> </w:t>
      </w:r>
      <w:r>
        <w:rPr/>
        <w:t>nghiên</w:t>
      </w:r>
      <w:r>
        <w:rPr>
          <w:spacing w:val="-1"/>
        </w:rPr>
        <w:t> </w:t>
      </w:r>
      <w:r>
        <w:rPr/>
        <w:t>cứu.</w:t>
      </w:r>
    </w:p>
    <w:p>
      <w:pPr>
        <w:pStyle w:val="BodyText"/>
        <w:spacing w:line="288" w:lineRule="auto"/>
        <w:ind w:right="792" w:firstLine="359"/>
      </w:pPr>
      <w:r>
        <w:rPr/>
        <w:t>Điều quan trọng là phải đảm bảo rằng địa điểm thu thập và xét nghiệm phản ánh</w:t>
      </w:r>
      <w:r>
        <w:rPr>
          <w:spacing w:val="1"/>
        </w:rPr>
        <w:t> </w:t>
      </w:r>
      <w:r>
        <w:rPr/>
        <w:t>môi</w:t>
      </w:r>
      <w:r>
        <w:rPr>
          <w:spacing w:val="-2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dụng</w:t>
      </w:r>
      <w:r>
        <w:rPr>
          <w:spacing w:val="-1"/>
        </w:rPr>
        <w:t> </w:t>
      </w:r>
      <w:r>
        <w:rPr/>
        <w:t>và/hoặc</w:t>
      </w:r>
      <w:r>
        <w:rPr>
          <w:spacing w:val="-1"/>
        </w:rPr>
        <w:t> </w:t>
      </w:r>
      <w:r>
        <w:rPr/>
        <w:t>người</w:t>
      </w:r>
      <w:r>
        <w:rPr>
          <w:spacing w:val="-1"/>
        </w:rPr>
        <w:t> </w:t>
      </w:r>
      <w:r>
        <w:rPr/>
        <w:t>dùng</w:t>
      </w:r>
      <w:r>
        <w:rPr>
          <w:spacing w:val="-1"/>
        </w:rPr>
        <w:t> </w:t>
      </w:r>
      <w:r>
        <w:rPr/>
        <w:t>dự định.</w:t>
      </w:r>
    </w:p>
    <w:p>
      <w:pPr>
        <w:pStyle w:val="Heading3"/>
        <w:numPr>
          <w:ilvl w:val="1"/>
          <w:numId w:val="83"/>
        </w:numPr>
        <w:tabs>
          <w:tab w:pos="1283" w:val="left" w:leader="none"/>
        </w:tabs>
        <w:spacing w:line="240" w:lineRule="auto" w:before="0" w:after="0"/>
        <w:ind w:left="1282" w:right="0" w:hanging="454"/>
        <w:jc w:val="both"/>
      </w:pPr>
      <w:bookmarkStart w:name="_bookmark18" w:id="32"/>
      <w:bookmarkEnd w:id="32"/>
      <w:r>
        <w:rPr>
          <w:b w:val="0"/>
        </w:rPr>
      </w:r>
      <w:bookmarkStart w:name="_bookmark18" w:id="33"/>
      <w:bookmarkEnd w:id="33"/>
      <w:r>
        <w:rPr/>
        <w:t>Thiết</w:t>
      </w:r>
      <w:r>
        <w:rPr>
          <w:spacing w:val="-1"/>
        </w:rPr>
        <w:t> </w:t>
      </w:r>
      <w:r>
        <w:rPr/>
        <w:t>kế</w:t>
      </w:r>
      <w:r>
        <w:rPr>
          <w:spacing w:val="-3"/>
        </w:rPr>
        <w:t> </w:t>
      </w:r>
      <w:r>
        <w:rPr/>
        <w:t>về</w:t>
      </w:r>
      <w:r>
        <w:rPr>
          <w:spacing w:val="-3"/>
        </w:rPr>
        <w:t> </w:t>
      </w:r>
      <w:r>
        <w:rPr/>
        <w:t>mặt</w:t>
      </w:r>
      <w:r>
        <w:rPr>
          <w:spacing w:val="-3"/>
        </w:rPr>
        <w:t> </w:t>
      </w:r>
      <w:r>
        <w:rPr/>
        <w:t>thống</w:t>
      </w:r>
      <w:r>
        <w:rPr>
          <w:spacing w:val="-3"/>
        </w:rPr>
        <w:t> </w:t>
      </w:r>
      <w:r>
        <w:rPr/>
        <w:t>kê</w:t>
      </w:r>
    </w:p>
    <w:p>
      <w:pPr>
        <w:pStyle w:val="BodyText"/>
        <w:spacing w:line="288" w:lineRule="auto" w:before="60"/>
        <w:ind w:right="786" w:firstLine="359"/>
      </w:pPr>
      <w:r>
        <w:rPr/>
        <w:t>Khi</w:t>
      </w:r>
      <w:r>
        <w:rPr>
          <w:spacing w:val="36"/>
        </w:rPr>
        <w:t> </w:t>
      </w:r>
      <w:r>
        <w:rPr/>
        <w:t>thiết</w:t>
      </w:r>
      <w:r>
        <w:rPr>
          <w:spacing w:val="36"/>
        </w:rPr>
        <w:t> </w:t>
      </w:r>
      <w:r>
        <w:rPr/>
        <w:t>kế</w:t>
      </w:r>
      <w:r>
        <w:rPr>
          <w:spacing w:val="37"/>
        </w:rPr>
        <w:t> </w:t>
      </w:r>
      <w:r>
        <w:rPr/>
        <w:t>nghiên</w:t>
      </w:r>
      <w:r>
        <w:rPr>
          <w:spacing w:val="36"/>
        </w:rPr>
        <w:t> </w:t>
      </w:r>
      <w:r>
        <w:rPr/>
        <w:t>cứu,</w:t>
      </w:r>
      <w:r>
        <w:rPr>
          <w:spacing w:val="36"/>
        </w:rPr>
        <w:t> </w:t>
      </w:r>
      <w:r>
        <w:rPr/>
        <w:t>những</w:t>
      </w:r>
      <w:r>
        <w:rPr>
          <w:spacing w:val="36"/>
        </w:rPr>
        <w:t> </w:t>
      </w:r>
      <w:r>
        <w:rPr/>
        <w:t>cân</w:t>
      </w:r>
      <w:r>
        <w:rPr>
          <w:spacing w:val="37"/>
        </w:rPr>
        <w:t> </w:t>
      </w:r>
      <w:r>
        <w:rPr/>
        <w:t>nhắc</w:t>
      </w:r>
      <w:r>
        <w:rPr>
          <w:spacing w:val="37"/>
        </w:rPr>
        <w:t> </w:t>
      </w:r>
      <w:r>
        <w:rPr/>
        <w:t>về</w:t>
      </w:r>
      <w:r>
        <w:rPr>
          <w:spacing w:val="38"/>
        </w:rPr>
        <w:t> </w:t>
      </w:r>
      <w:r>
        <w:rPr/>
        <w:t>mặt</w:t>
      </w:r>
      <w:r>
        <w:rPr>
          <w:spacing w:val="36"/>
        </w:rPr>
        <w:t> </w:t>
      </w:r>
      <w:r>
        <w:rPr/>
        <w:t>thống</w:t>
      </w:r>
      <w:r>
        <w:rPr>
          <w:spacing w:val="36"/>
        </w:rPr>
        <w:t> </w:t>
      </w:r>
      <w:r>
        <w:rPr/>
        <w:t>kê</w:t>
      </w:r>
      <w:r>
        <w:rPr>
          <w:spacing w:val="37"/>
        </w:rPr>
        <w:t> </w:t>
      </w:r>
      <w:r>
        <w:rPr/>
        <w:t>cần</w:t>
      </w:r>
      <w:r>
        <w:rPr>
          <w:spacing w:val="36"/>
        </w:rPr>
        <w:t> </w:t>
      </w:r>
      <w:r>
        <w:rPr/>
        <w:t>được</w:t>
      </w:r>
      <w:r>
        <w:rPr>
          <w:spacing w:val="36"/>
        </w:rPr>
        <w:t> </w:t>
      </w:r>
      <w:r>
        <w:rPr/>
        <w:t>xác</w:t>
      </w:r>
      <w:r>
        <w:rPr>
          <w:spacing w:val="37"/>
        </w:rPr>
        <w:t> </w:t>
      </w:r>
      <w:r>
        <w:rPr/>
        <w:t>định</w:t>
      </w:r>
      <w:r>
        <w:rPr>
          <w:spacing w:val="-62"/>
        </w:rPr>
        <w:t> </w:t>
      </w:r>
      <w:r>
        <w:rPr/>
        <w:t>trước và dựa trên các</w:t>
      </w:r>
      <w:r>
        <w:rPr>
          <w:spacing w:val="1"/>
        </w:rPr>
        <w:t> </w:t>
      </w:r>
      <w:r>
        <w:rPr/>
        <w:t>nguyên tắc</w:t>
      </w:r>
      <w:r>
        <w:rPr>
          <w:spacing w:val="1"/>
        </w:rPr>
        <w:t> </w:t>
      </w:r>
      <w:r>
        <w:rPr/>
        <w:t>và phương</w:t>
      </w:r>
      <w:r>
        <w:rPr>
          <w:spacing w:val="1"/>
        </w:rPr>
        <w:t> </w:t>
      </w:r>
      <w:r>
        <w:rPr/>
        <w:t>pháp khoa</w:t>
      </w:r>
      <w:r>
        <w:rPr>
          <w:spacing w:val="1"/>
        </w:rPr>
        <w:t> </w:t>
      </w:r>
      <w:r>
        <w:rPr/>
        <w:t>học đúng</w:t>
      </w:r>
      <w:r>
        <w:rPr>
          <w:spacing w:val="65"/>
        </w:rPr>
        <w:t> </w:t>
      </w:r>
      <w:r>
        <w:rPr/>
        <w:t>đắn. Phải thận</w:t>
      </w:r>
      <w:r>
        <w:rPr>
          <w:spacing w:val="1"/>
        </w:rPr>
        <w:t> </w:t>
      </w:r>
      <w:r>
        <w:rPr/>
        <w:t>trọng khi xây dựng một kế hoạch thống kê bao gồm việc xem xét những vấn đề sau,</w:t>
      </w:r>
      <w:r>
        <w:rPr>
          <w:spacing w:val="1"/>
        </w:rPr>
        <w:t> </w:t>
      </w:r>
      <w:r>
        <w:rPr/>
        <w:t>ví</w:t>
      </w:r>
      <w:r>
        <w:rPr>
          <w:spacing w:val="-2"/>
        </w:rPr>
        <w:t> </w:t>
      </w:r>
      <w:r>
        <w:rPr/>
        <w:t>dụ:</w:t>
      </w:r>
    </w:p>
    <w:p>
      <w:pPr>
        <w:pStyle w:val="BodyText"/>
        <w:spacing w:before="1"/>
        <w:ind w:left="1815"/>
        <w:jc w:val="left"/>
      </w:pPr>
      <w:r>
        <w:rPr/>
        <w:pict>
          <v:group style="position:absolute;margin-left:115.459999pt;margin-top:.546718pt;width:20.2pt;height:32.3pt;mso-position-horizontal-relative:page;mso-position-vertical-relative:paragraph;z-index:-19514368" coordorigin="2309,11" coordsize="404,646">
            <v:shape style="position:absolute;left:2309;top:10;width:404;height:288" type="#_x0000_t75" stroked="false">
              <v:imagedata r:id="rId9" o:title=""/>
            </v:shape>
            <v:shape style="position:absolute;left:2309;top:368;width:404;height:288" type="#_x0000_t75" stroked="false">
              <v:imagedata r:id="rId9" o:title=""/>
            </v:shape>
            <w10:wrap type="none"/>
          </v:group>
        </w:pict>
      </w:r>
      <w:r>
        <w:rPr/>
        <w:t>Mức</w:t>
      </w:r>
      <w:r>
        <w:rPr>
          <w:spacing w:val="-2"/>
        </w:rPr>
        <w:t> </w:t>
      </w:r>
      <w:r>
        <w:rPr/>
        <w:t>ý</w:t>
      </w:r>
      <w:r>
        <w:rPr>
          <w:spacing w:val="-2"/>
        </w:rPr>
        <w:t> </w:t>
      </w:r>
      <w:r>
        <w:rPr/>
        <w:t>nghĩa</w:t>
      </w:r>
      <w:r>
        <w:rPr>
          <w:spacing w:val="-2"/>
        </w:rPr>
        <w:t> </w:t>
      </w:r>
      <w:r>
        <w:rPr/>
        <w:t>thống kê,</w:t>
      </w:r>
      <w:r>
        <w:rPr>
          <w:spacing w:val="-2"/>
        </w:rPr>
        <w:t> </w:t>
      </w:r>
      <w:r>
        <w:rPr/>
        <w:t>độ</w:t>
      </w:r>
      <w:r>
        <w:rPr>
          <w:spacing w:val="-1"/>
        </w:rPr>
        <w:t> </w:t>
      </w:r>
      <w:r>
        <w:rPr/>
        <w:t>mạnh</w:t>
      </w:r>
    </w:p>
    <w:p>
      <w:pPr>
        <w:pStyle w:val="BodyText"/>
        <w:spacing w:line="288" w:lineRule="auto" w:before="58"/>
        <w:ind w:right="785" w:firstLine="640"/>
        <w:jc w:val="left"/>
      </w:pPr>
      <w:r>
        <w:rPr/>
        <w:t>Cỡ</w:t>
      </w:r>
      <w:r>
        <w:rPr>
          <w:spacing w:val="11"/>
        </w:rPr>
        <w:t> </w:t>
      </w:r>
      <w:r>
        <w:rPr/>
        <w:t>mẫu</w:t>
      </w:r>
      <w:r>
        <w:rPr>
          <w:spacing w:val="13"/>
        </w:rPr>
        <w:t> </w:t>
      </w:r>
      <w:r>
        <w:rPr/>
        <w:t>thích</w:t>
      </w:r>
      <w:r>
        <w:rPr>
          <w:spacing w:val="13"/>
        </w:rPr>
        <w:t> </w:t>
      </w:r>
      <w:r>
        <w:rPr/>
        <w:t>hợp</w:t>
      </w:r>
      <w:r>
        <w:rPr>
          <w:spacing w:val="13"/>
        </w:rPr>
        <w:t> </w:t>
      </w:r>
      <w:r>
        <w:rPr/>
        <w:t>(N)</w:t>
      </w:r>
      <w:r>
        <w:rPr>
          <w:spacing w:val="12"/>
        </w:rPr>
        <w:t> </w:t>
      </w:r>
      <w:r>
        <w:rPr/>
        <w:t>để</w:t>
      </w:r>
      <w:r>
        <w:rPr>
          <w:spacing w:val="13"/>
        </w:rPr>
        <w:t> </w:t>
      </w:r>
      <w:r>
        <w:rPr/>
        <w:t>ước</w:t>
      </w:r>
      <w:r>
        <w:rPr>
          <w:spacing w:val="12"/>
        </w:rPr>
        <w:t> </w:t>
      </w:r>
      <w:r>
        <w:rPr/>
        <w:t>tính</w:t>
      </w:r>
      <w:r>
        <w:rPr>
          <w:spacing w:val="12"/>
        </w:rPr>
        <w:t> </w:t>
      </w:r>
      <w:r>
        <w:rPr/>
        <w:t>các</w:t>
      </w:r>
      <w:r>
        <w:rPr>
          <w:spacing w:val="12"/>
        </w:rPr>
        <w:t> </w:t>
      </w:r>
      <w:r>
        <w:rPr/>
        <w:t>hiệu</w:t>
      </w:r>
      <w:r>
        <w:rPr>
          <w:spacing w:val="13"/>
        </w:rPr>
        <w:t> </w:t>
      </w:r>
      <w:r>
        <w:rPr/>
        <w:t>năng</w:t>
      </w:r>
      <w:r>
        <w:rPr>
          <w:spacing w:val="13"/>
        </w:rPr>
        <w:t> </w:t>
      </w:r>
      <w:r>
        <w:rPr/>
        <w:t>lâm</w:t>
      </w:r>
      <w:r>
        <w:rPr>
          <w:spacing w:val="13"/>
        </w:rPr>
        <w:t> </w:t>
      </w:r>
      <w:r>
        <w:rPr/>
        <w:t>sàng</w:t>
      </w:r>
      <w:r>
        <w:rPr>
          <w:spacing w:val="12"/>
        </w:rPr>
        <w:t> </w:t>
      </w:r>
      <w:r>
        <w:rPr/>
        <w:t>(ví</w:t>
      </w:r>
      <w:r>
        <w:rPr>
          <w:spacing w:val="12"/>
        </w:rPr>
        <w:t> </w:t>
      </w:r>
      <w:r>
        <w:rPr/>
        <w:t>dụ:</w:t>
      </w:r>
      <w:r>
        <w:rPr>
          <w:spacing w:val="12"/>
        </w:rPr>
        <w:t> </w:t>
      </w:r>
      <w:r>
        <w:rPr/>
        <w:t>độ</w:t>
      </w:r>
      <w:r>
        <w:rPr>
          <w:spacing w:val="13"/>
        </w:rPr>
        <w:t> </w:t>
      </w:r>
      <w:r>
        <w:rPr/>
        <w:t>nhạy</w:t>
      </w:r>
      <w:r>
        <w:rPr>
          <w:spacing w:val="13"/>
        </w:rPr>
        <w:t> </w:t>
      </w:r>
      <w:r>
        <w:rPr/>
        <w:t>và</w:t>
      </w:r>
      <w:r>
        <w:rPr>
          <w:spacing w:val="-62"/>
        </w:rPr>
        <w:t> </w:t>
      </w:r>
      <w:r>
        <w:rPr/>
        <w:t>độ</w:t>
      </w:r>
      <w:r>
        <w:rPr>
          <w:spacing w:val="-2"/>
        </w:rPr>
        <w:t> </w:t>
      </w:r>
      <w:r>
        <w:rPr/>
        <w:t>đặc</w:t>
      </w:r>
      <w:r>
        <w:rPr>
          <w:spacing w:val="-1"/>
        </w:rPr>
        <w:t> </w:t>
      </w:r>
      <w:r>
        <w:rPr/>
        <w:t>hiệu)</w:t>
      </w:r>
      <w:r>
        <w:rPr>
          <w:spacing w:val="2"/>
        </w:rPr>
        <w:t> </w:t>
      </w:r>
      <w:r>
        <w:rPr/>
        <w:t>với</w:t>
      </w:r>
      <w:r>
        <w:rPr>
          <w:spacing w:val="-1"/>
        </w:rPr>
        <w:t> </w:t>
      </w:r>
      <w:r>
        <w:rPr/>
        <w:t>khoảng</w:t>
      </w:r>
      <w:r>
        <w:rPr>
          <w:spacing w:val="-1"/>
        </w:rPr>
        <w:t> </w:t>
      </w:r>
      <w:r>
        <w:rPr/>
        <w:t>tin</w:t>
      </w:r>
      <w:r>
        <w:rPr>
          <w:spacing w:val="-1"/>
        </w:rPr>
        <w:t> </w:t>
      </w:r>
      <w:r>
        <w:rPr/>
        <w:t>cậy</w:t>
      </w:r>
    </w:p>
    <w:p>
      <w:pPr>
        <w:pStyle w:val="BodyText"/>
        <w:ind w:left="1815"/>
        <w:jc w:val="left"/>
      </w:pPr>
      <w:r>
        <w:rPr/>
        <w:drawing>
          <wp:anchor distT="0" distB="0" distL="0" distR="0" allowOverlap="1" layoutInCell="1" locked="0" behindDoc="1" simplePos="0" relativeHeight="483802624">
            <wp:simplePos x="0" y="0"/>
            <wp:positionH relativeFrom="page">
              <wp:posOffset>1466341</wp:posOffset>
            </wp:positionH>
            <wp:positionV relativeFrom="paragraph">
              <wp:posOffset>6308</wp:posOffset>
            </wp:positionV>
            <wp:extent cx="256032" cy="182880"/>
            <wp:effectExtent l="0" t="0" r="0" b="0"/>
            <wp:wrapNone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Tiêu</w:t>
      </w:r>
      <w:r>
        <w:rPr>
          <w:spacing w:val="-2"/>
        </w:rPr>
        <w:t> </w:t>
      </w:r>
      <w:r>
        <w:rPr/>
        <w:t>chí lựa</w:t>
      </w:r>
      <w:r>
        <w:rPr>
          <w:spacing w:val="-2"/>
        </w:rPr>
        <w:t> </w:t>
      </w:r>
      <w:r>
        <w:rPr/>
        <w:t>chọn</w:t>
      </w:r>
      <w:r>
        <w:rPr>
          <w:spacing w:val="-1"/>
        </w:rPr>
        <w:t> </w:t>
      </w:r>
      <w:r>
        <w:rPr/>
        <w:t>và loại</w:t>
      </w:r>
      <w:r>
        <w:rPr>
          <w:spacing w:val="-2"/>
        </w:rPr>
        <w:t> </w:t>
      </w:r>
      <w:r>
        <w:rPr/>
        <w:t>trừ</w:t>
      </w:r>
      <w:r>
        <w:rPr>
          <w:spacing w:val="-1"/>
        </w:rPr>
        <w:t> </w:t>
      </w:r>
      <w:r>
        <w:rPr/>
        <w:t>đối</w:t>
      </w:r>
      <w:r>
        <w:rPr>
          <w:spacing w:val="-2"/>
        </w:rPr>
        <w:t> </w:t>
      </w:r>
      <w:r>
        <w:rPr/>
        <w:t>tượng</w:t>
      </w:r>
      <w:r>
        <w:rPr>
          <w:spacing w:val="-1"/>
        </w:rPr>
        <w:t> </w:t>
      </w:r>
      <w:r>
        <w:rPr/>
        <w:t>phù</w:t>
      </w:r>
      <w:r>
        <w:rPr>
          <w:spacing w:val="-1"/>
        </w:rPr>
        <w:t> </w:t>
      </w:r>
      <w:r>
        <w:rPr/>
        <w:t>hợp</w:t>
      </w:r>
      <w:r>
        <w:rPr>
          <w:spacing w:val="-2"/>
        </w:rPr>
        <w:t> </w:t>
      </w:r>
      <w:r>
        <w:rPr/>
        <w:t>(ví</w:t>
      </w:r>
      <w:r>
        <w:rPr>
          <w:spacing w:val="-1"/>
        </w:rPr>
        <w:t> </w:t>
      </w:r>
      <w:r>
        <w:rPr/>
        <w:t>dụ:</w:t>
      </w:r>
      <w:r>
        <w:rPr>
          <w:spacing w:val="-2"/>
        </w:rPr>
        <w:t> </w:t>
      </w:r>
      <w:r>
        <w:rPr/>
        <w:t>tuổi,</w:t>
      </w:r>
      <w:r>
        <w:rPr>
          <w:spacing w:val="-2"/>
        </w:rPr>
        <w:t> </w:t>
      </w:r>
      <w:r>
        <w:rPr/>
        <w:t>tình</w:t>
      </w:r>
      <w:r>
        <w:rPr>
          <w:spacing w:val="-2"/>
        </w:rPr>
        <w:t> </w:t>
      </w:r>
      <w:r>
        <w:rPr/>
        <w:t>trạng</w:t>
      </w:r>
      <w:r>
        <w:rPr>
          <w:spacing w:val="-2"/>
        </w:rPr>
        <w:t> </w:t>
      </w:r>
      <w:r>
        <w:rPr/>
        <w:t>bệnh)</w:t>
      </w:r>
    </w:p>
    <w:p>
      <w:pPr>
        <w:pStyle w:val="BodyText"/>
        <w:spacing w:line="288" w:lineRule="auto" w:before="61"/>
        <w:ind w:right="783" w:firstLine="640"/>
        <w:jc w:val="left"/>
      </w:pPr>
      <w:r>
        <w:rPr/>
        <w:drawing>
          <wp:anchor distT="0" distB="0" distL="0" distR="0" allowOverlap="1" layoutInCell="1" locked="0" behindDoc="1" simplePos="0" relativeHeight="483803136">
            <wp:simplePos x="0" y="0"/>
            <wp:positionH relativeFrom="page">
              <wp:posOffset>1466341</wp:posOffset>
            </wp:positionH>
            <wp:positionV relativeFrom="paragraph">
              <wp:posOffset>45043</wp:posOffset>
            </wp:positionV>
            <wp:extent cx="256032" cy="182880"/>
            <wp:effectExtent l="0" t="0" r="0" b="0"/>
            <wp:wrapNone/>
            <wp:docPr id="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Tiêu</w:t>
      </w:r>
      <w:r>
        <w:rPr>
          <w:spacing w:val="14"/>
        </w:rPr>
        <w:t> </w:t>
      </w:r>
      <w:r>
        <w:rPr/>
        <w:t>chí</w:t>
      </w:r>
      <w:r>
        <w:rPr>
          <w:spacing w:val="15"/>
        </w:rPr>
        <w:t> </w:t>
      </w:r>
      <w:r>
        <w:rPr/>
        <w:t>loại</w:t>
      </w:r>
      <w:r>
        <w:rPr>
          <w:spacing w:val="13"/>
        </w:rPr>
        <w:t> </w:t>
      </w:r>
      <w:r>
        <w:rPr/>
        <w:t>trừ</w:t>
      </w:r>
      <w:r>
        <w:rPr>
          <w:spacing w:val="14"/>
        </w:rPr>
        <w:t> </w:t>
      </w:r>
      <w:r>
        <w:rPr/>
        <w:t>và</w:t>
      </w:r>
      <w:r>
        <w:rPr>
          <w:spacing w:val="15"/>
        </w:rPr>
        <w:t> </w:t>
      </w:r>
      <w:r>
        <w:rPr/>
        <w:t>bao</w:t>
      </w:r>
      <w:r>
        <w:rPr>
          <w:spacing w:val="13"/>
        </w:rPr>
        <w:t> </w:t>
      </w:r>
      <w:r>
        <w:rPr/>
        <w:t>gồm</w:t>
      </w:r>
      <w:r>
        <w:rPr>
          <w:spacing w:val="15"/>
        </w:rPr>
        <w:t> </w:t>
      </w:r>
      <w:r>
        <w:rPr/>
        <w:t>mẫu</w:t>
      </w:r>
      <w:r>
        <w:rPr>
          <w:spacing w:val="15"/>
        </w:rPr>
        <w:t> </w:t>
      </w:r>
      <w:r>
        <w:rPr/>
        <w:t>bệnh</w:t>
      </w:r>
      <w:r>
        <w:rPr>
          <w:spacing w:val="15"/>
        </w:rPr>
        <w:t> </w:t>
      </w:r>
      <w:r>
        <w:rPr/>
        <w:t>phẩm/mẫu</w:t>
      </w:r>
      <w:r>
        <w:rPr>
          <w:spacing w:val="15"/>
        </w:rPr>
        <w:t> </w:t>
      </w:r>
      <w:r>
        <w:rPr/>
        <w:t>thích</w:t>
      </w:r>
      <w:r>
        <w:rPr>
          <w:spacing w:val="15"/>
        </w:rPr>
        <w:t> </w:t>
      </w:r>
      <w:r>
        <w:rPr/>
        <w:t>hợp</w:t>
      </w:r>
      <w:r>
        <w:rPr>
          <w:spacing w:val="14"/>
        </w:rPr>
        <w:t> </w:t>
      </w:r>
      <w:r>
        <w:rPr/>
        <w:t>(ví</w:t>
      </w:r>
      <w:r>
        <w:rPr>
          <w:spacing w:val="15"/>
        </w:rPr>
        <w:t> </w:t>
      </w:r>
      <w:r>
        <w:rPr/>
        <w:t>dụ:</w:t>
      </w:r>
      <w:r>
        <w:rPr>
          <w:spacing w:val="12"/>
        </w:rPr>
        <w:t> </w:t>
      </w:r>
      <w:r>
        <w:rPr/>
        <w:t>tính</w:t>
      </w:r>
      <w:r>
        <w:rPr>
          <w:spacing w:val="15"/>
        </w:rPr>
        <w:t> </w:t>
      </w:r>
      <w:r>
        <w:rPr/>
        <w:t>toàn</w:t>
      </w:r>
      <w:r>
        <w:rPr>
          <w:spacing w:val="-62"/>
        </w:rPr>
        <w:t> </w:t>
      </w:r>
      <w:r>
        <w:rPr/>
        <w:t>vẹn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mẫu</w:t>
      </w:r>
      <w:r>
        <w:rPr>
          <w:spacing w:val="2"/>
        </w:rPr>
        <w:t> </w:t>
      </w:r>
      <w:r>
        <w:rPr/>
        <w:t>bệnh</w:t>
      </w:r>
      <w:r>
        <w:rPr>
          <w:spacing w:val="-1"/>
        </w:rPr>
        <w:t> </w:t>
      </w:r>
      <w:r>
        <w:rPr/>
        <w:t>phẩm/mẫu)</w:t>
      </w:r>
    </w:p>
    <w:p>
      <w:pPr>
        <w:spacing w:after="0" w:line="288" w:lineRule="auto"/>
        <w:jc w:val="left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88" w:firstLine="628"/>
      </w:pPr>
      <w:r>
        <w:rPr/>
        <w:drawing>
          <wp:anchor distT="0" distB="0" distL="0" distR="0" allowOverlap="1" layoutInCell="1" locked="0" behindDoc="1" simplePos="0" relativeHeight="483804160">
            <wp:simplePos x="0" y="0"/>
            <wp:positionH relativeFrom="page">
              <wp:posOffset>1466341</wp:posOffset>
            </wp:positionH>
            <wp:positionV relativeFrom="paragraph">
              <wp:posOffset>57108</wp:posOffset>
            </wp:positionV>
            <wp:extent cx="256032" cy="182879"/>
            <wp:effectExtent l="0" t="0" r="0" b="0"/>
            <wp:wrapNone/>
            <wp:docPr id="9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9.115533pt;margin-top:142.608832pt;width:212.8pt;height:12pt;mso-position-horizontal-relative:page;mso-position-vertical-relative:paragraph;z-index:-195102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Giảm thiểu sai khác như sai khác lựa chọn, sai khác phổ, sai khác xác minh (ví</w:t>
      </w:r>
      <w:r>
        <w:rPr>
          <w:spacing w:val="-62"/>
        </w:rPr>
        <w:t> </w:t>
      </w:r>
      <w:r>
        <w:rPr/>
        <w:t>dụ: chọn mẫu/mẫu, thu thập, xử lý và lưu trữ; làm mù người vận hành về tình trạng</w:t>
      </w:r>
      <w:r>
        <w:rPr>
          <w:spacing w:val="1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</w:t>
      </w:r>
      <w:r>
        <w:rPr>
          <w:spacing w:val="-1"/>
        </w:rPr>
        <w:t> </w:t>
      </w:r>
      <w:r>
        <w:rPr/>
        <w:t>của</w:t>
      </w:r>
      <w:r>
        <w:rPr>
          <w:spacing w:val="-1"/>
        </w:rPr>
        <w:t> </w:t>
      </w:r>
      <w:r>
        <w:rPr/>
        <w:t>bệnh</w:t>
      </w:r>
      <w:r>
        <w:rPr>
          <w:spacing w:val="2"/>
        </w:rPr>
        <w:t> </w:t>
      </w:r>
      <w:r>
        <w:rPr/>
        <w:t>nhân)</w:t>
      </w:r>
    </w:p>
    <w:p>
      <w:pPr>
        <w:pStyle w:val="BodyText"/>
        <w:spacing w:line="288" w:lineRule="auto"/>
        <w:ind w:right="790" w:firstLine="650"/>
      </w:pPr>
      <w:r>
        <w:rPr/>
        <w:drawing>
          <wp:anchor distT="0" distB="0" distL="0" distR="0" allowOverlap="1" layoutInCell="1" locked="0" behindDoc="1" simplePos="0" relativeHeight="483804672">
            <wp:simplePos x="0" y="0"/>
            <wp:positionH relativeFrom="page">
              <wp:posOffset>1466341</wp:posOffset>
            </wp:positionH>
            <wp:positionV relativeFrom="paragraph">
              <wp:posOffset>6308</wp:posOffset>
            </wp:positionV>
            <wp:extent cx="256032" cy="182879"/>
            <wp:effectExtent l="0" t="0" r="0" b="0"/>
            <wp:wrapNone/>
            <wp:docPr id="1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Tiêu chí để xem xét lại và giải quyết (ví dụ: kết quả không rõ ràng, kết quả</w:t>
      </w:r>
      <w:r>
        <w:rPr>
          <w:spacing w:val="1"/>
        </w:rPr>
        <w:t> </w:t>
      </w:r>
      <w:r>
        <w:rPr/>
        <w:t>không</w:t>
      </w:r>
      <w:r>
        <w:rPr>
          <w:spacing w:val="-2"/>
        </w:rPr>
        <w:t> </w:t>
      </w:r>
      <w:r>
        <w:rPr/>
        <w:t>nhất</w:t>
      </w:r>
      <w:r>
        <w:rPr>
          <w:spacing w:val="1"/>
        </w:rPr>
        <w:t> </w:t>
      </w:r>
      <w:r>
        <w:rPr/>
        <w:t>quán)</w:t>
      </w:r>
    </w:p>
    <w:p>
      <w:pPr>
        <w:pStyle w:val="BodyText"/>
        <w:spacing w:line="288" w:lineRule="auto"/>
        <w:ind w:left="1815" w:right="4274"/>
      </w:pPr>
      <w:r>
        <w:rPr/>
        <w:drawing>
          <wp:anchor distT="0" distB="0" distL="0" distR="0" allowOverlap="1" layoutInCell="1" locked="0" behindDoc="1" simplePos="0" relativeHeight="483805184">
            <wp:simplePos x="0" y="0"/>
            <wp:positionH relativeFrom="page">
              <wp:posOffset>1466341</wp:posOffset>
            </wp:positionH>
            <wp:positionV relativeFrom="paragraph">
              <wp:posOffset>6307</wp:posOffset>
            </wp:positionV>
            <wp:extent cx="256032" cy="182879"/>
            <wp:effectExtent l="0" t="0" r="0" b="0"/>
            <wp:wrapNone/>
            <wp:docPr id="1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115.459999pt;margin-top:18.496693pt;width:20.2pt;height:32.3pt;mso-position-horizontal-relative:page;mso-position-vertical-relative:paragraph;z-index:-19510784" coordorigin="2309,370" coordsize="404,646">
            <v:shape style="position:absolute;left:2309;top:369;width:404;height:288" type="#_x0000_t75" stroked="false">
              <v:imagedata r:id="rId9" o:title=""/>
            </v:shape>
            <v:shape style="position:absolute;left:2309;top:727;width:404;height:288" type="#_x0000_t75" stroked="false">
              <v:imagedata r:id="rId9" o:title=""/>
            </v:shape>
            <w10:wrap type="none"/>
          </v:group>
        </w:pict>
      </w:r>
      <w:r>
        <w:rPr/>
        <w:t>Tiêu chí để loại trừ dữ liệu (ví dụ: Độ chệch )</w:t>
      </w:r>
      <w:r>
        <w:rPr>
          <w:spacing w:val="-62"/>
        </w:rPr>
        <w:t> </w:t>
      </w:r>
      <w:r>
        <w:rPr/>
        <w:t>Phương</w:t>
      </w:r>
      <w:r>
        <w:rPr>
          <w:spacing w:val="-2"/>
        </w:rPr>
        <w:t> </w:t>
      </w:r>
      <w:r>
        <w:rPr/>
        <w:t>pháp</w:t>
      </w:r>
      <w:r>
        <w:rPr>
          <w:spacing w:val="-1"/>
        </w:rPr>
        <w:t> </w:t>
      </w:r>
      <w:r>
        <w:rPr/>
        <w:t>phân</w:t>
      </w:r>
      <w:r>
        <w:rPr>
          <w:spacing w:val="-1"/>
        </w:rPr>
        <w:t> </w:t>
      </w:r>
      <w:r>
        <w:rPr/>
        <w:t>tích</w:t>
      </w:r>
    </w:p>
    <w:p>
      <w:pPr>
        <w:pStyle w:val="BodyText"/>
        <w:spacing w:line="288" w:lineRule="auto"/>
        <w:ind w:right="784" w:firstLine="640"/>
      </w:pPr>
      <w:r>
        <w:rPr/>
        <w:t>Các</w:t>
      </w:r>
      <w:r>
        <w:rPr>
          <w:spacing w:val="12"/>
        </w:rPr>
        <w:t> </w:t>
      </w:r>
      <w:r>
        <w:rPr/>
        <w:t>đặc</w:t>
      </w:r>
      <w:r>
        <w:rPr>
          <w:spacing w:val="13"/>
        </w:rPr>
        <w:t> </w:t>
      </w:r>
      <w:r>
        <w:rPr/>
        <w:t>điểm</w:t>
      </w:r>
      <w:r>
        <w:rPr>
          <w:spacing w:val="13"/>
        </w:rPr>
        <w:t> </w:t>
      </w:r>
      <w:r>
        <w:rPr/>
        <w:t>hiệu</w:t>
      </w:r>
      <w:r>
        <w:rPr>
          <w:spacing w:val="12"/>
        </w:rPr>
        <w:t> </w:t>
      </w:r>
      <w:r>
        <w:rPr/>
        <w:t>năng</w:t>
      </w:r>
      <w:r>
        <w:rPr>
          <w:spacing w:val="13"/>
        </w:rPr>
        <w:t> </w:t>
      </w:r>
      <w:r>
        <w:rPr/>
        <w:t>liên</w:t>
      </w:r>
      <w:r>
        <w:rPr>
          <w:spacing w:val="13"/>
        </w:rPr>
        <w:t> </w:t>
      </w:r>
      <w:r>
        <w:rPr/>
        <w:t>quan</w:t>
      </w:r>
      <w:r>
        <w:rPr>
          <w:spacing w:val="13"/>
        </w:rPr>
        <w:t> </w:t>
      </w:r>
      <w:r>
        <w:rPr/>
        <w:t>đến</w:t>
      </w:r>
      <w:r>
        <w:rPr>
          <w:spacing w:val="12"/>
        </w:rPr>
        <w:t> </w:t>
      </w:r>
      <w:r>
        <w:rPr/>
        <w:t>lâm</w:t>
      </w:r>
      <w:r>
        <w:rPr>
          <w:spacing w:val="12"/>
        </w:rPr>
        <w:t> </w:t>
      </w:r>
      <w:r>
        <w:rPr/>
        <w:t>sàng</w:t>
      </w:r>
      <w:r>
        <w:rPr>
          <w:spacing w:val="12"/>
        </w:rPr>
        <w:t> </w:t>
      </w:r>
      <w:r>
        <w:rPr/>
        <w:t>(ví</w:t>
      </w:r>
      <w:r>
        <w:rPr>
          <w:spacing w:val="13"/>
        </w:rPr>
        <w:t> </w:t>
      </w:r>
      <w:r>
        <w:rPr/>
        <w:t>dụ:</w:t>
      </w:r>
      <w:r>
        <w:rPr>
          <w:spacing w:val="11"/>
        </w:rPr>
        <w:t> </w:t>
      </w:r>
      <w:r>
        <w:rPr/>
        <w:t>độ</w:t>
      </w:r>
      <w:r>
        <w:rPr>
          <w:spacing w:val="13"/>
        </w:rPr>
        <w:t> </w:t>
      </w:r>
      <w:r>
        <w:rPr/>
        <w:t>nhạy,</w:t>
      </w:r>
      <w:r>
        <w:rPr>
          <w:spacing w:val="13"/>
        </w:rPr>
        <w:t> </w:t>
      </w:r>
      <w:r>
        <w:rPr/>
        <w:t>độ</w:t>
      </w:r>
      <w:r>
        <w:rPr>
          <w:spacing w:val="13"/>
        </w:rPr>
        <w:t> </w:t>
      </w:r>
      <w:r>
        <w:rPr/>
        <w:t>đặc</w:t>
      </w:r>
      <w:r>
        <w:rPr>
          <w:spacing w:val="12"/>
        </w:rPr>
        <w:t> </w:t>
      </w:r>
      <w:r>
        <w:rPr/>
        <w:t>hiệu,</w:t>
      </w:r>
      <w:r>
        <w:rPr>
          <w:spacing w:val="-62"/>
        </w:rPr>
        <w:t> </w:t>
      </w:r>
      <w:r>
        <w:rPr/>
        <w:t>tỷ lệ khả năng dương tính, tỷ lệ khả năng âm tính, giá trị tiên lượng dương tính, giá</w:t>
      </w:r>
      <w:r>
        <w:rPr>
          <w:spacing w:val="1"/>
        </w:rPr>
        <w:t> </w:t>
      </w:r>
      <w:r>
        <w:rPr/>
        <w:t>trị tiên lượng âm tính, tỷ lệ lưu hành, tỷ lệ phần trăm đồng ý, mối tương quan với</w:t>
      </w:r>
      <w:r>
        <w:rPr>
          <w:spacing w:val="1"/>
        </w:rPr>
        <w:t> </w:t>
      </w:r>
      <w:r>
        <w:rPr/>
        <w:t>điểm</w:t>
      </w:r>
      <w:r>
        <w:rPr>
          <w:spacing w:val="-2"/>
        </w:rPr>
        <w:t> </w:t>
      </w:r>
      <w:r>
        <w:rPr/>
        <w:t>cuối/kết</w:t>
      </w:r>
      <w:r>
        <w:rPr>
          <w:spacing w:val="-1"/>
        </w:rPr>
        <w:t> </w:t>
      </w:r>
      <w:r>
        <w:rPr/>
        <w:t>quả</w:t>
      </w:r>
      <w:r>
        <w:rPr>
          <w:spacing w:val="-1"/>
        </w:rPr>
        <w:t> </w:t>
      </w:r>
      <w:r>
        <w:rPr/>
        <w:t>lâm</w:t>
      </w:r>
      <w:r>
        <w:rPr>
          <w:spacing w:val="1"/>
        </w:rPr>
        <w:t> </w:t>
      </w:r>
      <w:r>
        <w:rPr/>
        <w:t>sàng,</w:t>
      </w:r>
      <w:r>
        <w:rPr>
          <w:spacing w:val="-1"/>
        </w:rPr>
        <w:t> </w:t>
      </w:r>
      <w:r>
        <w:rPr/>
        <w:t>giá</w:t>
      </w:r>
      <w:r>
        <w:rPr>
          <w:spacing w:val="-2"/>
        </w:rPr>
        <w:t> </w:t>
      </w:r>
      <w:r>
        <w:rPr/>
        <w:t>trị</w:t>
      </w:r>
      <w:r>
        <w:rPr>
          <w:spacing w:val="2"/>
        </w:rPr>
        <w:t> </w:t>
      </w:r>
      <w:r>
        <w:rPr/>
        <w:t>mong</w:t>
      </w:r>
      <w:r>
        <w:rPr>
          <w:spacing w:val="1"/>
        </w:rPr>
        <w:t> </w:t>
      </w:r>
      <w:r>
        <w:rPr/>
        <w:t>đợi)</w:t>
      </w:r>
    </w:p>
    <w:p>
      <w:pPr>
        <w:pStyle w:val="BodyText"/>
        <w:spacing w:line="288" w:lineRule="auto"/>
        <w:ind w:right="789" w:firstLine="359"/>
      </w:pPr>
      <w:r>
        <w:rPr/>
        <w:t>Phân tích thống kê kết quả nghiên cứu hiệu năng nên dựa trên dữ liệu chính xác</w:t>
      </w:r>
      <w:r>
        <w:rPr>
          <w:spacing w:val="1"/>
        </w:rPr>
        <w:t> </w:t>
      </w:r>
      <w:r>
        <w:rPr/>
        <w:t>và đầy đủ. Cần lựa chọn các chỉ số đánh giá lâm sàng thích hợp để đánh giá hiệu</w:t>
      </w:r>
      <w:r>
        <w:rPr>
          <w:spacing w:val="1"/>
        </w:rPr>
        <w:t> </w:t>
      </w:r>
      <w:r>
        <w:rPr/>
        <w:t>năng lâm sàng của thuốc thử dùng trong chẩn đoán in vitro và nên sử dụng các mô</w:t>
      </w:r>
      <w:r>
        <w:rPr>
          <w:spacing w:val="1"/>
        </w:rPr>
        <w:t> </w:t>
      </w:r>
      <w:r>
        <w:rPr/>
        <w:t>hình</w:t>
      </w:r>
      <w:r>
        <w:rPr>
          <w:spacing w:val="-2"/>
        </w:rPr>
        <w:t> </w:t>
      </w:r>
      <w:r>
        <w:rPr/>
        <w:t>thống</w:t>
      </w:r>
      <w:r>
        <w:rPr>
          <w:spacing w:val="1"/>
        </w:rPr>
        <w:t> </w:t>
      </w:r>
      <w:r>
        <w:rPr/>
        <w:t>kê</w:t>
      </w:r>
      <w:r>
        <w:rPr>
          <w:spacing w:val="-1"/>
        </w:rPr>
        <w:t> </w:t>
      </w:r>
      <w:r>
        <w:rPr/>
        <w:t>thích</w:t>
      </w:r>
      <w:r>
        <w:rPr>
          <w:spacing w:val="-1"/>
        </w:rPr>
        <w:t> </w:t>
      </w:r>
      <w:r>
        <w:rPr/>
        <w:t>hợp</w:t>
      </w:r>
      <w:r>
        <w:rPr>
          <w:spacing w:val="-1"/>
        </w:rPr>
        <w:t> </w:t>
      </w:r>
      <w:r>
        <w:rPr/>
        <w:t>để</w:t>
      </w:r>
      <w:r>
        <w:rPr>
          <w:spacing w:val="-1"/>
        </w:rPr>
        <w:t> </w:t>
      </w:r>
      <w:r>
        <w:rPr/>
        <w:t>phân</w:t>
      </w:r>
      <w:r>
        <w:rPr>
          <w:spacing w:val="-1"/>
        </w:rPr>
        <w:t> </w:t>
      </w:r>
      <w:r>
        <w:rPr/>
        <w:t>tích</w:t>
      </w:r>
      <w:r>
        <w:rPr>
          <w:spacing w:val="-1"/>
        </w:rPr>
        <w:t> </w:t>
      </w:r>
      <w:r>
        <w:rPr/>
        <w:t>dữ liệu.</w:t>
      </w:r>
    </w:p>
    <w:p>
      <w:pPr>
        <w:pStyle w:val="BodyText"/>
        <w:spacing w:line="288" w:lineRule="auto"/>
        <w:ind w:right="785" w:firstLine="359"/>
      </w:pPr>
      <w:r>
        <w:rPr/>
        <w:t>Phân tích thống kê thuốc thử dùng trong chẩn đoán in vitro thường bao gồm ước</w:t>
      </w:r>
      <w:r>
        <w:rPr>
          <w:spacing w:val="1"/>
        </w:rPr>
        <w:t> </w:t>
      </w:r>
      <w:r>
        <w:rPr/>
        <w:t>tính</w:t>
      </w:r>
      <w:r>
        <w:rPr>
          <w:spacing w:val="31"/>
        </w:rPr>
        <w:t> </w:t>
      </w:r>
      <w:r>
        <w:rPr/>
        <w:t>tham</w:t>
      </w:r>
      <w:r>
        <w:rPr>
          <w:spacing w:val="32"/>
        </w:rPr>
        <w:t> </w:t>
      </w:r>
      <w:r>
        <w:rPr/>
        <w:t>số</w:t>
      </w:r>
      <w:r>
        <w:rPr>
          <w:spacing w:val="34"/>
        </w:rPr>
        <w:t> </w:t>
      </w:r>
      <w:r>
        <w:rPr/>
        <w:t>của</w:t>
      </w:r>
      <w:r>
        <w:rPr>
          <w:spacing w:val="32"/>
        </w:rPr>
        <w:t> </w:t>
      </w:r>
      <w:r>
        <w:rPr/>
        <w:t>các</w:t>
      </w:r>
      <w:r>
        <w:rPr>
          <w:spacing w:val="34"/>
        </w:rPr>
        <w:t> </w:t>
      </w:r>
      <w:r>
        <w:rPr/>
        <w:t>chỉ</w:t>
      </w:r>
      <w:r>
        <w:rPr>
          <w:spacing w:val="32"/>
        </w:rPr>
        <w:t> </w:t>
      </w:r>
      <w:r>
        <w:rPr/>
        <w:t>số</w:t>
      </w:r>
      <w:r>
        <w:rPr>
          <w:spacing w:val="34"/>
        </w:rPr>
        <w:t> </w:t>
      </w:r>
      <w:r>
        <w:rPr/>
        <w:t>đánh</w:t>
      </w:r>
      <w:r>
        <w:rPr>
          <w:spacing w:val="34"/>
        </w:rPr>
        <w:t> </w:t>
      </w:r>
      <w:r>
        <w:rPr/>
        <w:t>giá</w:t>
      </w:r>
      <w:r>
        <w:rPr>
          <w:spacing w:val="32"/>
        </w:rPr>
        <w:t> </w:t>
      </w:r>
      <w:r>
        <w:rPr/>
        <w:t>(bao</w:t>
      </w:r>
      <w:r>
        <w:rPr>
          <w:spacing w:val="34"/>
        </w:rPr>
        <w:t> </w:t>
      </w:r>
      <w:r>
        <w:rPr/>
        <w:t>gồm</w:t>
      </w:r>
      <w:r>
        <w:rPr>
          <w:spacing w:val="31"/>
        </w:rPr>
        <w:t> </w:t>
      </w:r>
      <w:r>
        <w:rPr/>
        <w:t>ước</w:t>
      </w:r>
      <w:r>
        <w:rPr>
          <w:spacing w:val="34"/>
        </w:rPr>
        <w:t> </w:t>
      </w:r>
      <w:r>
        <w:rPr/>
        <w:t>tính</w:t>
      </w:r>
      <w:r>
        <w:rPr>
          <w:spacing w:val="34"/>
        </w:rPr>
        <w:t> </w:t>
      </w:r>
      <w:r>
        <w:rPr/>
        <w:t>khoảng</w:t>
      </w:r>
      <w:r>
        <w:rPr>
          <w:spacing w:val="36"/>
        </w:rPr>
        <w:t> </w:t>
      </w:r>
      <w:r>
        <w:rPr/>
        <w:t>tin</w:t>
      </w:r>
      <w:r>
        <w:rPr>
          <w:spacing w:val="32"/>
        </w:rPr>
        <w:t> </w:t>
      </w:r>
      <w:r>
        <w:rPr/>
        <w:t>cậy</w:t>
      </w:r>
      <w:r>
        <w:rPr>
          <w:spacing w:val="34"/>
        </w:rPr>
        <w:t> </w:t>
      </w:r>
      <w:r>
        <w:rPr/>
        <w:t>95%)</w:t>
      </w:r>
      <w:r>
        <w:rPr>
          <w:spacing w:val="34"/>
        </w:rPr>
        <w:t> </w:t>
      </w:r>
      <w:r>
        <w:rPr/>
        <w:t>và</w:t>
      </w:r>
      <w:r>
        <w:rPr>
          <w:spacing w:val="-63"/>
        </w:rPr>
        <w:t> </w:t>
      </w:r>
      <w:r>
        <w:rPr/>
        <w:t>kiểm định giả thuyết thống kê. Ước tính tham số là để chứng minh mức độ nhạy, độ</w:t>
      </w:r>
      <w:r>
        <w:rPr>
          <w:spacing w:val="1"/>
        </w:rPr>
        <w:t> </w:t>
      </w:r>
      <w:r>
        <w:rPr/>
        <w:t>đặc hiệu, hệ số tương quan, phương trình hồi quy và các chỉ số đánh giá khác trên</w:t>
      </w:r>
      <w:r>
        <w:rPr>
          <w:spacing w:val="1"/>
        </w:rPr>
        <w:t> </w:t>
      </w:r>
      <w:r>
        <w:rPr/>
        <w:t>tiền đề rằng độ rộng của chỉ số đánh giá, khoảng tin cậy 95%, đáp ứng giá trị mong</w:t>
      </w:r>
      <w:r>
        <w:rPr>
          <w:spacing w:val="1"/>
        </w:rPr>
        <w:t> </w:t>
      </w:r>
      <w:r>
        <w:rPr/>
        <w:t>đợi. Kiểm định giả thuyết thống kê cần đưa ra giả thuyết không hợp lệ và giả thuyết</w:t>
      </w:r>
      <w:r>
        <w:rPr>
          <w:spacing w:val="1"/>
        </w:rPr>
        <w:t> </w:t>
      </w:r>
      <w:r>
        <w:rPr/>
        <w:t>thay thế cho các chỉ số thống kê, và xác định kết quả lâm sàng của sản phẩm thông</w:t>
      </w:r>
      <w:r>
        <w:rPr>
          <w:spacing w:val="1"/>
        </w:rPr>
        <w:t> </w:t>
      </w:r>
      <w:r>
        <w:rPr/>
        <w:t>qua kiểm định giả thuyết thống kê. Trước khi phân tích thống kê, giả thuyết phân</w:t>
      </w:r>
      <w:r>
        <w:rPr>
          <w:spacing w:val="1"/>
        </w:rPr>
        <w:t> </w:t>
      </w:r>
      <w:r>
        <w:rPr/>
        <w:t>phối và phương sai được sử dụng trong kiểm định thống kê cần được xác định và các</w:t>
      </w:r>
      <w:r>
        <w:rPr>
          <w:spacing w:val="-63"/>
        </w:rPr>
        <w:t> </w:t>
      </w:r>
      <w:r>
        <w:rPr/>
        <w:t>phương pháp kiểm định thống kê hợp lý nên được lựa chọn dựa trên tình hình cụ thể</w:t>
      </w:r>
      <w:r>
        <w:rPr>
          <w:spacing w:val="1"/>
        </w:rPr>
        <w:t> </w:t>
      </w:r>
      <w:r>
        <w:rPr/>
        <w:t>của</w:t>
      </w:r>
      <w:r>
        <w:rPr>
          <w:spacing w:val="-1"/>
        </w:rPr>
        <w:t> </w:t>
      </w:r>
      <w:r>
        <w:rPr/>
        <w:t>các sản</w:t>
      </w:r>
      <w:r>
        <w:rPr>
          <w:spacing w:val="-1"/>
        </w:rPr>
        <w:t> </w:t>
      </w:r>
      <w:r>
        <w:rPr/>
        <w:t>phẩm.</w:t>
      </w:r>
    </w:p>
    <w:p>
      <w:pPr>
        <w:pStyle w:val="BodyText"/>
        <w:spacing w:line="288" w:lineRule="auto" w:before="2"/>
        <w:ind w:right="787" w:firstLine="359"/>
      </w:pPr>
      <w:r>
        <w:rPr/>
        <w:t>Đối với các nghiên cứu có mục tiêu ước tính xác định, phương pháp ước tính</w:t>
      </w:r>
      <w:r>
        <w:rPr>
          <w:spacing w:val="1"/>
        </w:rPr>
        <w:t> </w:t>
      </w:r>
      <w:r>
        <w:rPr/>
        <w:t>tham số (bao gồm ước tính khoảng tin cậy 95%) có thể được sử dụng để chứng minh</w:t>
      </w:r>
      <w:r>
        <w:rPr>
          <w:spacing w:val="-62"/>
        </w:rPr>
        <w:t> </w:t>
      </w:r>
      <w:r>
        <w:rPr/>
        <w:t>rằng chỉ số đánh giá lâm sàng không thấp hơn giá trị mục tiêu. Giá trị mục tiêu phải</w:t>
      </w:r>
      <w:r>
        <w:rPr>
          <w:spacing w:val="1"/>
        </w:rPr>
        <w:t> </w:t>
      </w:r>
      <w:r>
        <w:rPr/>
        <w:t>là một tiêu chuẩn đánh giá được chấp nhận</w:t>
      </w:r>
      <w:r>
        <w:rPr>
          <w:spacing w:val="65"/>
        </w:rPr>
        <w:t> </w:t>
      </w:r>
      <w:r>
        <w:rPr/>
        <w:t>rộng rãi trong ngành. Giá trị mục tiêu</w:t>
      </w:r>
      <w:r>
        <w:rPr>
          <w:spacing w:val="1"/>
        </w:rPr>
        <w:t> </w:t>
      </w:r>
      <w:r>
        <w:rPr/>
        <w:t>nên</w:t>
      </w:r>
      <w:r>
        <w:rPr>
          <w:spacing w:val="20"/>
        </w:rPr>
        <w:t> </w:t>
      </w:r>
      <w:r>
        <w:rPr/>
        <w:t>được</w:t>
      </w:r>
      <w:r>
        <w:rPr>
          <w:spacing w:val="20"/>
        </w:rPr>
        <w:t> </w:t>
      </w:r>
      <w:r>
        <w:rPr/>
        <w:t>thiết</w:t>
      </w:r>
      <w:r>
        <w:rPr>
          <w:spacing w:val="21"/>
        </w:rPr>
        <w:t> </w:t>
      </w:r>
      <w:r>
        <w:rPr/>
        <w:t>lập</w:t>
      </w:r>
      <w:r>
        <w:rPr>
          <w:spacing w:val="20"/>
        </w:rPr>
        <w:t> </w:t>
      </w:r>
      <w:r>
        <w:rPr/>
        <w:t>theo</w:t>
      </w:r>
      <w:r>
        <w:rPr>
          <w:spacing w:val="20"/>
        </w:rPr>
        <w:t> </w:t>
      </w:r>
      <w:r>
        <w:rPr/>
        <w:t>đánh</w:t>
      </w:r>
      <w:r>
        <w:rPr>
          <w:spacing w:val="21"/>
        </w:rPr>
        <w:t> </w:t>
      </w:r>
      <w:r>
        <w:rPr/>
        <w:t>giá</w:t>
      </w:r>
      <w:r>
        <w:rPr>
          <w:spacing w:val="22"/>
        </w:rPr>
        <w:t> </w:t>
      </w:r>
      <w:r>
        <w:rPr/>
        <w:t>rủi</w:t>
      </w:r>
      <w:r>
        <w:rPr>
          <w:spacing w:val="21"/>
        </w:rPr>
        <w:t> </w:t>
      </w:r>
      <w:r>
        <w:rPr/>
        <w:t>ro</w:t>
      </w:r>
      <w:r>
        <w:rPr>
          <w:spacing w:val="22"/>
        </w:rPr>
        <w:t> </w:t>
      </w:r>
      <w:r>
        <w:rPr/>
        <w:t>của</w:t>
      </w:r>
      <w:r>
        <w:rPr>
          <w:spacing w:val="20"/>
        </w:rPr>
        <w:t> </w:t>
      </w:r>
      <w:r>
        <w:rPr/>
        <w:t>thuốc</w:t>
      </w:r>
      <w:r>
        <w:rPr>
          <w:spacing w:val="21"/>
        </w:rPr>
        <w:t> </w:t>
      </w:r>
      <w:r>
        <w:rPr/>
        <w:t>thử</w:t>
      </w:r>
      <w:r>
        <w:rPr>
          <w:spacing w:val="20"/>
        </w:rPr>
        <w:t> </w:t>
      </w:r>
      <w:r>
        <w:rPr/>
        <w:t>nghiệm</w:t>
      </w:r>
      <w:r>
        <w:rPr>
          <w:spacing w:val="20"/>
        </w:rPr>
        <w:t> </w:t>
      </w:r>
      <w:r>
        <w:rPr/>
        <w:t>liên</w:t>
      </w:r>
      <w:r>
        <w:rPr>
          <w:spacing w:val="23"/>
        </w:rPr>
        <w:t> </w:t>
      </w:r>
      <w:r>
        <w:rPr/>
        <w:t>quan</w:t>
      </w:r>
      <w:r>
        <w:rPr>
          <w:spacing w:val="20"/>
        </w:rPr>
        <w:t> </w:t>
      </w:r>
      <w:r>
        <w:rPr/>
        <w:t>và</w:t>
      </w:r>
      <w:r>
        <w:rPr>
          <w:spacing w:val="21"/>
        </w:rPr>
        <w:t> </w:t>
      </w:r>
      <w:r>
        <w:rPr/>
        <w:t>các</w:t>
      </w:r>
      <w:r>
        <w:rPr>
          <w:spacing w:val="22"/>
        </w:rPr>
        <w:t> </w:t>
      </w:r>
      <w:r>
        <w:rPr/>
        <w:t>yêu</w:t>
      </w:r>
      <w:r>
        <w:rPr>
          <w:spacing w:val="-63"/>
        </w:rPr>
        <w:t> </w:t>
      </w:r>
      <w:r>
        <w:rPr/>
        <w:t>cầu lâm sàng. Các tiêu chí được chấp nhận để đánh giá hiệu năng lâm sàng nên được</w:t>
      </w:r>
      <w:r>
        <w:rPr>
          <w:spacing w:val="-62"/>
        </w:rPr>
        <w:t> </w:t>
      </w:r>
      <w:r>
        <w:rPr/>
        <w:t>xác</w:t>
      </w:r>
      <w:r>
        <w:rPr>
          <w:spacing w:val="-2"/>
        </w:rPr>
        <w:t> </w:t>
      </w:r>
      <w:r>
        <w:rPr/>
        <w:t>định</w:t>
      </w:r>
      <w:r>
        <w:rPr>
          <w:spacing w:val="-1"/>
        </w:rPr>
        <w:t> </w:t>
      </w:r>
      <w:r>
        <w:rPr/>
        <w:t>trong</w:t>
      </w:r>
      <w:r>
        <w:rPr>
          <w:spacing w:val="-1"/>
        </w:rPr>
        <w:t> </w:t>
      </w:r>
      <w:r>
        <w:rPr/>
        <w:t>các</w:t>
      </w:r>
      <w:r>
        <w:rPr>
          <w:spacing w:val="-1"/>
        </w:rPr>
        <w:t> </w:t>
      </w:r>
      <w:r>
        <w:rPr/>
        <w:t>nghiên</w:t>
      </w:r>
      <w:r>
        <w:rPr>
          <w:spacing w:val="-1"/>
        </w:rPr>
        <w:t> </w:t>
      </w:r>
      <w:r>
        <w:rPr/>
        <w:t>cứu</w:t>
      </w:r>
      <w:r>
        <w:rPr>
          <w:spacing w:val="-1"/>
        </w:rPr>
        <w:t> </w:t>
      </w:r>
      <w:r>
        <w:rPr/>
        <w:t>hiệu</w:t>
      </w:r>
      <w:r>
        <w:rPr>
          <w:spacing w:val="-1"/>
        </w:rPr>
        <w:t> </w:t>
      </w:r>
      <w:r>
        <w:rPr/>
        <w:t>năng.</w:t>
      </w:r>
    </w:p>
    <w:p>
      <w:pPr>
        <w:pStyle w:val="ListParagraph"/>
        <w:numPr>
          <w:ilvl w:val="2"/>
          <w:numId w:val="83"/>
        </w:numPr>
        <w:tabs>
          <w:tab w:pos="2198" w:val="left" w:leader="none"/>
        </w:tabs>
        <w:spacing w:line="299" w:lineRule="exact" w:before="0" w:after="0"/>
        <w:ind w:left="2197" w:right="0" w:hanging="649"/>
        <w:jc w:val="both"/>
        <w:rPr>
          <w:i/>
          <w:sz w:val="26"/>
        </w:rPr>
      </w:pPr>
      <w:r>
        <w:rPr>
          <w:i/>
          <w:sz w:val="26"/>
        </w:rPr>
        <w:t>Một số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phương pháp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phân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tích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thống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kê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phổ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biến:</w:t>
      </w:r>
    </w:p>
    <w:p>
      <w:pPr>
        <w:pStyle w:val="Heading3"/>
        <w:numPr>
          <w:ilvl w:val="3"/>
          <w:numId w:val="83"/>
        </w:numPr>
        <w:tabs>
          <w:tab w:pos="2457" w:val="left" w:leader="none"/>
        </w:tabs>
        <w:spacing w:line="240" w:lineRule="auto" w:before="61" w:after="0"/>
        <w:ind w:left="2456" w:right="0" w:hanging="361"/>
        <w:jc w:val="both"/>
      </w:pPr>
      <w:r>
        <w:rPr/>
        <w:t>Phân</w:t>
      </w:r>
      <w:r>
        <w:rPr>
          <w:spacing w:val="-3"/>
        </w:rPr>
        <w:t> </w:t>
      </w:r>
      <w:r>
        <w:rPr/>
        <w:t>tích</w:t>
      </w:r>
      <w:r>
        <w:rPr>
          <w:spacing w:val="-1"/>
        </w:rPr>
        <w:t> </w:t>
      </w:r>
      <w:r>
        <w:rPr/>
        <w:t>thống</w:t>
      </w:r>
      <w:r>
        <w:rPr>
          <w:spacing w:val="-2"/>
        </w:rPr>
        <w:t> </w:t>
      </w:r>
      <w:r>
        <w:rPr/>
        <w:t>kê</w:t>
      </w:r>
      <w:r>
        <w:rPr>
          <w:spacing w:val="-2"/>
        </w:rPr>
        <w:t> </w:t>
      </w:r>
      <w:r>
        <w:rPr/>
        <w:t>đối</w:t>
      </w:r>
      <w:r>
        <w:rPr>
          <w:spacing w:val="-3"/>
        </w:rPr>
        <w:t> </w:t>
      </w:r>
      <w:r>
        <w:rPr/>
        <w:t>với</w:t>
      </w:r>
      <w:r>
        <w:rPr>
          <w:spacing w:val="-3"/>
        </w:rPr>
        <w:t> </w:t>
      </w:r>
      <w:r>
        <w:rPr/>
        <w:t>thử</w:t>
      </w:r>
      <w:r>
        <w:rPr>
          <w:spacing w:val="-3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định</w:t>
      </w:r>
      <w:r>
        <w:rPr>
          <w:spacing w:val="-1"/>
        </w:rPr>
        <w:t> </w:t>
      </w:r>
      <w:r>
        <w:rPr/>
        <w:t>tính</w:t>
      </w:r>
    </w:p>
    <w:p>
      <w:pPr>
        <w:pStyle w:val="BodyText"/>
        <w:spacing w:line="288" w:lineRule="auto" w:before="59"/>
        <w:ind w:right="786" w:firstLine="359"/>
      </w:pPr>
      <w:r>
        <w:rPr/>
        <w:t>Các nghiên cứu hiệu năng thử nghiệm định tính thường tóm tắt kết quả của hai</w:t>
      </w:r>
      <w:r>
        <w:rPr>
          <w:spacing w:val="1"/>
        </w:rPr>
        <w:t> </w:t>
      </w:r>
      <w:r>
        <w:rPr/>
        <w:t>phương pháp phân tích dưới dạng bảng 2 x 2, sau đó tính toán độ nhạy (tỷ lệ đồng</w:t>
      </w:r>
      <w:r>
        <w:rPr>
          <w:spacing w:val="1"/>
        </w:rPr>
        <w:t> </w:t>
      </w:r>
      <w:r>
        <w:rPr/>
        <w:t>thuận dương tính), độ đặc hiệu (tỷ lệ đồng thuận âm tính), tỷ lệ đồng thuận tổng thể</w:t>
      </w:r>
      <w:r>
        <w:rPr>
          <w:spacing w:val="1"/>
        </w:rPr>
        <w:t> </w:t>
      </w:r>
      <w:r>
        <w:rPr/>
        <w:t>và</w:t>
      </w:r>
      <w:r>
        <w:rPr>
          <w:spacing w:val="-2"/>
        </w:rPr>
        <w:t> </w:t>
      </w:r>
      <w:r>
        <w:rPr/>
        <w:t>khoảng</w:t>
      </w:r>
      <w:r>
        <w:rPr>
          <w:spacing w:val="-1"/>
        </w:rPr>
        <w:t> </w:t>
      </w:r>
      <w:r>
        <w:rPr/>
        <w:t>tin</w:t>
      </w:r>
      <w:r>
        <w:rPr>
          <w:spacing w:val="-1"/>
        </w:rPr>
        <w:t> </w:t>
      </w:r>
      <w:r>
        <w:rPr/>
        <w:t>cậy</w:t>
      </w:r>
      <w:r>
        <w:rPr>
          <w:spacing w:val="-1"/>
        </w:rPr>
        <w:t> </w:t>
      </w:r>
      <w:r>
        <w:rPr/>
        <w:t>95%.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86" w:firstLine="359"/>
      </w:pPr>
      <w:r>
        <w:rPr/>
        <w:pict>
          <v:shape style="position:absolute;margin-left:39.115533pt;margin-top:142.608832pt;width:212.8pt;height:12pt;mso-position-horizontal-relative:page;mso-position-vertical-relative:paragraph;z-index:-195097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Kiểm</w:t>
      </w:r>
      <w:r>
        <w:rPr>
          <w:spacing w:val="35"/>
        </w:rPr>
        <w:t> </w:t>
      </w:r>
      <w:r>
        <w:rPr/>
        <w:t>định</w:t>
      </w:r>
      <w:r>
        <w:rPr>
          <w:spacing w:val="35"/>
        </w:rPr>
        <w:t> </w:t>
      </w:r>
      <w:r>
        <w:rPr/>
        <w:t>Kappa</w:t>
      </w:r>
      <w:r>
        <w:rPr>
          <w:spacing w:val="36"/>
        </w:rPr>
        <w:t> </w:t>
      </w:r>
      <w:r>
        <w:rPr/>
        <w:t>có</w:t>
      </w:r>
      <w:r>
        <w:rPr>
          <w:spacing w:val="36"/>
        </w:rPr>
        <w:t> </w:t>
      </w:r>
      <w:r>
        <w:rPr/>
        <w:t>thể</w:t>
      </w:r>
      <w:r>
        <w:rPr>
          <w:spacing w:val="36"/>
        </w:rPr>
        <w:t> </w:t>
      </w:r>
      <w:r>
        <w:rPr/>
        <w:t>được</w:t>
      </w:r>
      <w:r>
        <w:rPr>
          <w:spacing w:val="35"/>
        </w:rPr>
        <w:t> </w:t>
      </w:r>
      <w:r>
        <w:rPr/>
        <w:t>sử</w:t>
      </w:r>
      <w:r>
        <w:rPr>
          <w:spacing w:val="36"/>
        </w:rPr>
        <w:t> </w:t>
      </w:r>
      <w:r>
        <w:rPr/>
        <w:t>dụng</w:t>
      </w:r>
      <w:r>
        <w:rPr>
          <w:spacing w:val="36"/>
        </w:rPr>
        <w:t> </w:t>
      </w:r>
      <w:r>
        <w:rPr/>
        <w:t>để</w:t>
      </w:r>
      <w:r>
        <w:rPr>
          <w:spacing w:val="36"/>
        </w:rPr>
        <w:t> </w:t>
      </w:r>
      <w:r>
        <w:rPr/>
        <w:t>đánh</w:t>
      </w:r>
      <w:r>
        <w:rPr>
          <w:spacing w:val="36"/>
        </w:rPr>
        <w:t> </w:t>
      </w:r>
      <w:r>
        <w:rPr/>
        <w:t>giá</w:t>
      </w:r>
      <w:r>
        <w:rPr>
          <w:spacing w:val="35"/>
        </w:rPr>
        <w:t> </w:t>
      </w:r>
      <w:r>
        <w:rPr/>
        <w:t>tính</w:t>
      </w:r>
      <w:r>
        <w:rPr>
          <w:spacing w:val="35"/>
        </w:rPr>
        <w:t> </w:t>
      </w:r>
      <w:r>
        <w:rPr/>
        <w:t>nhất</w:t>
      </w:r>
      <w:r>
        <w:rPr>
          <w:spacing w:val="35"/>
        </w:rPr>
        <w:t> </w:t>
      </w:r>
      <w:r>
        <w:rPr/>
        <w:t>quán</w:t>
      </w:r>
      <w:r>
        <w:rPr>
          <w:spacing w:val="35"/>
        </w:rPr>
        <w:t> </w:t>
      </w:r>
      <w:r>
        <w:rPr/>
        <w:t>thông</w:t>
      </w:r>
      <w:r>
        <w:rPr>
          <w:spacing w:val="36"/>
        </w:rPr>
        <w:t> </w:t>
      </w:r>
      <w:r>
        <w:rPr/>
        <w:t>qua</w:t>
      </w:r>
      <w:r>
        <w:rPr>
          <w:spacing w:val="-63"/>
        </w:rPr>
        <w:t> </w:t>
      </w:r>
      <w:r>
        <w:rPr/>
        <w:t>kiểm định giả thuyết thống kê. Tính giá trị Kappa và khoảng tin cậy 95% và tiến</w:t>
      </w:r>
      <w:r>
        <w:rPr>
          <w:spacing w:val="1"/>
        </w:rPr>
        <w:t> </w:t>
      </w:r>
      <w:r>
        <w:rPr/>
        <w:t>hành kiểm định giả thuyết xem sự khác biệt giữa giá trị Kappa và "0" có ý nghĩa</w:t>
      </w:r>
      <w:r>
        <w:rPr>
          <w:spacing w:val="1"/>
        </w:rPr>
        <w:t> </w:t>
      </w:r>
      <w:r>
        <w:rPr/>
        <w:t>thống</w:t>
      </w:r>
      <w:r>
        <w:rPr>
          <w:spacing w:val="-2"/>
        </w:rPr>
        <w:t> </w:t>
      </w:r>
      <w:r>
        <w:rPr/>
        <w:t>kê</w:t>
      </w:r>
      <w:r>
        <w:rPr>
          <w:spacing w:val="-1"/>
        </w:rPr>
        <w:t> </w:t>
      </w:r>
      <w:r>
        <w:rPr/>
        <w:t>hay</w:t>
      </w:r>
      <w:r>
        <w:rPr>
          <w:spacing w:val="-1"/>
        </w:rPr>
        <w:t> </w:t>
      </w:r>
      <w:r>
        <w:rPr/>
        <w:t>không.</w:t>
      </w:r>
    </w:p>
    <w:p>
      <w:pPr>
        <w:pStyle w:val="Heading3"/>
        <w:numPr>
          <w:ilvl w:val="0"/>
          <w:numId w:val="84"/>
        </w:numPr>
        <w:tabs>
          <w:tab w:pos="1550" w:val="left" w:leader="none"/>
        </w:tabs>
        <w:spacing w:line="240" w:lineRule="auto" w:before="0" w:after="0"/>
        <w:ind w:left="1549" w:right="0" w:hanging="361"/>
        <w:jc w:val="both"/>
      </w:pPr>
      <w:r>
        <w:rPr/>
        <w:t>Phân</w:t>
      </w:r>
      <w:r>
        <w:rPr>
          <w:spacing w:val="-4"/>
        </w:rPr>
        <w:t> </w:t>
      </w:r>
      <w:r>
        <w:rPr/>
        <w:t>tích</w:t>
      </w:r>
      <w:r>
        <w:rPr>
          <w:spacing w:val="-1"/>
        </w:rPr>
        <w:t> </w:t>
      </w:r>
      <w:r>
        <w:rPr/>
        <w:t>thống</w:t>
      </w:r>
      <w:r>
        <w:rPr>
          <w:spacing w:val="-1"/>
        </w:rPr>
        <w:t> </w:t>
      </w:r>
      <w:r>
        <w:rPr/>
        <w:t>kê</w:t>
      </w:r>
      <w:r>
        <w:rPr>
          <w:spacing w:val="-3"/>
        </w:rPr>
        <w:t> </w:t>
      </w:r>
      <w:r>
        <w:rPr/>
        <w:t>đối</w:t>
      </w:r>
      <w:r>
        <w:rPr>
          <w:spacing w:val="-3"/>
        </w:rPr>
        <w:t> </w:t>
      </w:r>
      <w:r>
        <w:rPr/>
        <w:t>với</w:t>
      </w:r>
      <w:r>
        <w:rPr>
          <w:spacing w:val="-3"/>
        </w:rPr>
        <w:t> </w:t>
      </w:r>
      <w:r>
        <w:rPr/>
        <w:t>xét</w:t>
      </w:r>
      <w:r>
        <w:rPr>
          <w:spacing w:val="-3"/>
        </w:rPr>
        <w:t> </w:t>
      </w:r>
      <w:r>
        <w:rPr/>
        <w:t>nghiệm</w:t>
      </w:r>
      <w:r>
        <w:rPr>
          <w:spacing w:val="-2"/>
        </w:rPr>
        <w:t> </w:t>
      </w:r>
      <w:r>
        <w:rPr/>
        <w:t>bán</w:t>
      </w:r>
      <w:r>
        <w:rPr>
          <w:spacing w:val="-1"/>
        </w:rPr>
        <w:t> </w:t>
      </w:r>
      <w:r>
        <w:rPr/>
        <w:t>định</w:t>
      </w:r>
      <w:r>
        <w:rPr>
          <w:spacing w:val="-3"/>
        </w:rPr>
        <w:t> </w:t>
      </w:r>
      <w:r>
        <w:rPr/>
        <w:t>lượng</w:t>
      </w:r>
    </w:p>
    <w:p>
      <w:pPr>
        <w:pStyle w:val="BodyText"/>
        <w:spacing w:line="288" w:lineRule="auto" w:before="59"/>
        <w:ind w:right="780" w:firstLine="359"/>
        <w:jc w:val="left"/>
      </w:pPr>
      <w:r>
        <w:rPr/>
        <w:t>Thuốc</w:t>
      </w:r>
      <w:r>
        <w:rPr>
          <w:spacing w:val="19"/>
        </w:rPr>
        <w:t> </w:t>
      </w:r>
      <w:r>
        <w:rPr/>
        <w:t>thử</w:t>
      </w:r>
      <w:r>
        <w:rPr>
          <w:spacing w:val="20"/>
        </w:rPr>
        <w:t> </w:t>
      </w:r>
      <w:r>
        <w:rPr/>
        <w:t>chẩn</w:t>
      </w:r>
      <w:r>
        <w:rPr>
          <w:spacing w:val="19"/>
        </w:rPr>
        <w:t> </w:t>
      </w:r>
      <w:r>
        <w:rPr/>
        <w:t>đoán</w:t>
      </w:r>
      <w:r>
        <w:rPr>
          <w:spacing w:val="20"/>
        </w:rPr>
        <w:t> </w:t>
      </w:r>
      <w:r>
        <w:rPr/>
        <w:t>dùng</w:t>
      </w:r>
      <w:r>
        <w:rPr>
          <w:spacing w:val="19"/>
        </w:rPr>
        <w:t> </w:t>
      </w:r>
      <w:r>
        <w:rPr/>
        <w:t>trong</w:t>
      </w:r>
      <w:r>
        <w:rPr>
          <w:spacing w:val="20"/>
        </w:rPr>
        <w:t> </w:t>
      </w:r>
      <w:r>
        <w:rPr/>
        <w:t>in</w:t>
      </w:r>
      <w:r>
        <w:rPr>
          <w:spacing w:val="19"/>
        </w:rPr>
        <w:t> </w:t>
      </w:r>
      <w:r>
        <w:rPr/>
        <w:t>vitro</w:t>
      </w:r>
      <w:r>
        <w:rPr>
          <w:spacing w:val="20"/>
        </w:rPr>
        <w:t> </w:t>
      </w:r>
      <w:r>
        <w:rPr/>
        <w:t>để</w:t>
      </w:r>
      <w:r>
        <w:rPr>
          <w:spacing w:val="21"/>
        </w:rPr>
        <w:t> </w:t>
      </w:r>
      <w:r>
        <w:rPr/>
        <w:t>xét</w:t>
      </w:r>
      <w:r>
        <w:rPr>
          <w:spacing w:val="20"/>
        </w:rPr>
        <w:t> </w:t>
      </w:r>
      <w:r>
        <w:rPr/>
        <w:t>nghiệm</w:t>
      </w:r>
      <w:r>
        <w:rPr>
          <w:spacing w:val="20"/>
        </w:rPr>
        <w:t> </w:t>
      </w:r>
      <w:r>
        <w:rPr/>
        <w:t>bán</w:t>
      </w:r>
      <w:r>
        <w:rPr>
          <w:spacing w:val="19"/>
        </w:rPr>
        <w:t> </w:t>
      </w:r>
      <w:r>
        <w:rPr/>
        <w:t>định</w:t>
      </w:r>
      <w:r>
        <w:rPr>
          <w:spacing w:val="20"/>
        </w:rPr>
        <w:t> </w:t>
      </w:r>
      <w:r>
        <w:rPr/>
        <w:t>lượng</w:t>
      </w:r>
      <w:r>
        <w:rPr>
          <w:spacing w:val="18"/>
        </w:rPr>
        <w:t> </w:t>
      </w:r>
      <w:r>
        <w:rPr/>
        <w:t>thường</w:t>
      </w:r>
      <w:r>
        <w:rPr>
          <w:spacing w:val="-62"/>
        </w:rPr>
        <w:t> </w:t>
      </w:r>
      <w:r>
        <w:rPr/>
        <w:t>đề</w:t>
      </w:r>
      <w:r>
        <w:rPr>
          <w:spacing w:val="17"/>
        </w:rPr>
        <w:t> </w:t>
      </w:r>
      <w:r>
        <w:rPr/>
        <w:t>cập</w:t>
      </w:r>
      <w:r>
        <w:rPr>
          <w:spacing w:val="18"/>
        </w:rPr>
        <w:t> </w:t>
      </w:r>
      <w:r>
        <w:rPr/>
        <w:t>đến</w:t>
      </w:r>
      <w:r>
        <w:rPr>
          <w:spacing w:val="18"/>
        </w:rPr>
        <w:t> </w:t>
      </w:r>
      <w:r>
        <w:rPr/>
        <w:t>thuốc</w:t>
      </w:r>
      <w:r>
        <w:rPr>
          <w:spacing w:val="18"/>
        </w:rPr>
        <w:t> </w:t>
      </w:r>
      <w:r>
        <w:rPr/>
        <w:t>thử</w:t>
      </w:r>
      <w:r>
        <w:rPr>
          <w:spacing w:val="18"/>
        </w:rPr>
        <w:t> </w:t>
      </w:r>
      <w:r>
        <w:rPr/>
        <w:t>có</w:t>
      </w:r>
      <w:r>
        <w:rPr>
          <w:spacing w:val="18"/>
        </w:rPr>
        <w:t> </w:t>
      </w:r>
      <w:r>
        <w:rPr/>
        <w:t>kết</w:t>
      </w:r>
      <w:r>
        <w:rPr>
          <w:spacing w:val="17"/>
        </w:rPr>
        <w:t> </w:t>
      </w:r>
      <w:r>
        <w:rPr/>
        <w:t>quả</w:t>
      </w:r>
      <w:r>
        <w:rPr>
          <w:spacing w:val="17"/>
        </w:rPr>
        <w:t> </w:t>
      </w:r>
      <w:r>
        <w:rPr/>
        <w:t>được</w:t>
      </w:r>
      <w:r>
        <w:rPr>
          <w:spacing w:val="18"/>
        </w:rPr>
        <w:t> </w:t>
      </w:r>
      <w:r>
        <w:rPr/>
        <w:t>báo</w:t>
      </w:r>
      <w:r>
        <w:rPr>
          <w:spacing w:val="17"/>
        </w:rPr>
        <w:t> </w:t>
      </w:r>
      <w:r>
        <w:rPr/>
        <w:t>cáo</w:t>
      </w:r>
      <w:r>
        <w:rPr>
          <w:spacing w:val="17"/>
        </w:rPr>
        <w:t> </w:t>
      </w:r>
      <w:r>
        <w:rPr/>
        <w:t>nhiều</w:t>
      </w:r>
      <w:r>
        <w:rPr>
          <w:spacing w:val="18"/>
        </w:rPr>
        <w:t> </w:t>
      </w:r>
      <w:r>
        <w:rPr/>
        <w:t>cấp</w:t>
      </w:r>
      <w:r>
        <w:rPr>
          <w:spacing w:val="18"/>
        </w:rPr>
        <w:t> </w:t>
      </w:r>
      <w:r>
        <w:rPr/>
        <w:t>độ</w:t>
      </w:r>
      <w:r>
        <w:rPr>
          <w:spacing w:val="17"/>
        </w:rPr>
        <w:t> </w:t>
      </w:r>
      <w:r>
        <w:rPr/>
        <w:t>(ví</w:t>
      </w:r>
      <w:r>
        <w:rPr>
          <w:spacing w:val="18"/>
        </w:rPr>
        <w:t> </w:t>
      </w:r>
      <w:r>
        <w:rPr/>
        <w:t>dụ:</w:t>
      </w:r>
      <w:r>
        <w:rPr>
          <w:spacing w:val="20"/>
        </w:rPr>
        <w:t> </w:t>
      </w:r>
      <w:r>
        <w:rPr/>
        <w:t>âm</w:t>
      </w:r>
      <w:r>
        <w:rPr>
          <w:spacing w:val="17"/>
        </w:rPr>
        <w:t> </w:t>
      </w:r>
      <w:r>
        <w:rPr/>
        <w:t>tính,</w:t>
      </w:r>
      <w:r>
        <w:rPr>
          <w:spacing w:val="18"/>
        </w:rPr>
        <w:t> </w:t>
      </w:r>
      <w:r>
        <w:rPr/>
        <w:t>+,</w:t>
      </w:r>
      <w:r>
        <w:rPr>
          <w:spacing w:val="18"/>
        </w:rPr>
        <w:t> </w:t>
      </w:r>
      <w:r>
        <w:rPr/>
        <w:t>+2,</w:t>
      </w:r>
    </w:p>
    <w:p>
      <w:pPr>
        <w:pStyle w:val="BodyText"/>
        <w:spacing w:line="288" w:lineRule="auto"/>
        <w:ind w:right="783"/>
        <w:jc w:val="left"/>
      </w:pPr>
      <w:r>
        <w:rPr/>
        <w:t>+3)</w:t>
      </w:r>
      <w:r>
        <w:rPr>
          <w:spacing w:val="22"/>
        </w:rPr>
        <w:t> </w:t>
      </w:r>
      <w:r>
        <w:rPr/>
        <w:t>hoặc</w:t>
      </w:r>
      <w:r>
        <w:rPr>
          <w:spacing w:val="22"/>
        </w:rPr>
        <w:t> </w:t>
      </w:r>
      <w:r>
        <w:rPr/>
        <w:t>pha</w:t>
      </w:r>
      <w:r>
        <w:rPr>
          <w:spacing w:val="24"/>
        </w:rPr>
        <w:t> </w:t>
      </w:r>
      <w:r>
        <w:rPr/>
        <w:t>loãng</w:t>
      </w:r>
      <w:r>
        <w:rPr>
          <w:spacing w:val="22"/>
        </w:rPr>
        <w:t> </w:t>
      </w:r>
      <w:r>
        <w:rPr/>
        <w:t>điểm</w:t>
      </w:r>
      <w:r>
        <w:rPr>
          <w:spacing w:val="22"/>
        </w:rPr>
        <w:t> </w:t>
      </w:r>
      <w:r>
        <w:rPr/>
        <w:t>cuối.</w:t>
      </w:r>
      <w:r>
        <w:rPr>
          <w:spacing w:val="22"/>
        </w:rPr>
        <w:t> </w:t>
      </w:r>
      <w:r>
        <w:rPr/>
        <w:t>Kết</w:t>
      </w:r>
      <w:r>
        <w:rPr>
          <w:spacing w:val="22"/>
        </w:rPr>
        <w:t> </w:t>
      </w:r>
      <w:r>
        <w:rPr/>
        <w:t>quả</w:t>
      </w:r>
      <w:r>
        <w:rPr>
          <w:spacing w:val="22"/>
        </w:rPr>
        <w:t> </w:t>
      </w:r>
      <w:r>
        <w:rPr/>
        <w:t>của</w:t>
      </w:r>
      <w:r>
        <w:rPr>
          <w:spacing w:val="25"/>
        </w:rPr>
        <w:t> </w:t>
      </w:r>
      <w:r>
        <w:rPr/>
        <w:t>các</w:t>
      </w:r>
      <w:r>
        <w:rPr>
          <w:spacing w:val="22"/>
        </w:rPr>
        <w:t> </w:t>
      </w:r>
      <w:r>
        <w:rPr/>
        <w:t>nghiên</w:t>
      </w:r>
      <w:r>
        <w:rPr>
          <w:spacing w:val="22"/>
        </w:rPr>
        <w:t> </w:t>
      </w:r>
      <w:r>
        <w:rPr/>
        <w:t>cứu</w:t>
      </w:r>
      <w:r>
        <w:rPr>
          <w:spacing w:val="23"/>
        </w:rPr>
        <w:t> </w:t>
      </w:r>
      <w:r>
        <w:rPr/>
        <w:t>hiệu</w:t>
      </w:r>
      <w:r>
        <w:rPr>
          <w:spacing w:val="22"/>
        </w:rPr>
        <w:t> </w:t>
      </w:r>
      <w:r>
        <w:rPr/>
        <w:t>năng</w:t>
      </w:r>
      <w:r>
        <w:rPr>
          <w:spacing w:val="22"/>
        </w:rPr>
        <w:t> </w:t>
      </w:r>
      <w:r>
        <w:rPr/>
        <w:t>có</w:t>
      </w:r>
      <w:r>
        <w:rPr>
          <w:spacing w:val="22"/>
        </w:rPr>
        <w:t> </w:t>
      </w:r>
      <w:r>
        <w:rPr/>
        <w:t>thể</w:t>
      </w:r>
      <w:r>
        <w:rPr>
          <w:spacing w:val="22"/>
        </w:rPr>
        <w:t> </w:t>
      </w:r>
      <w:r>
        <w:rPr/>
        <w:t>được</w:t>
      </w:r>
      <w:r>
        <w:rPr>
          <w:spacing w:val="-62"/>
        </w:rPr>
        <w:t> </w:t>
      </w:r>
      <w:r>
        <w:rPr/>
        <w:t>tóm</w:t>
      </w:r>
      <w:r>
        <w:rPr>
          <w:spacing w:val="4"/>
        </w:rPr>
        <w:t> </w:t>
      </w:r>
      <w:r>
        <w:rPr/>
        <w:t>tắt</w:t>
      </w:r>
      <w:r>
        <w:rPr>
          <w:spacing w:val="5"/>
        </w:rPr>
        <w:t> </w:t>
      </w:r>
      <w:r>
        <w:rPr/>
        <w:t>dưới</w:t>
      </w:r>
      <w:r>
        <w:rPr>
          <w:spacing w:val="5"/>
        </w:rPr>
        <w:t> </w:t>
      </w:r>
      <w:r>
        <w:rPr/>
        <w:t>dạng</w:t>
      </w:r>
      <w:r>
        <w:rPr>
          <w:spacing w:val="5"/>
        </w:rPr>
        <w:t> </w:t>
      </w:r>
      <w:r>
        <w:rPr/>
        <w:t>bảng</w:t>
      </w:r>
      <w:r>
        <w:rPr>
          <w:spacing w:val="8"/>
        </w:rPr>
        <w:t> </w:t>
      </w:r>
      <w:r>
        <w:rPr/>
        <w:t>R</w:t>
      </w:r>
      <w:r>
        <w:rPr>
          <w:spacing w:val="5"/>
        </w:rPr>
        <w:t> </w:t>
      </w:r>
      <w:r>
        <w:rPr/>
        <w:t>×</w:t>
      </w:r>
      <w:r>
        <w:rPr>
          <w:spacing w:val="6"/>
        </w:rPr>
        <w:t> </w:t>
      </w:r>
      <w:r>
        <w:rPr/>
        <w:t>C,</w:t>
      </w:r>
      <w:r>
        <w:rPr>
          <w:spacing w:val="5"/>
        </w:rPr>
        <w:t> </w:t>
      </w:r>
      <w:r>
        <w:rPr/>
        <w:t>và</w:t>
      </w:r>
      <w:r>
        <w:rPr>
          <w:spacing w:val="5"/>
        </w:rPr>
        <w:t> </w:t>
      </w:r>
      <w:r>
        <w:rPr/>
        <w:t>theo</w:t>
      </w:r>
      <w:r>
        <w:rPr>
          <w:spacing w:val="5"/>
        </w:rPr>
        <w:t> </w:t>
      </w:r>
      <w:r>
        <w:rPr/>
        <w:t>đó</w:t>
      </w:r>
      <w:r>
        <w:rPr>
          <w:spacing w:val="5"/>
        </w:rPr>
        <w:t> </w:t>
      </w:r>
      <w:r>
        <w:rPr/>
        <w:t>tỷ</w:t>
      </w:r>
      <w:r>
        <w:rPr>
          <w:spacing w:val="5"/>
        </w:rPr>
        <w:t> </w:t>
      </w:r>
      <w:r>
        <w:rPr/>
        <w:t>lệ</w:t>
      </w:r>
      <w:r>
        <w:rPr>
          <w:spacing w:val="5"/>
        </w:rPr>
        <w:t> </w:t>
      </w:r>
      <w:r>
        <w:rPr/>
        <w:t>đồng</w:t>
      </w:r>
      <w:r>
        <w:rPr>
          <w:spacing w:val="5"/>
        </w:rPr>
        <w:t> </w:t>
      </w:r>
      <w:r>
        <w:rPr/>
        <w:t>thuận,</w:t>
      </w:r>
      <w:r>
        <w:rPr>
          <w:spacing w:val="5"/>
        </w:rPr>
        <w:t> </w:t>
      </w:r>
      <w:r>
        <w:rPr/>
        <w:t>tỷ</w:t>
      </w:r>
      <w:r>
        <w:rPr>
          <w:spacing w:val="5"/>
        </w:rPr>
        <w:t> </w:t>
      </w:r>
      <w:r>
        <w:rPr/>
        <w:t>lệ</w:t>
      </w:r>
      <w:r>
        <w:rPr>
          <w:spacing w:val="5"/>
        </w:rPr>
        <w:t> </w:t>
      </w:r>
      <w:r>
        <w:rPr/>
        <w:t>đồng</w:t>
      </w:r>
      <w:r>
        <w:rPr>
          <w:spacing w:val="5"/>
        </w:rPr>
        <w:t> </w:t>
      </w:r>
      <w:r>
        <w:rPr/>
        <w:t>thuận</w:t>
      </w:r>
      <w:r>
        <w:rPr>
          <w:spacing w:val="5"/>
        </w:rPr>
        <w:t> </w:t>
      </w:r>
      <w:r>
        <w:rPr/>
        <w:t>âm</w:t>
      </w:r>
      <w:r>
        <w:rPr>
          <w:spacing w:val="5"/>
        </w:rPr>
        <w:t> </w:t>
      </w:r>
      <w:r>
        <w:rPr/>
        <w:t>tính</w:t>
      </w:r>
    </w:p>
    <w:p>
      <w:pPr>
        <w:pStyle w:val="BodyText"/>
        <w:jc w:val="left"/>
      </w:pPr>
      <w:r>
        <w:rPr/>
        <w:t>/</w:t>
      </w:r>
      <w:r>
        <w:rPr>
          <w:spacing w:val="-2"/>
        </w:rPr>
        <w:t> </w:t>
      </w:r>
      <w:r>
        <w:rPr/>
        <w:t>dương</w:t>
      </w:r>
      <w:r>
        <w:rPr>
          <w:spacing w:val="-2"/>
        </w:rPr>
        <w:t> </w:t>
      </w:r>
      <w:r>
        <w:rPr/>
        <w:t>tính và</w:t>
      </w:r>
      <w:r>
        <w:rPr>
          <w:spacing w:val="-1"/>
        </w:rPr>
        <w:t> </w:t>
      </w:r>
      <w:r>
        <w:rPr/>
        <w:t>khoảng tin</w:t>
      </w:r>
      <w:r>
        <w:rPr>
          <w:spacing w:val="-2"/>
        </w:rPr>
        <w:t> </w:t>
      </w:r>
      <w:r>
        <w:rPr/>
        <w:t>cậy</w:t>
      </w:r>
      <w:r>
        <w:rPr>
          <w:spacing w:val="-2"/>
        </w:rPr>
        <w:t> </w:t>
      </w:r>
      <w:r>
        <w:rPr/>
        <w:t>95%</w:t>
      </w:r>
      <w:r>
        <w:rPr>
          <w:spacing w:val="-1"/>
        </w:rPr>
        <w:t> </w:t>
      </w:r>
      <w:r>
        <w:rPr/>
        <w:t>của</w:t>
      </w:r>
      <w:r>
        <w:rPr>
          <w:spacing w:val="-2"/>
        </w:rPr>
        <w:t> </w:t>
      </w:r>
      <w:r>
        <w:rPr/>
        <w:t>mỗi</w:t>
      </w:r>
      <w:r>
        <w:rPr>
          <w:spacing w:val="-2"/>
        </w:rPr>
        <w:t> </w:t>
      </w:r>
      <w:r>
        <w:rPr/>
        <w:t>cấp</w:t>
      </w:r>
      <w:r>
        <w:rPr>
          <w:spacing w:val="-1"/>
        </w:rPr>
        <w:t> </w:t>
      </w:r>
      <w:r>
        <w:rPr/>
        <w:t>độ</w:t>
      </w:r>
      <w:r>
        <w:rPr>
          <w:spacing w:val="-2"/>
        </w:rPr>
        <w:t> </w:t>
      </w:r>
      <w:r>
        <w:rPr/>
        <w:t>có</w:t>
      </w:r>
      <w:r>
        <w:rPr>
          <w:spacing w:val="-2"/>
        </w:rPr>
        <w:t> </w:t>
      </w:r>
      <w:r>
        <w:rPr/>
        <w:t>thể</w:t>
      </w:r>
      <w:r>
        <w:rPr>
          <w:spacing w:val="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tính</w:t>
      </w:r>
      <w:r>
        <w:rPr>
          <w:spacing w:val="2"/>
        </w:rPr>
        <w:t> </w:t>
      </w:r>
      <w:r>
        <w:rPr/>
        <w:t>toán.</w:t>
      </w:r>
    </w:p>
    <w:p>
      <w:pPr>
        <w:pStyle w:val="Heading3"/>
        <w:numPr>
          <w:ilvl w:val="0"/>
          <w:numId w:val="84"/>
        </w:numPr>
        <w:tabs>
          <w:tab w:pos="1550" w:val="left" w:leader="none"/>
        </w:tabs>
        <w:spacing w:line="240" w:lineRule="auto" w:before="62" w:after="0"/>
        <w:ind w:left="1549" w:right="0" w:hanging="361"/>
        <w:jc w:val="left"/>
      </w:pPr>
      <w:r>
        <w:rPr/>
        <w:t>Phân</w:t>
      </w:r>
      <w:r>
        <w:rPr>
          <w:spacing w:val="-4"/>
        </w:rPr>
        <w:t> </w:t>
      </w:r>
      <w:r>
        <w:rPr/>
        <w:t>tích</w:t>
      </w:r>
      <w:r>
        <w:rPr>
          <w:spacing w:val="-1"/>
        </w:rPr>
        <w:t> </w:t>
      </w:r>
      <w:r>
        <w:rPr/>
        <w:t>thống</w:t>
      </w:r>
      <w:r>
        <w:rPr>
          <w:spacing w:val="-1"/>
        </w:rPr>
        <w:t> </w:t>
      </w:r>
      <w:r>
        <w:rPr/>
        <w:t>kê</w:t>
      </w:r>
      <w:r>
        <w:rPr>
          <w:spacing w:val="-3"/>
        </w:rPr>
        <w:t> </w:t>
      </w:r>
      <w:r>
        <w:rPr/>
        <w:t>đối</w:t>
      </w:r>
      <w:r>
        <w:rPr>
          <w:spacing w:val="-3"/>
        </w:rPr>
        <w:t> </w:t>
      </w:r>
      <w:r>
        <w:rPr/>
        <w:t>với</w:t>
      </w:r>
      <w:r>
        <w:rPr>
          <w:spacing w:val="-3"/>
        </w:rPr>
        <w:t> </w:t>
      </w:r>
      <w:r>
        <w:rPr/>
        <w:t>xét</w:t>
      </w:r>
      <w:r>
        <w:rPr>
          <w:spacing w:val="-3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định</w:t>
      </w:r>
      <w:r>
        <w:rPr>
          <w:spacing w:val="-1"/>
        </w:rPr>
        <w:t> </w:t>
      </w:r>
      <w:r>
        <w:rPr/>
        <w:t>lượng</w:t>
      </w:r>
    </w:p>
    <w:p>
      <w:pPr>
        <w:pStyle w:val="ListParagraph"/>
        <w:numPr>
          <w:ilvl w:val="0"/>
          <w:numId w:val="85"/>
        </w:numPr>
        <w:tabs>
          <w:tab w:pos="1581" w:val="left" w:leader="none"/>
        </w:tabs>
        <w:spacing w:line="288" w:lineRule="auto" w:before="58" w:after="0"/>
        <w:ind w:left="1395" w:right="787" w:firstLine="0"/>
        <w:jc w:val="both"/>
        <w:rPr>
          <w:sz w:val="26"/>
        </w:rPr>
      </w:pPr>
      <w:r>
        <w:rPr>
          <w:sz w:val="26"/>
        </w:rPr>
        <w:t>Phương pháp Bland-Altman được sử dụng để đánh giá tính nhất quán của hai</w:t>
      </w:r>
      <w:r>
        <w:rPr>
          <w:spacing w:val="1"/>
          <w:sz w:val="26"/>
        </w:rPr>
        <w:t> </w:t>
      </w:r>
      <w:r>
        <w:rPr>
          <w:sz w:val="26"/>
        </w:rPr>
        <w:t>phép đo bằng cách tính giới hạn nhất quán.</w:t>
      </w:r>
      <w:r>
        <w:rPr>
          <w:spacing w:val="65"/>
          <w:sz w:val="26"/>
        </w:rPr>
        <w:t> </w:t>
      </w:r>
      <w:r>
        <w:rPr>
          <w:sz w:val="26"/>
        </w:rPr>
        <w:t>Giới hạn nhất quán phải nằm trong</w:t>
      </w:r>
      <w:r>
        <w:rPr>
          <w:spacing w:val="1"/>
          <w:sz w:val="26"/>
        </w:rPr>
        <w:t> </w:t>
      </w:r>
      <w:r>
        <w:rPr>
          <w:sz w:val="26"/>
        </w:rPr>
        <w:t>giới</w:t>
      </w:r>
      <w:r>
        <w:rPr>
          <w:spacing w:val="-2"/>
          <w:sz w:val="26"/>
        </w:rPr>
        <w:t> </w:t>
      </w:r>
      <w:r>
        <w:rPr>
          <w:sz w:val="26"/>
        </w:rPr>
        <w:t>hạn</w:t>
      </w:r>
      <w:r>
        <w:rPr>
          <w:spacing w:val="-1"/>
          <w:sz w:val="26"/>
        </w:rPr>
        <w:t> </w:t>
      </w:r>
      <w:r>
        <w:rPr>
          <w:sz w:val="26"/>
        </w:rPr>
        <w:t>chấp</w:t>
      </w:r>
      <w:r>
        <w:rPr>
          <w:spacing w:val="-1"/>
          <w:sz w:val="26"/>
        </w:rPr>
        <w:t> </w:t>
      </w:r>
      <w:r>
        <w:rPr>
          <w:sz w:val="26"/>
        </w:rPr>
        <w:t>nhận</w:t>
      </w:r>
      <w:r>
        <w:rPr>
          <w:spacing w:val="2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về</w:t>
      </w:r>
      <w:r>
        <w:rPr>
          <w:spacing w:val="-2"/>
          <w:sz w:val="26"/>
        </w:rPr>
        <w:t> </w:t>
      </w:r>
      <w:r>
        <w:rPr>
          <w:sz w:val="26"/>
        </w:rPr>
        <w:t>mặt</w:t>
      </w:r>
      <w:r>
        <w:rPr>
          <w:spacing w:val="-1"/>
          <w:sz w:val="26"/>
        </w:rPr>
        <w:t> </w:t>
      </w:r>
      <w:r>
        <w:rPr>
          <w:sz w:val="26"/>
        </w:rPr>
        <w:t>lâm</w:t>
      </w:r>
      <w:r>
        <w:rPr>
          <w:spacing w:val="-1"/>
          <w:sz w:val="26"/>
        </w:rPr>
        <w:t> </w:t>
      </w:r>
      <w:r>
        <w:rPr>
          <w:sz w:val="26"/>
        </w:rPr>
        <w:t>sàng.</w:t>
      </w:r>
    </w:p>
    <w:p>
      <w:pPr>
        <w:pStyle w:val="ListParagraph"/>
        <w:numPr>
          <w:ilvl w:val="0"/>
          <w:numId w:val="85"/>
        </w:numPr>
        <w:tabs>
          <w:tab w:pos="1562" w:val="left" w:leader="none"/>
        </w:tabs>
        <w:spacing w:line="288" w:lineRule="auto" w:before="2" w:after="0"/>
        <w:ind w:left="1395" w:right="782" w:firstLine="0"/>
        <w:jc w:val="both"/>
        <w:rPr>
          <w:sz w:val="26"/>
        </w:rPr>
      </w:pPr>
      <w:r>
        <w:rPr>
          <w:sz w:val="26"/>
        </w:rPr>
        <w:t>Đánh giá tính nhất quán của hai phương pháp kiểm thử bằng phân tích hồi quy.</w:t>
      </w:r>
      <w:r>
        <w:rPr>
          <w:spacing w:val="1"/>
          <w:sz w:val="26"/>
        </w:rPr>
        <w:t> </w:t>
      </w:r>
      <w:r>
        <w:rPr>
          <w:sz w:val="26"/>
        </w:rPr>
        <w:t>Theo đặc điểm của phân phối dữ liệu và các yếu tố khác, nên chọn các phương</w:t>
      </w:r>
      <w:r>
        <w:rPr>
          <w:spacing w:val="1"/>
          <w:sz w:val="26"/>
        </w:rPr>
        <w:t> </w:t>
      </w:r>
      <w:r>
        <w:rPr>
          <w:sz w:val="26"/>
        </w:rPr>
        <w:t>pháp phân tích hồi quy áp dụng, chẳng hạn như hồi quy Deming, phân tích hồi quy</w:t>
      </w:r>
      <w:r>
        <w:rPr>
          <w:spacing w:val="-62"/>
          <w:sz w:val="26"/>
        </w:rPr>
        <w:t> </w:t>
      </w:r>
      <w:r>
        <w:rPr>
          <w:sz w:val="26"/>
        </w:rPr>
        <w:t>Passing-Bablock và ước tính hồi quy bình phương tối thiểu. Ước tính hồi quy bình</w:t>
      </w:r>
      <w:r>
        <w:rPr>
          <w:spacing w:val="1"/>
          <w:sz w:val="26"/>
        </w:rPr>
        <w:t> </w:t>
      </w:r>
      <w:r>
        <w:rPr>
          <w:sz w:val="26"/>
        </w:rPr>
        <w:t>phương tối thiểu có các yêu cầu nghiêm ngặt hơn về phân phối dữ liệu, phương sai</w:t>
      </w:r>
      <w:r>
        <w:rPr>
          <w:spacing w:val="-62"/>
          <w:sz w:val="26"/>
        </w:rPr>
        <w:t> </w:t>
      </w:r>
      <w:r>
        <w:rPr>
          <w:sz w:val="26"/>
        </w:rPr>
        <w:t>bằng nhau, v.v. và có ít lựa chọn hơn. Phân tích hồi quy nên tập trung vào phương</w:t>
      </w:r>
      <w:r>
        <w:rPr>
          <w:spacing w:val="1"/>
          <w:sz w:val="26"/>
        </w:rPr>
        <w:t> </w:t>
      </w:r>
      <w:r>
        <w:rPr>
          <w:sz w:val="26"/>
        </w:rPr>
        <w:t>trình hồi quy (độ dốc và chặn), hệ số tương quan (r) hoặc hệ số xác định (R </w:t>
      </w:r>
      <w:r>
        <w:rPr>
          <w:sz w:val="26"/>
          <w:vertAlign w:val="superscript"/>
        </w:rPr>
        <w:t>2</w:t>
      </w:r>
      <w:r>
        <w:rPr>
          <w:sz w:val="26"/>
          <w:vertAlign w:val="baseline"/>
        </w:rPr>
        <w:t>) và</w:t>
      </w:r>
      <w:r>
        <w:rPr>
          <w:spacing w:val="1"/>
          <w:sz w:val="26"/>
          <w:vertAlign w:val="baseline"/>
        </w:rPr>
        <w:t> </w:t>
      </w:r>
      <w:r>
        <w:rPr>
          <w:sz w:val="26"/>
          <w:vertAlign w:val="baseline"/>
        </w:rPr>
        <w:t>tính toán khoảng tin cậy 95% độ dốc và chặn. Đồng thời, kiểm định giả thuyết của</w:t>
      </w:r>
      <w:r>
        <w:rPr>
          <w:spacing w:val="1"/>
          <w:sz w:val="26"/>
          <w:vertAlign w:val="baseline"/>
        </w:rPr>
        <w:t> </w:t>
      </w:r>
      <w:r>
        <w:rPr>
          <w:sz w:val="26"/>
          <w:vertAlign w:val="baseline"/>
        </w:rPr>
        <w:t>các</w:t>
      </w:r>
      <w:r>
        <w:rPr>
          <w:spacing w:val="-1"/>
          <w:sz w:val="26"/>
          <w:vertAlign w:val="baseline"/>
        </w:rPr>
        <w:t> </w:t>
      </w:r>
      <w:r>
        <w:rPr>
          <w:sz w:val="26"/>
          <w:vertAlign w:val="baseline"/>
        </w:rPr>
        <w:t>chỉ số</w:t>
      </w:r>
      <w:r>
        <w:rPr>
          <w:spacing w:val="-1"/>
          <w:sz w:val="26"/>
          <w:vertAlign w:val="baseline"/>
        </w:rPr>
        <w:t> </w:t>
      </w:r>
      <w:r>
        <w:rPr>
          <w:sz w:val="26"/>
          <w:vertAlign w:val="baseline"/>
        </w:rPr>
        <w:t>đánh giá</w:t>
      </w:r>
      <w:r>
        <w:rPr>
          <w:spacing w:val="-1"/>
          <w:sz w:val="26"/>
          <w:vertAlign w:val="baseline"/>
        </w:rPr>
        <w:t> </w:t>
      </w:r>
      <w:r>
        <w:rPr>
          <w:sz w:val="26"/>
          <w:vertAlign w:val="baseline"/>
        </w:rPr>
        <w:t>có liên quan</w:t>
      </w:r>
      <w:r>
        <w:rPr>
          <w:spacing w:val="-1"/>
          <w:sz w:val="26"/>
          <w:vertAlign w:val="baseline"/>
        </w:rPr>
        <w:t> </w:t>
      </w:r>
      <w:r>
        <w:rPr>
          <w:sz w:val="26"/>
          <w:vertAlign w:val="baseline"/>
        </w:rPr>
        <w:t>cũng có</w:t>
      </w:r>
      <w:r>
        <w:rPr>
          <w:spacing w:val="-1"/>
          <w:sz w:val="26"/>
          <w:vertAlign w:val="baseline"/>
        </w:rPr>
        <w:t> </w:t>
      </w:r>
      <w:r>
        <w:rPr>
          <w:sz w:val="26"/>
          <w:vertAlign w:val="baseline"/>
        </w:rPr>
        <w:t>thể được thực hiện.</w:t>
      </w:r>
    </w:p>
    <w:p>
      <w:pPr>
        <w:pStyle w:val="ListParagraph"/>
        <w:numPr>
          <w:ilvl w:val="0"/>
          <w:numId w:val="85"/>
        </w:numPr>
        <w:tabs>
          <w:tab w:pos="1547" w:val="left" w:leader="none"/>
        </w:tabs>
        <w:spacing w:line="298" w:lineRule="exact" w:before="0" w:after="0"/>
        <w:ind w:left="1546" w:right="0" w:hanging="152"/>
        <w:jc w:val="both"/>
        <w:rPr>
          <w:sz w:val="26"/>
        </w:rPr>
      </w:pPr>
      <w:r>
        <w:rPr>
          <w:sz w:val="26"/>
        </w:rPr>
        <w:t>Phân</w:t>
      </w:r>
      <w:r>
        <w:rPr>
          <w:spacing w:val="-3"/>
          <w:sz w:val="26"/>
        </w:rPr>
        <w:t> </w:t>
      </w:r>
      <w:r>
        <w:rPr>
          <w:sz w:val="26"/>
        </w:rPr>
        <w:t>tích ROC</w:t>
      </w:r>
    </w:p>
    <w:p>
      <w:pPr>
        <w:pStyle w:val="BodyText"/>
        <w:spacing w:line="288" w:lineRule="auto" w:before="61"/>
        <w:ind w:right="786" w:firstLine="359"/>
      </w:pPr>
      <w:r>
        <w:rPr/>
        <w:t>Để phân tích thống kê kết quả xét nghiệm định lượng hoặc bán định lượng của</w:t>
      </w:r>
      <w:r>
        <w:rPr>
          <w:spacing w:val="1"/>
        </w:rPr>
        <w:t> </w:t>
      </w:r>
      <w:r>
        <w:rPr/>
        <w:t>thuốc thử dùng trong chẩn đoán in vitro và kết quả định tính đánh giá tiêu chuẩn</w:t>
      </w:r>
      <w:r>
        <w:rPr>
          <w:spacing w:val="1"/>
        </w:rPr>
        <w:t> </w:t>
      </w:r>
      <w:r>
        <w:rPr/>
        <w:t>tham chiếu lâm sàng, khu vực dưới đường cong ROC (Az) cũng có thể được sử dụng</w:t>
      </w:r>
      <w:r>
        <w:rPr>
          <w:spacing w:val="-62"/>
        </w:rPr>
        <w:t> </w:t>
      </w:r>
      <w:r>
        <w:rPr/>
        <w:t>để phản ánh giá trị chẩn đoán của thuốc thử dùng trong chẩn đoán in vitro hoặc để so</w:t>
      </w:r>
      <w:r>
        <w:rPr>
          <w:spacing w:val="-62"/>
        </w:rPr>
        <w:t> </w:t>
      </w:r>
      <w:r>
        <w:rPr/>
        <w:t>sánh giá trị chẩn đoán của hai thuốc thử. Đối với các nghiên cứu hiệu năng về thuốc</w:t>
      </w:r>
      <w:r>
        <w:rPr>
          <w:spacing w:val="1"/>
        </w:rPr>
        <w:t> </w:t>
      </w:r>
      <w:r>
        <w:rPr/>
        <w:t>thử dùng trong chẩn đoán in vitro, các giá trị dự đoán dương tính được khuyến nghị</w:t>
      </w:r>
      <w:r>
        <w:rPr>
          <w:spacing w:val="1"/>
        </w:rPr>
        <w:t> </w:t>
      </w:r>
      <w:r>
        <w:rPr/>
        <w:t>nên được sử dụng thêm để đánh giá độ nhạy và độ đặc hiệu (và khoảng tin cậy 95%)</w:t>
      </w:r>
      <w:r>
        <w:rPr>
          <w:spacing w:val="-62"/>
        </w:rPr>
        <w:t> </w:t>
      </w:r>
      <w:r>
        <w:rPr/>
        <w:t>khi</w:t>
      </w:r>
      <w:r>
        <w:rPr>
          <w:spacing w:val="-2"/>
        </w:rPr>
        <w:t> </w:t>
      </w:r>
      <w:r>
        <w:rPr/>
        <w:t>phân</w:t>
      </w:r>
      <w:r>
        <w:rPr>
          <w:spacing w:val="-1"/>
        </w:rPr>
        <w:t> </w:t>
      </w:r>
      <w:r>
        <w:rPr/>
        <w:t>tích</w:t>
      </w:r>
      <w:r>
        <w:rPr>
          <w:spacing w:val="-1"/>
        </w:rPr>
        <w:t> </w:t>
      </w:r>
      <w:r>
        <w:rPr/>
        <w:t>ROC</w:t>
      </w:r>
      <w:r>
        <w:rPr>
          <w:spacing w:val="-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sử dụng</w:t>
      </w:r>
      <w:r>
        <w:rPr>
          <w:spacing w:val="-1"/>
        </w:rPr>
        <w:t> </w:t>
      </w:r>
      <w:r>
        <w:rPr/>
        <w:t>để</w:t>
      </w:r>
      <w:r>
        <w:rPr>
          <w:spacing w:val="-2"/>
        </w:rPr>
        <w:t> </w:t>
      </w:r>
      <w:r>
        <w:rPr/>
        <w:t>thống</w:t>
      </w:r>
      <w:r>
        <w:rPr>
          <w:spacing w:val="-1"/>
        </w:rPr>
        <w:t> </w:t>
      </w:r>
      <w:r>
        <w:rPr/>
        <w:t>kê</w:t>
      </w:r>
      <w:r>
        <w:rPr>
          <w:spacing w:val="2"/>
        </w:rPr>
        <w:t> </w:t>
      </w:r>
      <w:r>
        <w:rPr/>
        <w:t>dữ liệu.</w:t>
      </w:r>
    </w:p>
    <w:p>
      <w:pPr>
        <w:pStyle w:val="ListParagraph"/>
        <w:numPr>
          <w:ilvl w:val="2"/>
          <w:numId w:val="83"/>
        </w:numPr>
        <w:tabs>
          <w:tab w:pos="1478" w:val="left" w:leader="none"/>
        </w:tabs>
        <w:spacing w:line="240" w:lineRule="auto" w:before="1" w:after="0"/>
        <w:ind w:left="1477" w:right="0" w:hanging="649"/>
        <w:jc w:val="both"/>
        <w:rPr>
          <w:i/>
          <w:sz w:val="26"/>
        </w:rPr>
      </w:pPr>
      <w:r>
        <w:rPr>
          <w:i/>
          <w:sz w:val="26"/>
        </w:rPr>
        <w:t>Phân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tích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các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mẫu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và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các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dữ</w:t>
      </w:r>
      <w:r>
        <w:rPr>
          <w:i/>
          <w:spacing w:val="2"/>
          <w:sz w:val="26"/>
        </w:rPr>
        <w:t> </w:t>
      </w:r>
      <w:r>
        <w:rPr>
          <w:i/>
          <w:sz w:val="26"/>
        </w:rPr>
        <w:t>liệu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ngoại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lai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không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nhất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quán</w:t>
      </w:r>
    </w:p>
    <w:p>
      <w:pPr>
        <w:pStyle w:val="BodyText"/>
        <w:spacing w:line="288" w:lineRule="auto" w:before="58"/>
        <w:ind w:right="786" w:firstLine="359"/>
      </w:pPr>
      <w:r>
        <w:rPr/>
        <w:t>Đối với các nghiên cứu hiệu năng thuốc thử định tính, các mẫu có kết quả không</w:t>
      </w:r>
      <w:r>
        <w:rPr>
          <w:spacing w:val="1"/>
        </w:rPr>
        <w:t> </w:t>
      </w:r>
      <w:r>
        <w:rPr/>
        <w:t>nhất quán của thuốc thử dùng trong chẩn đoán in vitro và thuốc thử cản quang cần</w:t>
      </w:r>
      <w:r>
        <w:rPr>
          <w:spacing w:val="1"/>
        </w:rPr>
        <w:t> </w:t>
      </w:r>
      <w:r>
        <w:rPr/>
        <w:t>được xác nhận bằng các tiêu chuẩn tham chiếu lâm sàng hoặc các phương pháp hợp</w:t>
      </w:r>
      <w:r>
        <w:rPr>
          <w:spacing w:val="1"/>
        </w:rPr>
        <w:t> </w:t>
      </w:r>
      <w:r>
        <w:rPr/>
        <w:t>lý khác. Các nghiên cứu viên nên tiến hành phân tích toàn diện về sự không nhất</w:t>
      </w:r>
      <w:r>
        <w:rPr>
          <w:spacing w:val="1"/>
        </w:rPr>
        <w:t> </w:t>
      </w:r>
      <w:r>
        <w:rPr/>
        <w:t>quán,</w:t>
      </w:r>
      <w:r>
        <w:rPr>
          <w:spacing w:val="20"/>
        </w:rPr>
        <w:t> </w:t>
      </w:r>
      <w:r>
        <w:rPr/>
        <w:t>cho</w:t>
      </w:r>
      <w:r>
        <w:rPr>
          <w:spacing w:val="22"/>
        </w:rPr>
        <w:t> </w:t>
      </w:r>
      <w:r>
        <w:rPr/>
        <w:t>biết</w:t>
      </w:r>
      <w:r>
        <w:rPr>
          <w:spacing w:val="21"/>
        </w:rPr>
        <w:t> </w:t>
      </w:r>
      <w:r>
        <w:rPr/>
        <w:t>liệu</w:t>
      </w:r>
      <w:r>
        <w:rPr>
          <w:spacing w:val="20"/>
        </w:rPr>
        <w:t> </w:t>
      </w:r>
      <w:r>
        <w:rPr/>
        <w:t>chúng</w:t>
      </w:r>
      <w:r>
        <w:rPr>
          <w:spacing w:val="20"/>
        </w:rPr>
        <w:t> </w:t>
      </w:r>
      <w:r>
        <w:rPr/>
        <w:t>có</w:t>
      </w:r>
      <w:r>
        <w:rPr>
          <w:spacing w:val="21"/>
        </w:rPr>
        <w:t> </w:t>
      </w:r>
      <w:r>
        <w:rPr/>
        <w:t>ảnh</w:t>
      </w:r>
      <w:r>
        <w:rPr>
          <w:spacing w:val="20"/>
        </w:rPr>
        <w:t> </w:t>
      </w:r>
      <w:r>
        <w:rPr/>
        <w:t>hưởng</w:t>
      </w:r>
      <w:r>
        <w:rPr>
          <w:spacing w:val="22"/>
        </w:rPr>
        <w:t> </w:t>
      </w:r>
      <w:r>
        <w:rPr/>
        <w:t>đến</w:t>
      </w:r>
      <w:r>
        <w:rPr>
          <w:spacing w:val="22"/>
        </w:rPr>
        <w:t> </w:t>
      </w:r>
      <w:r>
        <w:rPr/>
        <w:t>việc</w:t>
      </w:r>
      <w:r>
        <w:rPr>
          <w:spacing w:val="20"/>
        </w:rPr>
        <w:t> </w:t>
      </w:r>
      <w:r>
        <w:rPr/>
        <w:t>đánh</w:t>
      </w:r>
      <w:r>
        <w:rPr>
          <w:spacing w:val="23"/>
        </w:rPr>
        <w:t> </w:t>
      </w:r>
      <w:r>
        <w:rPr/>
        <w:t>giá</w:t>
      </w:r>
      <w:r>
        <w:rPr>
          <w:spacing w:val="20"/>
        </w:rPr>
        <w:t> </w:t>
      </w:r>
      <w:r>
        <w:rPr/>
        <w:t>hiệu</w:t>
      </w:r>
      <w:r>
        <w:rPr>
          <w:spacing w:val="21"/>
        </w:rPr>
        <w:t> </w:t>
      </w:r>
      <w:r>
        <w:rPr/>
        <w:t>năng</w:t>
      </w:r>
      <w:r>
        <w:rPr>
          <w:spacing w:val="20"/>
        </w:rPr>
        <w:t> </w:t>
      </w:r>
      <w:r>
        <w:rPr/>
        <w:t>lâm</w:t>
      </w:r>
      <w:r>
        <w:rPr>
          <w:spacing w:val="20"/>
        </w:rPr>
        <w:t> </w:t>
      </w:r>
      <w:r>
        <w:rPr/>
        <w:t>sàng</w:t>
      </w:r>
      <w:r>
        <w:rPr>
          <w:spacing w:val="21"/>
        </w:rPr>
        <w:t> </w:t>
      </w:r>
      <w:r>
        <w:rPr/>
        <w:t>của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90"/>
      </w:pPr>
      <w:r>
        <w:rPr/>
        <w:t>sản phẩm hay không, nhưng kết quả xác nhận không nên được đưa vào số liệu thống</w:t>
      </w:r>
      <w:r>
        <w:rPr>
          <w:spacing w:val="-62"/>
        </w:rPr>
        <w:t> </w:t>
      </w:r>
      <w:r>
        <w:rPr/>
        <w:t>kê</w:t>
      </w:r>
      <w:r>
        <w:rPr>
          <w:spacing w:val="-2"/>
        </w:rPr>
        <w:t> </w:t>
      </w:r>
      <w:r>
        <w:rPr/>
        <w:t>ban</w:t>
      </w:r>
      <w:r>
        <w:rPr>
          <w:spacing w:val="-1"/>
        </w:rPr>
        <w:t> </w:t>
      </w:r>
      <w:r>
        <w:rPr/>
        <w:t>đầu.</w:t>
      </w:r>
    </w:p>
    <w:p>
      <w:pPr>
        <w:pStyle w:val="BodyText"/>
        <w:spacing w:line="288" w:lineRule="auto"/>
        <w:ind w:right="784" w:firstLine="359"/>
      </w:pPr>
      <w:r>
        <w:rPr/>
        <w:pict>
          <v:shape style="position:absolute;margin-left:39.115533pt;margin-top:102.708808pt;width:212.8pt;height:12pt;mso-position-horizontal-relative:page;mso-position-vertical-relative:paragraph;z-index:-195092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Đối với các nghiên cứu hiệu năng của thuốc thử thử nghiệm định lượng, các dữ</w:t>
      </w:r>
      <w:r>
        <w:rPr>
          <w:spacing w:val="1"/>
        </w:rPr>
        <w:t> </w:t>
      </w:r>
      <w:r>
        <w:rPr/>
        <w:t>liệu ngoại lai có thể xảy ra theo các tiêu chí phân tích thống kê đặt trước. Trong phân</w:t>
      </w:r>
      <w:r>
        <w:rPr>
          <w:spacing w:val="-62"/>
        </w:rPr>
        <w:t> </w:t>
      </w:r>
      <w:r>
        <w:rPr/>
        <w:t>tích thống kê, một phân tích so sánh về hai tình huống bao gồm và loại trừ các dữ</w:t>
      </w:r>
      <w:r>
        <w:rPr>
          <w:spacing w:val="1"/>
        </w:rPr>
        <w:t> </w:t>
      </w:r>
      <w:r>
        <w:rPr/>
        <w:t>liệu ngoại lai nên được thực hiện để nghiên cứu xem kết quả trong các tình huống</w:t>
      </w:r>
      <w:r>
        <w:rPr>
          <w:spacing w:val="1"/>
        </w:rPr>
        <w:t> </w:t>
      </w:r>
      <w:r>
        <w:rPr/>
        <w:t>khác</w:t>
      </w:r>
      <w:r>
        <w:rPr>
          <w:spacing w:val="-2"/>
        </w:rPr>
        <w:t> </w:t>
      </w:r>
      <w:r>
        <w:rPr/>
        <w:t>nhau</w:t>
      </w:r>
      <w:r>
        <w:rPr>
          <w:spacing w:val="-2"/>
        </w:rPr>
        <w:t> </w:t>
      </w:r>
      <w:r>
        <w:rPr/>
        <w:t>có</w:t>
      </w:r>
      <w:r>
        <w:rPr>
          <w:spacing w:val="-2"/>
        </w:rPr>
        <w:t> </w:t>
      </w:r>
      <w:r>
        <w:rPr/>
        <w:t>không nhất</w:t>
      </w:r>
      <w:r>
        <w:rPr>
          <w:spacing w:val="-1"/>
        </w:rPr>
        <w:t> </w:t>
      </w:r>
      <w:r>
        <w:rPr/>
        <w:t>quán</w:t>
      </w:r>
      <w:r>
        <w:rPr>
          <w:spacing w:val="-2"/>
        </w:rPr>
        <w:t> </w:t>
      </w:r>
      <w:r>
        <w:rPr/>
        <w:t>hay</w:t>
      </w:r>
      <w:r>
        <w:rPr>
          <w:spacing w:val="1"/>
        </w:rPr>
        <w:t> </w:t>
      </w:r>
      <w:r>
        <w:rPr/>
        <w:t>không và</w:t>
      </w:r>
      <w:r>
        <w:rPr>
          <w:spacing w:val="-2"/>
        </w:rPr>
        <w:t> </w:t>
      </w:r>
      <w:r>
        <w:rPr/>
        <w:t>lý</w:t>
      </w:r>
      <w:r>
        <w:rPr>
          <w:spacing w:val="-1"/>
        </w:rPr>
        <w:t> </w:t>
      </w:r>
      <w:r>
        <w:rPr/>
        <w:t>do</w:t>
      </w:r>
      <w:r>
        <w:rPr>
          <w:spacing w:val="-2"/>
        </w:rPr>
        <w:t> </w:t>
      </w:r>
      <w:r>
        <w:rPr/>
        <w:t>trực</w:t>
      </w:r>
      <w:r>
        <w:rPr>
          <w:spacing w:val="-2"/>
        </w:rPr>
        <w:t> </w:t>
      </w:r>
      <w:r>
        <w:rPr/>
        <w:t>tiếp</w:t>
      </w:r>
      <w:r>
        <w:rPr>
          <w:spacing w:val="-2"/>
        </w:rPr>
        <w:t> </w:t>
      </w:r>
      <w:r>
        <w:rPr/>
        <w:t>cho</w:t>
      </w:r>
      <w:r>
        <w:rPr>
          <w:spacing w:val="-1"/>
        </w:rPr>
        <w:t> </w:t>
      </w:r>
      <w:r>
        <w:rPr/>
        <w:t>sự</w:t>
      </w:r>
      <w:r>
        <w:rPr>
          <w:spacing w:val="-1"/>
        </w:rPr>
        <w:t> </w:t>
      </w:r>
      <w:r>
        <w:rPr/>
        <w:t>không</w:t>
      </w:r>
      <w:r>
        <w:rPr>
          <w:spacing w:val="-2"/>
        </w:rPr>
        <w:t> </w:t>
      </w:r>
      <w:r>
        <w:rPr/>
        <w:t>nhất quán.</w:t>
      </w:r>
    </w:p>
    <w:p>
      <w:pPr>
        <w:pStyle w:val="BodyText"/>
        <w:spacing w:line="298" w:lineRule="exact"/>
        <w:ind w:left="1549"/>
      </w:pPr>
      <w:r>
        <w:rPr/>
        <w:t>Nếu</w:t>
      </w:r>
      <w:r>
        <w:rPr>
          <w:spacing w:val="-3"/>
        </w:rPr>
        <w:t> </w:t>
      </w:r>
      <w:r>
        <w:rPr/>
        <w:t>cần</w:t>
      </w:r>
      <w:r>
        <w:rPr>
          <w:spacing w:val="-1"/>
        </w:rPr>
        <w:t> </w:t>
      </w:r>
      <w:r>
        <w:rPr/>
        <w:t>thiết,</w:t>
      </w:r>
      <w:r>
        <w:rPr>
          <w:spacing w:val="-1"/>
        </w:rPr>
        <w:t> </w:t>
      </w:r>
      <w:r>
        <w:rPr/>
        <w:t>dữ</w:t>
      </w:r>
      <w:r>
        <w:rPr>
          <w:spacing w:val="-2"/>
        </w:rPr>
        <w:t> </w:t>
      </w:r>
      <w:r>
        <w:rPr/>
        <w:t>liệu</w:t>
      </w:r>
      <w:r>
        <w:rPr>
          <w:spacing w:val="-1"/>
        </w:rPr>
        <w:t> </w:t>
      </w:r>
      <w:r>
        <w:rPr/>
        <w:t>nên</w:t>
      </w:r>
      <w:r>
        <w:rPr>
          <w:spacing w:val="-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phân</w:t>
      </w:r>
      <w:r>
        <w:rPr>
          <w:spacing w:val="-2"/>
        </w:rPr>
        <w:t> </w:t>
      </w:r>
      <w:r>
        <w:rPr/>
        <w:t>tầng.</w:t>
      </w:r>
    </w:p>
    <w:p>
      <w:pPr>
        <w:pStyle w:val="ListParagraph"/>
        <w:numPr>
          <w:ilvl w:val="2"/>
          <w:numId w:val="83"/>
        </w:numPr>
        <w:tabs>
          <w:tab w:pos="1840" w:val="left" w:leader="none"/>
        </w:tabs>
        <w:spacing w:line="288" w:lineRule="auto" w:before="61" w:after="0"/>
        <w:ind w:left="1189" w:right="787" w:firstLine="0"/>
        <w:jc w:val="both"/>
        <w:rPr>
          <w:i/>
          <w:sz w:val="26"/>
        </w:rPr>
      </w:pPr>
      <w:r>
        <w:rPr>
          <w:i/>
          <w:sz w:val="26"/>
        </w:rPr>
        <w:t>Thống kê sinh học đóng vai trò không thể thiếu trong toàn bộ quá trình nghiên</w:t>
      </w:r>
      <w:r>
        <w:rPr>
          <w:i/>
          <w:spacing w:val="-62"/>
          <w:sz w:val="26"/>
        </w:rPr>
        <w:t> </w:t>
      </w:r>
      <w:r>
        <w:rPr>
          <w:i/>
          <w:sz w:val="26"/>
        </w:rPr>
        <w:t>cứu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hiệu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năng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thuốc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thử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dùng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trong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chẩn</w:t>
      </w:r>
      <w:r>
        <w:rPr>
          <w:i/>
          <w:spacing w:val="2"/>
          <w:sz w:val="26"/>
        </w:rPr>
        <w:t> </w:t>
      </w:r>
      <w:r>
        <w:rPr>
          <w:i/>
          <w:sz w:val="26"/>
        </w:rPr>
        <w:t>đoán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in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vitro.</w:t>
      </w:r>
    </w:p>
    <w:p>
      <w:pPr>
        <w:pStyle w:val="BodyText"/>
        <w:spacing w:line="288" w:lineRule="auto" w:before="1"/>
        <w:ind w:right="786"/>
      </w:pPr>
      <w:r>
        <w:rPr/>
        <w:t>Đồng thời, cần tính đến nhu cầu của thuốc thử dùng trong chẩn đoán in vitro để chẩn</w:t>
      </w:r>
      <w:r>
        <w:rPr>
          <w:spacing w:val="-62"/>
        </w:rPr>
        <w:t> </w:t>
      </w:r>
      <w:r>
        <w:rPr/>
        <w:t>đoán và điều trị lâm sàng. Chỉ khi kết quả nghiên cứu có cả ý nghĩa đáng kể về mặt</w:t>
      </w:r>
      <w:r>
        <w:rPr>
          <w:spacing w:val="1"/>
        </w:rPr>
        <w:t> </w:t>
      </w:r>
      <w:r>
        <w:rPr/>
        <w:t>lâm sàng và thống kê, tính an toàn và hiệu quả lâm sàng của sản phẩm mới được</w:t>
      </w:r>
      <w:r>
        <w:rPr>
          <w:spacing w:val="1"/>
        </w:rPr>
        <w:t> </w:t>
      </w:r>
      <w:r>
        <w:rPr/>
        <w:t>công</w:t>
      </w:r>
      <w:r>
        <w:rPr>
          <w:spacing w:val="-1"/>
        </w:rPr>
        <w:t> </w:t>
      </w:r>
      <w:r>
        <w:rPr/>
        <w:t>nhận.</w:t>
      </w:r>
    </w:p>
    <w:p>
      <w:pPr>
        <w:pStyle w:val="Heading4"/>
        <w:numPr>
          <w:ilvl w:val="2"/>
          <w:numId w:val="83"/>
        </w:numPr>
        <w:tabs>
          <w:tab w:pos="1478" w:val="left" w:leader="none"/>
        </w:tabs>
        <w:spacing w:line="240" w:lineRule="auto" w:before="0" w:after="0"/>
        <w:ind w:left="1477" w:right="0" w:hanging="649"/>
        <w:jc w:val="both"/>
      </w:pPr>
      <w:r>
        <w:rPr/>
        <w:t>Yêu cầu</w:t>
      </w:r>
      <w:r>
        <w:rPr>
          <w:spacing w:val="-1"/>
        </w:rPr>
        <w:t> </w:t>
      </w:r>
      <w:r>
        <w:rPr/>
        <w:t>về</w:t>
      </w:r>
      <w:r>
        <w:rPr>
          <w:spacing w:val="-1"/>
        </w:rPr>
        <w:t> </w:t>
      </w:r>
      <w:r>
        <w:rPr/>
        <w:t>cỡ</w:t>
      </w:r>
      <w:r>
        <w:rPr>
          <w:spacing w:val="-1"/>
        </w:rPr>
        <w:t> </w:t>
      </w:r>
      <w:r>
        <w:rPr/>
        <w:t>mẫu</w:t>
      </w:r>
    </w:p>
    <w:p>
      <w:pPr>
        <w:pStyle w:val="BodyText"/>
        <w:spacing w:line="288" w:lineRule="auto" w:before="59"/>
        <w:ind w:right="787" w:firstLine="359"/>
      </w:pPr>
      <w:r>
        <w:rPr/>
        <w:t>Cỡ mẫu đối với các nghiên cứu hiệu năng của thuốc thử dùng trong chẩn đoán in</w:t>
      </w:r>
      <w:r>
        <w:rPr>
          <w:spacing w:val="1"/>
        </w:rPr>
        <w:t> </w:t>
      </w:r>
      <w:r>
        <w:rPr/>
        <w:t>vitro có liên quan đến nhiều yếu tố, chẳng hạn như độ lặp lại của phát hiện, các yếu</w:t>
      </w:r>
      <w:r>
        <w:rPr>
          <w:spacing w:val="1"/>
        </w:rPr>
        <w:t> </w:t>
      </w:r>
      <w:r>
        <w:rPr/>
        <w:t>tố nhiễu, sự khác biệt giữa các phân nhóm và đặc điểm của các chất được thử</w:t>
      </w:r>
      <w:r>
        <w:rPr>
          <w:spacing w:val="1"/>
        </w:rPr>
        <w:t> </w:t>
      </w:r>
      <w:r>
        <w:rPr/>
        <w:t>nghiệm. Cỡ mẫu tối thiểu cần thiết cho các nghiên cứu hiệu năng nên được ước tính</w:t>
      </w:r>
      <w:r>
        <w:rPr>
          <w:spacing w:val="1"/>
        </w:rPr>
        <w:t> </w:t>
      </w:r>
      <w:r>
        <w:rPr/>
        <w:t>trong</w:t>
      </w:r>
      <w:r>
        <w:rPr>
          <w:spacing w:val="-3"/>
        </w:rPr>
        <w:t> </w:t>
      </w:r>
      <w:r>
        <w:rPr/>
        <w:t>đề</w:t>
      </w:r>
      <w:r>
        <w:rPr>
          <w:spacing w:val="-2"/>
        </w:rPr>
        <w:t> </w:t>
      </w:r>
      <w:r>
        <w:rPr/>
        <w:t>cương</w:t>
      </w:r>
      <w:r>
        <w:rPr>
          <w:spacing w:val="-2"/>
        </w:rPr>
        <w:t> </w:t>
      </w:r>
      <w:r>
        <w:rPr/>
        <w:t>nghiên cứu</w:t>
      </w:r>
      <w:r>
        <w:rPr>
          <w:spacing w:val="-2"/>
        </w:rPr>
        <w:t> </w:t>
      </w:r>
      <w:r>
        <w:rPr/>
        <w:t>hiệu</w:t>
      </w:r>
      <w:r>
        <w:rPr>
          <w:spacing w:val="-2"/>
        </w:rPr>
        <w:t> </w:t>
      </w:r>
      <w:r>
        <w:rPr/>
        <w:t>năng và</w:t>
      </w:r>
      <w:r>
        <w:rPr>
          <w:spacing w:val="-2"/>
        </w:rPr>
        <w:t> </w:t>
      </w:r>
      <w:r>
        <w:rPr/>
        <w:t>điểm căn</w:t>
      </w:r>
      <w:r>
        <w:rPr>
          <w:spacing w:val="-2"/>
        </w:rPr>
        <w:t> </w:t>
      </w:r>
      <w:r>
        <w:rPr/>
        <w:t>bản</w:t>
      </w:r>
      <w:r>
        <w:rPr>
          <w:spacing w:val="-1"/>
        </w:rPr>
        <w:t> </w:t>
      </w:r>
      <w:r>
        <w:rPr/>
        <w:t>cần được</w:t>
      </w:r>
      <w:r>
        <w:rPr>
          <w:spacing w:val="-2"/>
        </w:rPr>
        <w:t> </w:t>
      </w:r>
      <w:r>
        <w:rPr/>
        <w:t>giải</w:t>
      </w:r>
      <w:r>
        <w:rPr>
          <w:spacing w:val="-2"/>
        </w:rPr>
        <w:t> </w:t>
      </w:r>
      <w:r>
        <w:rPr/>
        <w:t>thích.</w:t>
      </w:r>
    </w:p>
    <w:p>
      <w:pPr>
        <w:pStyle w:val="ListParagraph"/>
        <w:numPr>
          <w:ilvl w:val="0"/>
          <w:numId w:val="86"/>
        </w:numPr>
        <w:tabs>
          <w:tab w:pos="1408" w:val="left" w:leader="none"/>
        </w:tabs>
        <w:spacing w:line="288" w:lineRule="auto" w:before="2" w:after="0"/>
        <w:ind w:left="1256" w:right="784" w:firstLine="0"/>
        <w:jc w:val="both"/>
        <w:rPr>
          <w:sz w:val="26"/>
        </w:rPr>
      </w:pPr>
      <w:r>
        <w:rPr>
          <w:sz w:val="26"/>
        </w:rPr>
        <w:t>Cỡ mẫu của các nghiên cứu hiệu năng phải đáp ứng các yêu cầu thống kê và có thể</w:t>
      </w:r>
      <w:r>
        <w:rPr>
          <w:spacing w:val="-62"/>
          <w:sz w:val="26"/>
        </w:rPr>
        <w:t> </w:t>
      </w:r>
      <w:r>
        <w:rPr>
          <w:sz w:val="26"/>
        </w:rPr>
        <w:t>được</w:t>
      </w:r>
      <w:r>
        <w:rPr>
          <w:spacing w:val="-2"/>
          <w:sz w:val="26"/>
        </w:rPr>
        <w:t> </w:t>
      </w:r>
      <w:r>
        <w:rPr>
          <w:sz w:val="26"/>
        </w:rPr>
        <w:t>ước</w:t>
      </w:r>
      <w:r>
        <w:rPr>
          <w:spacing w:val="-1"/>
          <w:sz w:val="26"/>
        </w:rPr>
        <w:t> </w:t>
      </w:r>
      <w:r>
        <w:rPr>
          <w:sz w:val="26"/>
        </w:rPr>
        <w:t>tính</w:t>
      </w:r>
      <w:r>
        <w:rPr>
          <w:spacing w:val="-1"/>
          <w:sz w:val="26"/>
        </w:rPr>
        <w:t> </w:t>
      </w:r>
      <w:r>
        <w:rPr>
          <w:sz w:val="26"/>
        </w:rPr>
        <w:t>bằng</w:t>
      </w:r>
      <w:r>
        <w:rPr>
          <w:spacing w:val="-2"/>
          <w:sz w:val="26"/>
        </w:rPr>
        <w:t> </w:t>
      </w:r>
      <w:r>
        <w:rPr>
          <w:sz w:val="26"/>
        </w:rPr>
        <w:t>các</w:t>
      </w:r>
      <w:r>
        <w:rPr>
          <w:spacing w:val="2"/>
          <w:sz w:val="26"/>
        </w:rPr>
        <w:t> </w:t>
      </w:r>
      <w:r>
        <w:rPr>
          <w:sz w:val="26"/>
        </w:rPr>
        <w:t>phương</w:t>
      </w:r>
      <w:r>
        <w:rPr>
          <w:spacing w:val="-1"/>
          <w:sz w:val="26"/>
        </w:rPr>
        <w:t> </w:t>
      </w:r>
      <w:r>
        <w:rPr>
          <w:sz w:val="26"/>
        </w:rPr>
        <w:t>pháp</w:t>
      </w:r>
      <w:r>
        <w:rPr>
          <w:spacing w:val="1"/>
          <w:sz w:val="26"/>
        </w:rPr>
        <w:t> </w:t>
      </w:r>
      <w:r>
        <w:rPr>
          <w:sz w:val="26"/>
        </w:rPr>
        <w:t>thống kê</w:t>
      </w:r>
      <w:r>
        <w:rPr>
          <w:spacing w:val="2"/>
          <w:sz w:val="26"/>
        </w:rPr>
        <w:t> </w:t>
      </w:r>
      <w:r>
        <w:rPr>
          <w:sz w:val="26"/>
        </w:rPr>
        <w:t>thích</w:t>
      </w:r>
      <w:r>
        <w:rPr>
          <w:spacing w:val="-1"/>
          <w:sz w:val="26"/>
        </w:rPr>
        <w:t> </w:t>
      </w:r>
      <w:r>
        <w:rPr>
          <w:sz w:val="26"/>
        </w:rPr>
        <w:t>hợp.</w:t>
      </w:r>
    </w:p>
    <w:p>
      <w:pPr>
        <w:pStyle w:val="ListParagraph"/>
        <w:numPr>
          <w:ilvl w:val="0"/>
          <w:numId w:val="86"/>
        </w:numPr>
        <w:tabs>
          <w:tab w:pos="1408" w:val="left" w:leader="none"/>
        </w:tabs>
        <w:spacing w:line="288" w:lineRule="auto" w:before="0" w:after="0"/>
        <w:ind w:left="1256" w:right="784" w:firstLine="0"/>
        <w:jc w:val="both"/>
        <w:rPr>
          <w:sz w:val="26"/>
        </w:rPr>
      </w:pPr>
      <w:r>
        <w:rPr>
          <w:sz w:val="26"/>
        </w:rPr>
        <w:t>Việc xác định cỡ mẫu của các nghiên cứu hiệu năng nên được kết hợp với các điều</w:t>
      </w:r>
      <w:r>
        <w:rPr>
          <w:spacing w:val="-62"/>
          <w:sz w:val="26"/>
        </w:rPr>
        <w:t> </w:t>
      </w:r>
      <w:r>
        <w:rPr>
          <w:sz w:val="26"/>
        </w:rPr>
        <w:t>kiện cụ thể của thuốc</w:t>
      </w:r>
      <w:r>
        <w:rPr>
          <w:spacing w:val="1"/>
          <w:sz w:val="26"/>
        </w:rPr>
        <w:t> </w:t>
      </w:r>
      <w:r>
        <w:rPr>
          <w:sz w:val="26"/>
        </w:rPr>
        <w:t>thử dùng trong chẩn đoán để đảm bảo rằng</w:t>
      </w:r>
      <w:r>
        <w:rPr>
          <w:spacing w:val="65"/>
          <w:sz w:val="26"/>
        </w:rPr>
        <w:t> </w:t>
      </w:r>
      <w:r>
        <w:rPr>
          <w:sz w:val="26"/>
        </w:rPr>
        <w:t>hiệu năng lâm</w:t>
      </w:r>
      <w:r>
        <w:rPr>
          <w:spacing w:val="1"/>
          <w:sz w:val="26"/>
        </w:rPr>
        <w:t> </w:t>
      </w:r>
      <w:r>
        <w:rPr>
          <w:sz w:val="26"/>
        </w:rPr>
        <w:t>sàng có thể được xác minh đầy đủ, chẳng hạn như nhu cầu đánh giá các nhóm người</w:t>
      </w:r>
      <w:r>
        <w:rPr>
          <w:spacing w:val="-62"/>
          <w:sz w:val="26"/>
        </w:rPr>
        <w:t> </w:t>
      </w:r>
      <w:r>
        <w:rPr>
          <w:sz w:val="26"/>
        </w:rPr>
        <w:t>khác</w:t>
      </w:r>
      <w:r>
        <w:rPr>
          <w:spacing w:val="56"/>
          <w:sz w:val="26"/>
        </w:rPr>
        <w:t> </w:t>
      </w:r>
      <w:r>
        <w:rPr>
          <w:sz w:val="26"/>
        </w:rPr>
        <w:t>nhau,</w:t>
      </w:r>
      <w:r>
        <w:rPr>
          <w:spacing w:val="56"/>
          <w:sz w:val="26"/>
        </w:rPr>
        <w:t> </w:t>
      </w:r>
      <w:r>
        <w:rPr>
          <w:sz w:val="26"/>
        </w:rPr>
        <w:t>thử</w:t>
      </w:r>
      <w:r>
        <w:rPr>
          <w:spacing w:val="56"/>
          <w:sz w:val="26"/>
        </w:rPr>
        <w:t> </w:t>
      </w:r>
      <w:r>
        <w:rPr>
          <w:sz w:val="26"/>
        </w:rPr>
        <w:t>nghiệm</w:t>
      </w:r>
      <w:r>
        <w:rPr>
          <w:spacing w:val="56"/>
          <w:sz w:val="26"/>
        </w:rPr>
        <w:t> </w:t>
      </w:r>
      <w:r>
        <w:rPr>
          <w:sz w:val="26"/>
        </w:rPr>
        <w:t>sản</w:t>
      </w:r>
      <w:r>
        <w:rPr>
          <w:spacing w:val="56"/>
          <w:sz w:val="26"/>
        </w:rPr>
        <w:t> </w:t>
      </w:r>
      <w:r>
        <w:rPr>
          <w:sz w:val="26"/>
        </w:rPr>
        <w:t>phẩm</w:t>
      </w:r>
      <w:r>
        <w:rPr>
          <w:spacing w:val="58"/>
          <w:sz w:val="26"/>
        </w:rPr>
        <w:t> </w:t>
      </w:r>
      <w:r>
        <w:rPr>
          <w:sz w:val="26"/>
        </w:rPr>
        <w:t>của</w:t>
      </w:r>
      <w:r>
        <w:rPr>
          <w:spacing w:val="56"/>
          <w:sz w:val="26"/>
        </w:rPr>
        <w:t> </w:t>
      </w:r>
      <w:r>
        <w:rPr>
          <w:sz w:val="26"/>
        </w:rPr>
        <w:t>nhiều</w:t>
      </w:r>
      <w:r>
        <w:rPr>
          <w:spacing w:val="56"/>
          <w:sz w:val="26"/>
        </w:rPr>
        <w:t> </w:t>
      </w:r>
      <w:r>
        <w:rPr>
          <w:sz w:val="26"/>
        </w:rPr>
        <w:t>đối</w:t>
      </w:r>
      <w:r>
        <w:rPr>
          <w:spacing w:val="56"/>
          <w:sz w:val="26"/>
        </w:rPr>
        <w:t> </w:t>
      </w:r>
      <w:r>
        <w:rPr>
          <w:sz w:val="26"/>
        </w:rPr>
        <w:t>tượng</w:t>
      </w:r>
      <w:r>
        <w:rPr>
          <w:spacing w:val="55"/>
          <w:sz w:val="26"/>
        </w:rPr>
        <w:t> </w:t>
      </w:r>
      <w:r>
        <w:rPr>
          <w:sz w:val="26"/>
        </w:rPr>
        <w:t>thử</w:t>
      </w:r>
      <w:r>
        <w:rPr>
          <w:spacing w:val="56"/>
          <w:sz w:val="26"/>
        </w:rPr>
        <w:t> </w:t>
      </w:r>
      <w:r>
        <w:rPr>
          <w:sz w:val="26"/>
        </w:rPr>
        <w:t>nghiệm</w:t>
      </w:r>
      <w:r>
        <w:rPr>
          <w:spacing w:val="56"/>
          <w:sz w:val="26"/>
        </w:rPr>
        <w:t> </w:t>
      </w:r>
      <w:r>
        <w:rPr>
          <w:sz w:val="26"/>
        </w:rPr>
        <w:t>(hoặc</w:t>
      </w:r>
      <w:r>
        <w:rPr>
          <w:spacing w:val="56"/>
          <w:sz w:val="26"/>
        </w:rPr>
        <w:t> </w:t>
      </w:r>
      <w:r>
        <w:rPr>
          <w:sz w:val="26"/>
        </w:rPr>
        <w:t>phân</w:t>
      </w:r>
      <w:r>
        <w:rPr>
          <w:spacing w:val="-62"/>
          <w:sz w:val="26"/>
        </w:rPr>
        <w:t> </w:t>
      </w:r>
      <w:r>
        <w:rPr>
          <w:sz w:val="26"/>
        </w:rPr>
        <w:t>nhóm), v.v. Trên cơ sở ước tính tổng cỡ mẫu tối thiểu, cần căn chỉnh thêm các yêu</w:t>
      </w:r>
      <w:r>
        <w:rPr>
          <w:spacing w:val="1"/>
          <w:sz w:val="26"/>
        </w:rPr>
        <w:t> </w:t>
      </w:r>
      <w:r>
        <w:rPr>
          <w:sz w:val="26"/>
        </w:rPr>
        <w:t>cầu</w:t>
      </w:r>
      <w:r>
        <w:rPr>
          <w:spacing w:val="-1"/>
          <w:sz w:val="26"/>
        </w:rPr>
        <w:t> </w:t>
      </w:r>
      <w:r>
        <w:rPr>
          <w:sz w:val="26"/>
        </w:rPr>
        <w:t>về cỡ</w:t>
      </w:r>
      <w:r>
        <w:rPr>
          <w:spacing w:val="1"/>
          <w:sz w:val="26"/>
        </w:rPr>
        <w:t> </w:t>
      </w:r>
      <w:r>
        <w:rPr>
          <w:sz w:val="26"/>
        </w:rPr>
        <w:t>mẫu của các</w:t>
      </w:r>
      <w:r>
        <w:rPr>
          <w:spacing w:val="2"/>
          <w:sz w:val="26"/>
        </w:rPr>
        <w:t> </w:t>
      </w:r>
      <w:r>
        <w:rPr>
          <w:sz w:val="26"/>
        </w:rPr>
        <w:t>nhóm /</w:t>
      </w:r>
      <w:r>
        <w:rPr>
          <w:spacing w:val="-2"/>
          <w:sz w:val="26"/>
        </w:rPr>
        <w:t> </w:t>
      </w:r>
      <w:r>
        <w:rPr>
          <w:sz w:val="26"/>
        </w:rPr>
        <w:t>loại khác nhau.</w:t>
      </w:r>
    </w:p>
    <w:p>
      <w:pPr>
        <w:pStyle w:val="ListParagraph"/>
        <w:numPr>
          <w:ilvl w:val="0"/>
          <w:numId w:val="86"/>
        </w:numPr>
        <w:tabs>
          <w:tab w:pos="1420" w:val="left" w:leader="none"/>
        </w:tabs>
        <w:spacing w:line="288" w:lineRule="auto" w:before="0" w:after="0"/>
        <w:ind w:left="1256" w:right="782" w:firstLine="0"/>
        <w:jc w:val="both"/>
        <w:rPr>
          <w:sz w:val="26"/>
        </w:rPr>
      </w:pPr>
      <w:r>
        <w:rPr>
          <w:sz w:val="26"/>
        </w:rPr>
        <w:t>Nếu các nghiên cứu hiệu năng chứa các mục tiêu đánh giá kết quả lâm sàng khác</w:t>
      </w:r>
      <w:r>
        <w:rPr>
          <w:spacing w:val="1"/>
          <w:sz w:val="26"/>
        </w:rPr>
        <w:t> </w:t>
      </w:r>
      <w:r>
        <w:rPr>
          <w:sz w:val="26"/>
        </w:rPr>
        <w:t>nhau, phân tích thống kê nên được thực hiện riêng biệt và cần cung cấp đủ cỡ mẫu</w:t>
      </w:r>
      <w:r>
        <w:rPr>
          <w:spacing w:val="1"/>
          <w:sz w:val="26"/>
        </w:rPr>
        <w:t> </w:t>
      </w:r>
      <w:r>
        <w:rPr>
          <w:sz w:val="26"/>
        </w:rPr>
        <w:t>cho từng trường hợp. Ví dụ, các mục tiêu của nghiên cứu hiệu năng bao gồm: </w:t>
      </w:r>
      <w:r>
        <w:rPr>
          <w:rFonts w:ascii="Cambria Math" w:hAnsi="Cambria Math"/>
          <w:sz w:val="26"/>
        </w:rPr>
        <w:t>① </w:t>
      </w:r>
      <w:r>
        <w:rPr>
          <w:sz w:val="26"/>
        </w:rPr>
        <w:t>để</w:t>
      </w:r>
      <w:r>
        <w:rPr>
          <w:spacing w:val="-62"/>
          <w:sz w:val="26"/>
        </w:rPr>
        <w:t> </w:t>
      </w:r>
      <w:r>
        <w:rPr>
          <w:sz w:val="26"/>
        </w:rPr>
        <w:t>đánh giá sự tương đương của thuốc thử dùng trong chẩn đoán in vitro và các sản</w:t>
      </w:r>
      <w:r>
        <w:rPr>
          <w:spacing w:val="1"/>
          <w:sz w:val="26"/>
        </w:rPr>
        <w:t> </w:t>
      </w:r>
      <w:r>
        <w:rPr>
          <w:sz w:val="26"/>
        </w:rPr>
        <w:t>phẩm tương tự; và </w:t>
      </w:r>
      <w:r>
        <w:rPr>
          <w:rFonts w:ascii="Cambria Math" w:hAnsi="Cambria Math"/>
          <w:sz w:val="26"/>
        </w:rPr>
        <w:t>② </w:t>
      </w:r>
      <w:r>
        <w:rPr>
          <w:sz w:val="26"/>
        </w:rPr>
        <w:t>để đánh giá độ nhạy và độ đặc hiệu của thuốc thử dùng trong</w:t>
      </w:r>
      <w:r>
        <w:rPr>
          <w:spacing w:val="1"/>
          <w:sz w:val="26"/>
        </w:rPr>
        <w:t> </w:t>
      </w:r>
      <w:r>
        <w:rPr>
          <w:sz w:val="26"/>
        </w:rPr>
        <w:t>chẩn đoán in vitro để chẩn đoán phân biệt bệnh, cỡ mẫu của các nghiên cứu hiệu</w:t>
      </w:r>
      <w:r>
        <w:rPr>
          <w:spacing w:val="1"/>
          <w:sz w:val="26"/>
        </w:rPr>
        <w:t> </w:t>
      </w:r>
      <w:r>
        <w:rPr>
          <w:sz w:val="26"/>
        </w:rPr>
        <w:t>năng</w:t>
      </w:r>
      <w:r>
        <w:rPr>
          <w:spacing w:val="-2"/>
          <w:sz w:val="26"/>
        </w:rPr>
        <w:t> </w:t>
      </w:r>
      <w:r>
        <w:rPr>
          <w:sz w:val="26"/>
        </w:rPr>
        <w:t>phải</w:t>
      </w:r>
      <w:r>
        <w:rPr>
          <w:spacing w:val="-1"/>
          <w:sz w:val="26"/>
        </w:rPr>
        <w:t> </w:t>
      </w:r>
      <w:r>
        <w:rPr>
          <w:sz w:val="26"/>
        </w:rPr>
        <w:t>đáp</w:t>
      </w:r>
      <w:r>
        <w:rPr>
          <w:spacing w:val="-2"/>
          <w:sz w:val="26"/>
        </w:rPr>
        <w:t> </w:t>
      </w:r>
      <w:r>
        <w:rPr>
          <w:sz w:val="26"/>
        </w:rPr>
        <w:t>ứng</w:t>
      </w:r>
      <w:r>
        <w:rPr>
          <w:spacing w:val="-1"/>
          <w:sz w:val="26"/>
        </w:rPr>
        <w:t> </w:t>
      </w:r>
      <w:r>
        <w:rPr>
          <w:sz w:val="26"/>
        </w:rPr>
        <w:t>các</w:t>
      </w:r>
      <w:r>
        <w:rPr>
          <w:spacing w:val="1"/>
          <w:sz w:val="26"/>
        </w:rPr>
        <w:t> </w:t>
      </w:r>
      <w:r>
        <w:rPr>
          <w:sz w:val="26"/>
        </w:rPr>
        <w:t>yêu</w:t>
      </w:r>
      <w:r>
        <w:rPr>
          <w:spacing w:val="-1"/>
          <w:sz w:val="26"/>
        </w:rPr>
        <w:t> </w:t>
      </w:r>
      <w:r>
        <w:rPr>
          <w:sz w:val="26"/>
        </w:rPr>
        <w:t>cầu</w:t>
      </w:r>
      <w:r>
        <w:rPr>
          <w:spacing w:val="-1"/>
          <w:sz w:val="26"/>
        </w:rPr>
        <w:t> </w:t>
      </w:r>
      <w:r>
        <w:rPr>
          <w:sz w:val="26"/>
        </w:rPr>
        <w:t>của</w:t>
      </w:r>
      <w:r>
        <w:rPr>
          <w:spacing w:val="1"/>
          <w:sz w:val="26"/>
        </w:rPr>
        <w:t> </w:t>
      </w:r>
      <w:r>
        <w:rPr>
          <w:sz w:val="26"/>
        </w:rPr>
        <w:t>hai</w:t>
      </w:r>
      <w:r>
        <w:rPr>
          <w:spacing w:val="-1"/>
          <w:sz w:val="26"/>
        </w:rPr>
        <w:t> </w:t>
      </w:r>
      <w:r>
        <w:rPr>
          <w:sz w:val="26"/>
        </w:rPr>
        <w:t>đánh</w:t>
      </w:r>
      <w:r>
        <w:rPr>
          <w:spacing w:val="1"/>
          <w:sz w:val="26"/>
        </w:rPr>
        <w:t> </w:t>
      </w:r>
      <w:r>
        <w:rPr>
          <w:sz w:val="26"/>
        </w:rPr>
        <w:t>giá</w:t>
      </w:r>
      <w:r>
        <w:rPr>
          <w:spacing w:val="-1"/>
          <w:sz w:val="26"/>
        </w:rPr>
        <w:t> </w:t>
      </w:r>
      <w:r>
        <w:rPr>
          <w:sz w:val="26"/>
        </w:rPr>
        <w:t>kết</w:t>
      </w:r>
      <w:r>
        <w:rPr>
          <w:spacing w:val="-1"/>
          <w:sz w:val="26"/>
        </w:rPr>
        <w:t> </w:t>
      </w:r>
      <w:r>
        <w:rPr>
          <w:sz w:val="26"/>
        </w:rPr>
        <w:t>quả</w:t>
      </w:r>
      <w:r>
        <w:rPr>
          <w:spacing w:val="-2"/>
          <w:sz w:val="26"/>
        </w:rPr>
        <w:t> </w:t>
      </w:r>
      <w:r>
        <w:rPr>
          <w:sz w:val="26"/>
        </w:rPr>
        <w:t>lâm</w:t>
      </w:r>
      <w:r>
        <w:rPr>
          <w:spacing w:val="-1"/>
          <w:sz w:val="26"/>
        </w:rPr>
        <w:t> </w:t>
      </w:r>
      <w:r>
        <w:rPr>
          <w:sz w:val="26"/>
        </w:rPr>
        <w:t>sàng ở</w:t>
      </w:r>
      <w:r>
        <w:rPr>
          <w:spacing w:val="-1"/>
          <w:sz w:val="26"/>
        </w:rPr>
        <w:t> </w:t>
      </w:r>
      <w:r>
        <w:rPr>
          <w:sz w:val="26"/>
        </w:rPr>
        <w:t>trên.</w:t>
      </w:r>
    </w:p>
    <w:p>
      <w:pPr>
        <w:pStyle w:val="ListParagraph"/>
        <w:numPr>
          <w:ilvl w:val="0"/>
          <w:numId w:val="86"/>
        </w:numPr>
        <w:tabs>
          <w:tab w:pos="1430" w:val="left" w:leader="none"/>
        </w:tabs>
        <w:spacing w:line="288" w:lineRule="auto" w:before="0" w:after="0"/>
        <w:ind w:left="1256" w:right="786" w:firstLine="0"/>
        <w:jc w:val="both"/>
        <w:rPr>
          <w:sz w:val="26"/>
        </w:rPr>
      </w:pPr>
      <w:r>
        <w:rPr>
          <w:sz w:val="26"/>
        </w:rPr>
        <w:t>Đối với thuốc thử xét nghiệm định lượng, cần có một số lượng mẫu nhất định ở</w:t>
      </w:r>
      <w:r>
        <w:rPr>
          <w:spacing w:val="1"/>
          <w:sz w:val="26"/>
        </w:rPr>
        <w:t> </w:t>
      </w:r>
      <w:r>
        <w:rPr>
          <w:sz w:val="26"/>
        </w:rPr>
        <w:t>các mức khác nhau trong phạm vi thử nghiệm; Đối với thuốc thử xét nghiệm định</w:t>
      </w:r>
      <w:r>
        <w:rPr>
          <w:spacing w:val="1"/>
          <w:sz w:val="26"/>
        </w:rPr>
        <w:t> </w:t>
      </w:r>
      <w:r>
        <w:rPr>
          <w:sz w:val="26"/>
        </w:rPr>
        <w:t>tính, mẫu nghiên cứu hiệu năng phải chứa một số lượng mẫu nhất định gần mức</w:t>
      </w:r>
      <w:r>
        <w:rPr>
          <w:spacing w:val="1"/>
          <w:sz w:val="26"/>
        </w:rPr>
        <w:t> </w:t>
      </w:r>
      <w:r>
        <w:rPr>
          <w:sz w:val="26"/>
        </w:rPr>
        <w:t>quyết</w:t>
      </w:r>
      <w:r>
        <w:rPr>
          <w:spacing w:val="-2"/>
          <w:sz w:val="26"/>
        </w:rPr>
        <w:t> </w:t>
      </w:r>
      <w:r>
        <w:rPr>
          <w:sz w:val="26"/>
        </w:rPr>
        <w:t>định</w:t>
      </w:r>
      <w:r>
        <w:rPr>
          <w:spacing w:val="1"/>
          <w:sz w:val="26"/>
        </w:rPr>
        <w:t> </w:t>
      </w:r>
      <w:r>
        <w:rPr>
          <w:sz w:val="26"/>
        </w:rPr>
        <w:t>y</w:t>
      </w:r>
      <w:r>
        <w:rPr>
          <w:spacing w:val="-1"/>
          <w:sz w:val="26"/>
        </w:rPr>
        <w:t> </w:t>
      </w:r>
      <w:r>
        <w:rPr>
          <w:sz w:val="26"/>
        </w:rPr>
        <w:t>tế</w:t>
      </w:r>
      <w:r>
        <w:rPr>
          <w:spacing w:val="-1"/>
          <w:sz w:val="26"/>
        </w:rPr>
        <w:t> </w:t>
      </w:r>
      <w:r>
        <w:rPr>
          <w:sz w:val="26"/>
        </w:rPr>
        <w:t>hoặc</w:t>
      </w:r>
      <w:r>
        <w:rPr>
          <w:spacing w:val="-1"/>
          <w:sz w:val="26"/>
        </w:rPr>
        <w:t> </w:t>
      </w:r>
      <w:r>
        <w:rPr>
          <w:sz w:val="26"/>
        </w:rPr>
        <w:t>mẫu</w:t>
      </w:r>
      <w:r>
        <w:rPr>
          <w:spacing w:val="-1"/>
          <w:sz w:val="26"/>
        </w:rPr>
        <w:t> </w:t>
      </w:r>
      <w:r>
        <w:rPr>
          <w:sz w:val="26"/>
        </w:rPr>
        <w:t>vùng</w:t>
      </w:r>
      <w:r>
        <w:rPr>
          <w:spacing w:val="-1"/>
          <w:sz w:val="26"/>
        </w:rPr>
        <w:t> </w:t>
      </w:r>
      <w:r>
        <w:rPr>
          <w:sz w:val="26"/>
        </w:rPr>
        <w:t>xám.</w:t>
      </w:r>
    </w:p>
    <w:p>
      <w:pPr>
        <w:spacing w:after="0" w:line="288" w:lineRule="auto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ListParagraph"/>
        <w:numPr>
          <w:ilvl w:val="0"/>
          <w:numId w:val="87"/>
        </w:numPr>
        <w:tabs>
          <w:tab w:pos="1295" w:val="left" w:leader="none"/>
        </w:tabs>
        <w:spacing w:line="240" w:lineRule="auto" w:before="80" w:after="0"/>
        <w:ind w:left="1294" w:right="0" w:hanging="152"/>
        <w:jc w:val="both"/>
        <w:rPr>
          <w:sz w:val="26"/>
        </w:rPr>
      </w:pPr>
      <w:r>
        <w:rPr>
          <w:sz w:val="26"/>
        </w:rPr>
        <w:t>Phương</w:t>
      </w:r>
      <w:r>
        <w:rPr>
          <w:spacing w:val="-3"/>
          <w:sz w:val="26"/>
        </w:rPr>
        <w:t> </w:t>
      </w:r>
      <w:r>
        <w:rPr>
          <w:sz w:val="26"/>
        </w:rPr>
        <w:t>pháp</w:t>
      </w:r>
      <w:r>
        <w:rPr>
          <w:spacing w:val="-2"/>
          <w:sz w:val="26"/>
        </w:rPr>
        <w:t> </w:t>
      </w:r>
      <w:r>
        <w:rPr>
          <w:sz w:val="26"/>
        </w:rPr>
        <w:t>ước</w:t>
      </w:r>
      <w:r>
        <w:rPr>
          <w:spacing w:val="-3"/>
          <w:sz w:val="26"/>
        </w:rPr>
        <w:t> </w:t>
      </w:r>
      <w:r>
        <w:rPr>
          <w:sz w:val="26"/>
        </w:rPr>
        <w:t>tính</w:t>
      </w:r>
      <w:r>
        <w:rPr>
          <w:spacing w:val="-2"/>
          <w:sz w:val="26"/>
        </w:rPr>
        <w:t> </w:t>
      </w:r>
      <w:r>
        <w:rPr>
          <w:sz w:val="26"/>
        </w:rPr>
        <w:t>cỡ</w:t>
      </w:r>
      <w:r>
        <w:rPr>
          <w:spacing w:val="-3"/>
          <w:sz w:val="26"/>
        </w:rPr>
        <w:t> </w:t>
      </w:r>
      <w:r>
        <w:rPr>
          <w:sz w:val="26"/>
        </w:rPr>
        <w:t>mẫu</w:t>
      </w:r>
      <w:r>
        <w:rPr>
          <w:spacing w:val="-2"/>
          <w:sz w:val="26"/>
        </w:rPr>
        <w:t> </w:t>
      </w:r>
      <w:r>
        <w:rPr>
          <w:sz w:val="26"/>
        </w:rPr>
        <w:t>thường</w:t>
      </w:r>
      <w:r>
        <w:rPr>
          <w:spacing w:val="-3"/>
          <w:sz w:val="26"/>
        </w:rPr>
        <w:t> </w:t>
      </w:r>
      <w:r>
        <w:rPr>
          <w:sz w:val="26"/>
        </w:rPr>
        <w:t>được sử</w:t>
      </w:r>
      <w:r>
        <w:rPr>
          <w:spacing w:val="-1"/>
          <w:sz w:val="26"/>
        </w:rPr>
        <w:t> </w:t>
      </w:r>
      <w:r>
        <w:rPr>
          <w:sz w:val="26"/>
        </w:rPr>
        <w:t>dụng</w:t>
      </w:r>
    </w:p>
    <w:p>
      <w:pPr>
        <w:pStyle w:val="BodyText"/>
        <w:spacing w:line="288" w:lineRule="auto" w:before="59"/>
        <w:ind w:right="789" w:firstLine="359"/>
      </w:pPr>
      <w:r>
        <w:rPr/>
        <w:pict>
          <v:shape style="position:absolute;margin-left:39.115533pt;margin-top:123.658808pt;width:212.8pt;height:12pt;mso-position-horizontal-relative:page;mso-position-vertical-relative:paragraph;z-index:-195077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Các yếu tố liên quan để ước tính cỡ mẫu bằng cách sử dụng các công thức thống</w:t>
      </w:r>
      <w:r>
        <w:rPr>
          <w:spacing w:val="1"/>
        </w:rPr>
        <w:t> </w:t>
      </w:r>
      <w:r>
        <w:rPr/>
        <w:t>kê thường bao gồm loại thiết kế nghiên cứu hiệu năng, giá trị dự kiến của các chỉ số</w:t>
      </w:r>
      <w:r>
        <w:rPr>
          <w:spacing w:val="1"/>
        </w:rPr>
        <w:t> </w:t>
      </w:r>
      <w:r>
        <w:rPr/>
        <w:t>đánh</w:t>
      </w:r>
      <w:r>
        <w:rPr>
          <w:spacing w:val="24"/>
        </w:rPr>
        <w:t> </w:t>
      </w:r>
      <w:r>
        <w:rPr/>
        <w:t>giá,</w:t>
      </w:r>
      <w:r>
        <w:rPr>
          <w:spacing w:val="24"/>
        </w:rPr>
        <w:t> </w:t>
      </w:r>
      <w:r>
        <w:rPr/>
        <w:t>tỷ</w:t>
      </w:r>
      <w:r>
        <w:rPr>
          <w:spacing w:val="25"/>
        </w:rPr>
        <w:t> </w:t>
      </w:r>
      <w:r>
        <w:rPr/>
        <w:t>lệ</w:t>
      </w:r>
      <w:r>
        <w:rPr>
          <w:spacing w:val="24"/>
        </w:rPr>
        <w:t> </w:t>
      </w:r>
      <w:r>
        <w:rPr/>
        <w:t>sai</w:t>
      </w:r>
      <w:r>
        <w:rPr>
          <w:spacing w:val="24"/>
        </w:rPr>
        <w:t> </w:t>
      </w:r>
      <w:r>
        <w:rPr/>
        <w:t>số</w:t>
      </w:r>
      <w:r>
        <w:rPr>
          <w:spacing w:val="24"/>
        </w:rPr>
        <w:t> </w:t>
      </w:r>
      <w:r>
        <w:rPr/>
        <w:t>loại</w:t>
      </w:r>
      <w:r>
        <w:rPr>
          <w:spacing w:val="24"/>
        </w:rPr>
        <w:t> </w:t>
      </w:r>
      <w:r>
        <w:rPr/>
        <w:t>I</w:t>
      </w:r>
      <w:r>
        <w:rPr>
          <w:spacing w:val="24"/>
        </w:rPr>
        <w:t> </w:t>
      </w:r>
      <w:r>
        <w:rPr/>
        <w:t>và</w:t>
      </w:r>
      <w:r>
        <w:rPr>
          <w:spacing w:val="24"/>
        </w:rPr>
        <w:t> </w:t>
      </w:r>
      <w:r>
        <w:rPr/>
        <w:t>II</w:t>
      </w:r>
      <w:r>
        <w:rPr>
          <w:spacing w:val="25"/>
        </w:rPr>
        <w:t> </w:t>
      </w:r>
      <w:r>
        <w:rPr/>
        <w:t>và</w:t>
      </w:r>
      <w:r>
        <w:rPr>
          <w:spacing w:val="24"/>
        </w:rPr>
        <w:t> </w:t>
      </w:r>
      <w:r>
        <w:rPr/>
        <w:t>tỷ</w:t>
      </w:r>
      <w:r>
        <w:rPr>
          <w:spacing w:val="25"/>
        </w:rPr>
        <w:t> </w:t>
      </w:r>
      <w:r>
        <w:rPr/>
        <w:t>lệ</w:t>
      </w:r>
      <w:r>
        <w:rPr>
          <w:spacing w:val="25"/>
        </w:rPr>
        <w:t> </w:t>
      </w:r>
      <w:r>
        <w:rPr/>
        <w:t>đối</w:t>
      </w:r>
      <w:r>
        <w:rPr>
          <w:spacing w:val="27"/>
        </w:rPr>
        <w:t> </w:t>
      </w:r>
      <w:r>
        <w:rPr/>
        <w:t>tượng</w:t>
      </w:r>
      <w:r>
        <w:rPr>
          <w:spacing w:val="24"/>
        </w:rPr>
        <w:t> </w:t>
      </w:r>
      <w:r>
        <w:rPr/>
        <w:t>từ</w:t>
      </w:r>
      <w:r>
        <w:rPr>
          <w:spacing w:val="25"/>
        </w:rPr>
        <w:t> </w:t>
      </w:r>
      <w:r>
        <w:rPr/>
        <w:t>bỏ</w:t>
      </w:r>
      <w:r>
        <w:rPr>
          <w:spacing w:val="24"/>
        </w:rPr>
        <w:t> </w:t>
      </w:r>
      <w:r>
        <w:rPr/>
        <w:t>tham</w:t>
      </w:r>
      <w:r>
        <w:rPr>
          <w:spacing w:val="25"/>
        </w:rPr>
        <w:t> </w:t>
      </w:r>
      <w:r>
        <w:rPr/>
        <w:t>gia</w:t>
      </w:r>
      <w:r>
        <w:rPr>
          <w:spacing w:val="27"/>
        </w:rPr>
        <w:t> </w:t>
      </w:r>
      <w:r>
        <w:rPr/>
        <w:t>nghiên</w:t>
      </w:r>
      <w:r>
        <w:rPr>
          <w:spacing w:val="24"/>
        </w:rPr>
        <w:t> </w:t>
      </w:r>
      <w:r>
        <w:rPr/>
        <w:t>cứu</w:t>
      </w:r>
      <w:r>
        <w:rPr>
          <w:spacing w:val="24"/>
        </w:rPr>
        <w:t> </w:t>
      </w:r>
      <w:r>
        <w:rPr/>
        <w:t>dự</w:t>
      </w:r>
      <w:r>
        <w:rPr>
          <w:spacing w:val="-62"/>
        </w:rPr>
        <w:t> </w:t>
      </w:r>
      <w:r>
        <w:rPr/>
        <w:t>kiến,</w:t>
      </w:r>
      <w:r>
        <w:rPr>
          <w:spacing w:val="-2"/>
        </w:rPr>
        <w:t> </w:t>
      </w:r>
      <w:r>
        <w:rPr/>
        <w:t>v.v.</w:t>
      </w:r>
    </w:p>
    <w:p>
      <w:pPr>
        <w:pStyle w:val="BodyText"/>
        <w:spacing w:line="288" w:lineRule="auto"/>
        <w:ind w:right="787" w:firstLine="359"/>
      </w:pPr>
      <w:r>
        <w:rPr/>
        <w:t>Giá trị dự kiến của các chỉ tiêu đánh giá được ước tính dựa trên dữ liệu lâm sàng</w:t>
      </w:r>
      <w:r>
        <w:rPr>
          <w:spacing w:val="1"/>
        </w:rPr>
        <w:t> </w:t>
      </w:r>
      <w:r>
        <w:rPr/>
        <w:t>hiện có (dựa trên mẫu quần thể mục tiêu) và kết quả xét nghiệm trước trên mẫu nhỏ</w:t>
      </w:r>
      <w:r>
        <w:rPr>
          <w:spacing w:val="1"/>
        </w:rPr>
        <w:t> </w:t>
      </w:r>
      <w:r>
        <w:rPr/>
        <w:t>(nếu có) và cơ sở để xác định các thông số này cần được xác định trong đề cương</w:t>
      </w:r>
      <w:r>
        <w:rPr>
          <w:spacing w:val="1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  <w:r>
        <w:rPr>
          <w:spacing w:val="-1"/>
        </w:rPr>
        <w:t> </w:t>
      </w:r>
      <w:r>
        <w:rPr/>
        <w:t>hiệu</w:t>
      </w:r>
      <w:r>
        <w:rPr>
          <w:spacing w:val="-1"/>
        </w:rPr>
        <w:t> </w:t>
      </w:r>
      <w:r>
        <w:rPr/>
        <w:t>năng.</w:t>
      </w:r>
    </w:p>
    <w:p>
      <w:pPr>
        <w:pStyle w:val="BodyText"/>
        <w:spacing w:line="288" w:lineRule="auto"/>
        <w:ind w:right="784" w:firstLine="359"/>
      </w:pPr>
      <w:r>
        <w:rPr/>
        <w:t>Nói chung, xác suất sai số loại I α được đặt là 0,05 ở cả hai bên hoặc 0,025 ở một</w:t>
      </w:r>
      <w:r>
        <w:rPr>
          <w:spacing w:val="-62"/>
        </w:rPr>
        <w:t> </w:t>
      </w:r>
      <w:r>
        <w:rPr/>
        <w:t>bên và xác suất sai số loại II</w:t>
      </w:r>
      <w:r>
        <w:rPr>
          <w:spacing w:val="65"/>
        </w:rPr>
        <w:t> </w:t>
      </w:r>
      <w:r>
        <w:rPr/>
        <w:t>β được đặt không quá 0,2. Nhà tài trợ có thể áp dụng</w:t>
      </w:r>
      <w:r>
        <w:rPr>
          <w:spacing w:val="1"/>
        </w:rPr>
        <w:t> </w:t>
      </w:r>
      <w:r>
        <w:rPr/>
        <w:t>các giá trị khác nhau tùy theo đặc tính sản phẩm và hoàn cảnh cụ thể của thiết kế thử</w:t>
      </w:r>
      <w:r>
        <w:rPr>
          <w:spacing w:val="-62"/>
        </w:rPr>
        <w:t> </w:t>
      </w:r>
      <w:r>
        <w:rPr/>
        <w:t>nghiệm,</w:t>
      </w:r>
      <w:r>
        <w:rPr>
          <w:spacing w:val="-2"/>
        </w:rPr>
        <w:t> </w:t>
      </w:r>
      <w:r>
        <w:rPr/>
        <w:t>và</w:t>
      </w:r>
      <w:r>
        <w:rPr>
          <w:spacing w:val="2"/>
        </w:rPr>
        <w:t> </w:t>
      </w:r>
      <w:r>
        <w:rPr/>
        <w:t>tính</w:t>
      </w:r>
      <w:r>
        <w:rPr>
          <w:spacing w:val="-1"/>
        </w:rPr>
        <w:t> </w:t>
      </w:r>
      <w:r>
        <w:rPr/>
        <w:t>hợp</w:t>
      </w:r>
      <w:r>
        <w:rPr>
          <w:spacing w:val="-1"/>
        </w:rPr>
        <w:t> </w:t>
      </w:r>
      <w:r>
        <w:rPr/>
        <w:t>lý</w:t>
      </w:r>
      <w:r>
        <w:rPr>
          <w:spacing w:val="1"/>
        </w:rPr>
        <w:t> </w:t>
      </w:r>
      <w:r>
        <w:rPr/>
        <w:t>của</w:t>
      </w:r>
      <w:r>
        <w:rPr>
          <w:spacing w:val="-1"/>
        </w:rPr>
        <w:t> </w:t>
      </w:r>
      <w:r>
        <w:rPr/>
        <w:t>nó</w:t>
      </w:r>
      <w:r>
        <w:rPr>
          <w:spacing w:val="-2"/>
        </w:rPr>
        <w:t> </w:t>
      </w:r>
      <w:r>
        <w:rPr/>
        <w:t>cần</w:t>
      </w:r>
      <w:r>
        <w:rPr>
          <w:spacing w:val="-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thể</w:t>
      </w:r>
      <w:r>
        <w:rPr>
          <w:spacing w:val="-1"/>
        </w:rPr>
        <w:t> </w:t>
      </w:r>
      <w:r>
        <w:rPr/>
        <w:t>hiện</w:t>
      </w:r>
      <w:r>
        <w:rPr>
          <w:spacing w:val="-1"/>
        </w:rPr>
        <w:t> </w:t>
      </w:r>
      <w:r>
        <w:rPr/>
        <w:t>đầy</w:t>
      </w:r>
      <w:r>
        <w:rPr>
          <w:spacing w:val="-1"/>
        </w:rPr>
        <w:t> </w:t>
      </w:r>
      <w:r>
        <w:rPr/>
        <w:t>đủ.</w:t>
      </w:r>
    </w:p>
    <w:p>
      <w:pPr>
        <w:pStyle w:val="BodyText"/>
        <w:spacing w:before="1"/>
        <w:ind w:left="1549"/>
      </w:pPr>
      <w:r>
        <w:rPr/>
        <w:t>Các</w:t>
      </w:r>
      <w:r>
        <w:rPr>
          <w:spacing w:val="-2"/>
        </w:rPr>
        <w:t> </w:t>
      </w:r>
      <w:r>
        <w:rPr/>
        <w:t>ví</w:t>
      </w:r>
      <w:r>
        <w:rPr>
          <w:spacing w:val="-2"/>
        </w:rPr>
        <w:t> </w:t>
      </w:r>
      <w:r>
        <w:rPr/>
        <w:t>dụ</w:t>
      </w:r>
      <w:r>
        <w:rPr>
          <w:spacing w:val="-1"/>
        </w:rPr>
        <w:t> </w:t>
      </w:r>
      <w:r>
        <w:rPr/>
        <w:t>sau</w:t>
      </w:r>
      <w:r>
        <w:rPr>
          <w:spacing w:val="-2"/>
        </w:rPr>
        <w:t> </w:t>
      </w:r>
      <w:r>
        <w:rPr/>
        <w:t>đây</w:t>
      </w:r>
      <w:r>
        <w:rPr>
          <w:spacing w:val="2"/>
        </w:rPr>
        <w:t> </w:t>
      </w:r>
      <w:r>
        <w:rPr/>
        <w:t>minh họa</w:t>
      </w:r>
      <w:r>
        <w:rPr>
          <w:spacing w:val="-2"/>
        </w:rPr>
        <w:t> </w:t>
      </w:r>
      <w:r>
        <w:rPr/>
        <w:t>một</w:t>
      </w:r>
      <w:r>
        <w:rPr>
          <w:spacing w:val="-1"/>
        </w:rPr>
        <w:t> </w:t>
      </w:r>
      <w:r>
        <w:rPr/>
        <w:t>số</w:t>
      </w:r>
      <w:r>
        <w:rPr>
          <w:spacing w:val="-2"/>
        </w:rPr>
        <w:t> </w:t>
      </w:r>
      <w:r>
        <w:rPr/>
        <w:t>phương</w:t>
      </w:r>
      <w:r>
        <w:rPr>
          <w:spacing w:val="1"/>
        </w:rPr>
        <w:t> </w:t>
      </w:r>
      <w:r>
        <w:rPr/>
        <w:t>pháp</w:t>
      </w:r>
      <w:r>
        <w:rPr>
          <w:spacing w:val="-2"/>
        </w:rPr>
        <w:t> </w:t>
      </w:r>
      <w:r>
        <w:rPr/>
        <w:t>ước</w:t>
      </w:r>
      <w:r>
        <w:rPr>
          <w:spacing w:val="-1"/>
        </w:rPr>
        <w:t> </w:t>
      </w:r>
      <w:r>
        <w:rPr/>
        <w:t>tính</w:t>
      </w:r>
      <w:r>
        <w:rPr>
          <w:spacing w:val="-2"/>
        </w:rPr>
        <w:t> </w:t>
      </w:r>
      <w:r>
        <w:rPr/>
        <w:t>cỡ</w:t>
      </w:r>
      <w:r>
        <w:rPr>
          <w:spacing w:val="-2"/>
        </w:rPr>
        <w:t> </w:t>
      </w:r>
      <w:r>
        <w:rPr/>
        <w:t>mẫu</w:t>
      </w:r>
      <w:r>
        <w:rPr>
          <w:spacing w:val="-1"/>
        </w:rPr>
        <w:t> </w:t>
      </w:r>
      <w:r>
        <w:rPr/>
        <w:t>phổ</w:t>
      </w:r>
      <w:r>
        <w:rPr>
          <w:spacing w:val="-2"/>
        </w:rPr>
        <w:t> </w:t>
      </w:r>
      <w:r>
        <w:rPr/>
        <w:t>biến.</w:t>
      </w:r>
    </w:p>
    <w:p>
      <w:pPr>
        <w:pStyle w:val="ListParagraph"/>
        <w:numPr>
          <w:ilvl w:val="0"/>
          <w:numId w:val="88"/>
        </w:numPr>
        <w:tabs>
          <w:tab w:pos="2270" w:val="left" w:leader="none"/>
        </w:tabs>
        <w:spacing w:line="285" w:lineRule="auto" w:before="62" w:after="0"/>
        <w:ind w:left="2269" w:right="786" w:hanging="360"/>
        <w:jc w:val="both"/>
        <w:rPr>
          <w:sz w:val="26"/>
        </w:rPr>
      </w:pPr>
      <w:r>
        <w:rPr>
          <w:sz w:val="26"/>
        </w:rPr>
        <w:t>Trong ước tính tham số của các nghiên cứu hiệu năng, các công thức sau</w:t>
      </w:r>
      <w:r>
        <w:rPr>
          <w:spacing w:val="1"/>
          <w:sz w:val="26"/>
        </w:rPr>
        <w:t> </w:t>
      </w:r>
      <w:r>
        <w:rPr>
          <w:sz w:val="26"/>
        </w:rPr>
        <w:t>đây có thể được sử dụng để đảm bảo rằng độ rộng của khoảng tin cậy của</w:t>
      </w:r>
      <w:r>
        <w:rPr>
          <w:spacing w:val="1"/>
          <w:sz w:val="26"/>
        </w:rPr>
        <w:t> </w:t>
      </w:r>
      <w:r>
        <w:rPr>
          <w:sz w:val="26"/>
        </w:rPr>
        <w:t>các chỉ số đánh giá đáp ứng giá trị mong đợi, nhưng không phải là giá trị</w:t>
      </w:r>
      <w:r>
        <w:rPr>
          <w:spacing w:val="1"/>
          <w:sz w:val="26"/>
        </w:rPr>
        <w:t> </w:t>
      </w:r>
      <w:r>
        <w:rPr>
          <w:sz w:val="26"/>
        </w:rPr>
        <w:t>mục</w:t>
      </w:r>
      <w:r>
        <w:rPr>
          <w:spacing w:val="-2"/>
          <w:sz w:val="26"/>
        </w:rPr>
        <w:t> </w:t>
      </w:r>
      <w:r>
        <w:rPr>
          <w:sz w:val="26"/>
        </w:rPr>
        <w:t>tiêu:</w:t>
      </w:r>
    </w:p>
    <w:p>
      <w:pPr>
        <w:spacing w:after="0" w:line="285" w:lineRule="auto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spacing w:line="138" w:lineRule="exact" w:before="0"/>
        <w:ind w:left="0" w:right="0" w:firstLine="0"/>
        <w:jc w:val="right"/>
        <w:rPr>
          <w:rFonts w:ascii="Cambria Math"/>
          <w:sz w:val="18"/>
        </w:rPr>
      </w:pPr>
      <w:r>
        <w:rPr>
          <w:rFonts w:ascii="Cambria Math"/>
          <w:w w:val="104"/>
          <w:sz w:val="18"/>
        </w:rPr>
        <w:t>2</w:t>
      </w:r>
    </w:p>
    <w:p>
      <w:pPr>
        <w:spacing w:line="200" w:lineRule="exact" w:before="0"/>
        <w:ind w:left="0" w:right="101" w:firstLine="0"/>
        <w:jc w:val="right"/>
        <w:rPr>
          <w:rFonts w:ascii="Cambria Math" w:hAnsi="Cambria Math" w:eastAsia="Cambria Math"/>
          <w:sz w:val="26"/>
        </w:rPr>
      </w:pPr>
      <w:r>
        <w:rPr>
          <w:rFonts w:ascii="Cambria Math" w:hAnsi="Cambria Math" w:eastAsia="Cambria Math"/>
          <w:w w:val="105"/>
          <w:position w:val="6"/>
          <w:sz w:val="26"/>
        </w:rPr>
        <w:t>[</w:t>
      </w:r>
      <w:r>
        <w:rPr>
          <w:rFonts w:ascii="Cambria Math" w:hAnsi="Cambria Math" w:eastAsia="Cambria Math"/>
          <w:w w:val="105"/>
          <w:position w:val="5"/>
          <w:sz w:val="26"/>
        </w:rPr>
        <w:t>𝑍</w:t>
      </w:r>
      <w:r>
        <w:rPr>
          <w:rFonts w:ascii="Cambria Math" w:hAnsi="Cambria Math" w:eastAsia="Cambria Math"/>
          <w:w w:val="105"/>
          <w:sz w:val="18"/>
        </w:rPr>
        <w:t>1−α/2</w:t>
      </w:r>
      <w:r>
        <w:rPr>
          <w:rFonts w:ascii="Cambria Math" w:hAnsi="Cambria Math" w:eastAsia="Cambria Math"/>
          <w:w w:val="105"/>
          <w:position w:val="6"/>
          <w:sz w:val="26"/>
        </w:rPr>
        <w:t>]</w:t>
      </w:r>
    </w:p>
    <w:p>
      <w:pPr>
        <w:pStyle w:val="BodyText"/>
        <w:spacing w:line="254" w:lineRule="exact" w:before="84"/>
        <w:ind w:left="-29"/>
        <w:jc w:val="left"/>
        <w:rPr>
          <w:rFonts w:ascii="Cambria Math" w:hAnsi="Cambria Math" w:eastAsia="Cambria Math"/>
        </w:rPr>
      </w:pPr>
      <w:r>
        <w:rPr/>
        <w:br w:type="column"/>
      </w:r>
      <w:r>
        <w:rPr>
          <w:rFonts w:ascii="Cambria Math" w:hAnsi="Cambria Math" w:eastAsia="Cambria Math"/>
        </w:rPr>
        <w:t>𝑃(1</w:t>
      </w:r>
      <w:r>
        <w:rPr>
          <w:rFonts w:ascii="Cambria Math" w:hAnsi="Cambria Math" w:eastAsia="Cambria Math"/>
          <w:spacing w:val="4"/>
        </w:rPr>
        <w:t> </w:t>
      </w:r>
      <w:r>
        <w:rPr>
          <w:rFonts w:ascii="Cambria Math" w:hAnsi="Cambria Math" w:eastAsia="Cambria Math"/>
        </w:rPr>
        <w:t>−</w:t>
      </w:r>
      <w:r>
        <w:rPr>
          <w:rFonts w:ascii="Cambria Math" w:hAnsi="Cambria Math" w:eastAsia="Cambria Math"/>
          <w:spacing w:val="5"/>
        </w:rPr>
        <w:t> </w:t>
      </w:r>
      <w:r>
        <w:rPr>
          <w:rFonts w:ascii="Cambria Math" w:hAnsi="Cambria Math" w:eastAsia="Cambria Math"/>
        </w:rPr>
        <w:t>𝑃)</w:t>
      </w:r>
    </w:p>
    <w:p>
      <w:pPr>
        <w:spacing w:after="0" w:line="254" w:lineRule="exact"/>
        <w:jc w:val="left"/>
        <w:rPr>
          <w:rFonts w:ascii="Cambria Math" w:hAnsi="Cambria Math" w:eastAsia="Cambria Math"/>
        </w:rPr>
        <w:sectPr>
          <w:type w:val="continuous"/>
          <w:pgSz w:w="11910" w:h="16850"/>
          <w:pgMar w:top="1180" w:bottom="280" w:left="760" w:right="320"/>
          <w:cols w:num="2" w:equalWidth="0">
            <w:col w:w="5879" w:space="40"/>
            <w:col w:w="4911"/>
          </w:cols>
        </w:sectPr>
      </w:pPr>
    </w:p>
    <w:p>
      <w:pPr>
        <w:pStyle w:val="BodyText"/>
        <w:spacing w:line="193" w:lineRule="exact"/>
        <w:ind w:left="895" w:right="2618"/>
        <w:jc w:val="center"/>
        <w:rPr>
          <w:rFonts w:ascii="Cambria Math" w:eastAsia="Cambria Math"/>
        </w:rPr>
      </w:pPr>
      <w:r>
        <w:rPr/>
        <w:pict>
          <v:rect style="position:absolute;margin-left:279.649994pt;margin-top:5.893359pt;width:102.98pt;height:.84pt;mso-position-horizontal-relative:page;mso-position-vertical-relative:paragraph;z-index:15841280" filled="true" fillcolor="#000000" stroked="false">
            <v:fill type="solid"/>
            <w10:wrap type="none"/>
          </v:rect>
        </w:pict>
      </w:r>
      <w:r>
        <w:rPr>
          <w:rFonts w:ascii="Cambria Math" w:eastAsia="Cambria Math"/>
        </w:rPr>
        <w:t>𝑛</w:t>
      </w:r>
      <w:r>
        <w:rPr>
          <w:rFonts w:ascii="Cambria Math" w:eastAsia="Cambria Math"/>
          <w:spacing w:val="18"/>
        </w:rPr>
        <w:t> </w:t>
      </w:r>
      <w:r>
        <w:rPr>
          <w:rFonts w:ascii="Cambria Math" w:eastAsia="Cambria Math"/>
        </w:rPr>
        <w:t>=</w:t>
      </w:r>
    </w:p>
    <w:p>
      <w:pPr>
        <w:spacing w:line="100" w:lineRule="auto" w:before="30"/>
        <w:ind w:left="2491" w:right="1603" w:firstLine="0"/>
        <w:jc w:val="center"/>
        <w:rPr>
          <w:rFonts w:ascii="Cambria Math" w:hAnsi="Cambria Math"/>
          <w:sz w:val="18"/>
        </w:rPr>
      </w:pPr>
      <w:r>
        <w:rPr>
          <w:rFonts w:ascii="Cambria Math" w:hAnsi="Cambria Math"/>
          <w:position w:val="-7"/>
          <w:sz w:val="26"/>
        </w:rPr>
        <w:t>Δ</w:t>
      </w:r>
      <w:r>
        <w:rPr>
          <w:rFonts w:ascii="Cambria Math" w:hAnsi="Cambria Math"/>
          <w:sz w:val="18"/>
        </w:rPr>
        <w:t>2</w:t>
      </w:r>
    </w:p>
    <w:p>
      <w:pPr>
        <w:pStyle w:val="BodyText"/>
        <w:spacing w:line="288" w:lineRule="auto" w:before="78"/>
        <w:ind w:right="784" w:firstLine="359"/>
      </w:pPr>
      <w:r>
        <w:rPr>
          <w:position w:val="2"/>
        </w:rPr>
        <w:t>Trong công thức, n là cỡ mẫu, Z</w:t>
      </w:r>
      <w:r>
        <w:rPr>
          <w:sz w:val="17"/>
        </w:rPr>
        <w:t>1-α/2 </w:t>
      </w:r>
      <w:r>
        <w:rPr>
          <w:position w:val="2"/>
        </w:rPr>
        <w:t>là lượng phân vị của phân phối chuẩn; P là</w:t>
      </w:r>
      <w:r>
        <w:rPr>
          <w:spacing w:val="1"/>
          <w:position w:val="2"/>
        </w:rPr>
        <w:t> </w:t>
      </w:r>
      <w:r>
        <w:rPr/>
        <w:t>giá trị kỳ vọng của chỉ tiêu đánh giá; Δ là sai số cho phép của P, thường bằng một</w:t>
      </w:r>
      <w:r>
        <w:rPr>
          <w:spacing w:val="1"/>
        </w:rPr>
        <w:t> </w:t>
      </w:r>
      <w:r>
        <w:rPr/>
        <w:t>nửa</w:t>
      </w:r>
      <w:r>
        <w:rPr>
          <w:spacing w:val="-2"/>
        </w:rPr>
        <w:t> </w:t>
      </w:r>
      <w:r>
        <w:rPr/>
        <w:t>độ</w:t>
      </w:r>
      <w:r>
        <w:rPr>
          <w:spacing w:val="-1"/>
        </w:rPr>
        <w:t> </w:t>
      </w:r>
      <w:r>
        <w:rPr/>
        <w:t>rộng</w:t>
      </w:r>
      <w:r>
        <w:rPr>
          <w:spacing w:val="-2"/>
        </w:rPr>
        <w:t> </w:t>
      </w:r>
      <w:r>
        <w:rPr/>
        <w:t>khoảng</w:t>
      </w:r>
      <w:r>
        <w:rPr>
          <w:spacing w:val="-1"/>
        </w:rPr>
        <w:t> </w:t>
      </w:r>
      <w:r>
        <w:rPr/>
        <w:t>tin cậy</w:t>
      </w:r>
      <w:r>
        <w:rPr>
          <w:spacing w:val="-1"/>
        </w:rPr>
        <w:t> </w:t>
      </w:r>
      <w:r>
        <w:rPr/>
        <w:t>95%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P,</w:t>
      </w:r>
      <w:r>
        <w:rPr>
          <w:spacing w:val="-2"/>
        </w:rPr>
        <w:t> </w:t>
      </w:r>
      <w:r>
        <w:rPr/>
        <w:t>với</w:t>
      </w:r>
      <w:r>
        <w:rPr>
          <w:spacing w:val="-1"/>
        </w:rPr>
        <w:t> </w:t>
      </w:r>
      <w:r>
        <w:rPr/>
        <w:t>giá trị</w:t>
      </w:r>
      <w:r>
        <w:rPr>
          <w:spacing w:val="-1"/>
        </w:rPr>
        <w:t> </w:t>
      </w:r>
      <w:r>
        <w:rPr/>
        <w:t>thường</w:t>
      </w:r>
      <w:r>
        <w:rPr>
          <w:spacing w:val="-2"/>
        </w:rPr>
        <w:t> </w:t>
      </w:r>
      <w:r>
        <w:rPr/>
        <w:t>được</w:t>
      </w:r>
      <w:r>
        <w:rPr>
          <w:spacing w:val="1"/>
        </w:rPr>
        <w:t> </w:t>
      </w:r>
      <w:r>
        <w:rPr/>
        <w:t>sử</w:t>
      </w:r>
      <w:r>
        <w:rPr>
          <w:spacing w:val="-1"/>
        </w:rPr>
        <w:t> </w:t>
      </w:r>
      <w:r>
        <w:rPr/>
        <w:t>dụng</w:t>
      </w:r>
      <w:r>
        <w:rPr>
          <w:spacing w:val="-1"/>
        </w:rPr>
        <w:t> </w:t>
      </w:r>
      <w:r>
        <w:rPr/>
        <w:t>là</w:t>
      </w:r>
      <w:r>
        <w:rPr>
          <w:spacing w:val="-2"/>
        </w:rPr>
        <w:t> </w:t>
      </w:r>
      <w:r>
        <w:rPr/>
        <w:t>0,05-0,1.</w:t>
      </w:r>
    </w:p>
    <w:p>
      <w:pPr>
        <w:pStyle w:val="BodyText"/>
        <w:spacing w:line="288" w:lineRule="auto"/>
        <w:ind w:right="790" w:firstLine="359"/>
      </w:pPr>
      <w:r>
        <w:rPr/>
        <w:t>Cỡ mẫu của nhóm dương tính (nhóm ca bệnh) hoặc nhóm âm tính (nhóm đối</w:t>
      </w:r>
      <w:r>
        <w:rPr>
          <w:spacing w:val="1"/>
        </w:rPr>
        <w:t> </w:t>
      </w:r>
      <w:r>
        <w:rPr/>
        <w:t>chứng)</w:t>
      </w:r>
      <w:r>
        <w:rPr>
          <w:spacing w:val="-2"/>
        </w:rPr>
        <w:t> </w:t>
      </w:r>
      <w:r>
        <w:rPr/>
        <w:t>có</w:t>
      </w:r>
      <w:r>
        <w:rPr>
          <w:spacing w:val="-1"/>
        </w:rPr>
        <w:t> </w:t>
      </w:r>
      <w:r>
        <w:rPr/>
        <w:t>thể</w:t>
      </w:r>
      <w:r>
        <w:rPr>
          <w:spacing w:val="-1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tính</w:t>
      </w:r>
      <w:r>
        <w:rPr>
          <w:spacing w:val="-1"/>
        </w:rPr>
        <w:t> </w:t>
      </w:r>
      <w:r>
        <w:rPr/>
        <w:t>theo</w:t>
      </w:r>
      <w:r>
        <w:rPr>
          <w:spacing w:val="-1"/>
        </w:rPr>
        <w:t> </w:t>
      </w:r>
      <w:r>
        <w:rPr/>
        <w:t>giá</w:t>
      </w:r>
      <w:r>
        <w:rPr>
          <w:spacing w:val="-2"/>
        </w:rPr>
        <w:t> </w:t>
      </w:r>
      <w:r>
        <w:rPr/>
        <w:t>trị</w:t>
      </w:r>
      <w:r>
        <w:rPr>
          <w:spacing w:val="-1"/>
        </w:rPr>
        <w:t> </w:t>
      </w:r>
      <w:r>
        <w:rPr/>
        <w:t>kỳ</w:t>
      </w:r>
      <w:r>
        <w:rPr>
          <w:spacing w:val="-1"/>
        </w:rPr>
        <w:t> </w:t>
      </w:r>
      <w:r>
        <w:rPr/>
        <w:t>vọng</w:t>
      </w:r>
      <w:r>
        <w:rPr>
          <w:spacing w:val="-1"/>
        </w:rPr>
        <w:t> </w:t>
      </w:r>
      <w:r>
        <w:rPr/>
        <w:t>của</w:t>
      </w:r>
      <w:r>
        <w:rPr>
          <w:spacing w:val="-2"/>
        </w:rPr>
        <w:t> </w:t>
      </w:r>
      <w:r>
        <w:rPr/>
        <w:t>độ</w:t>
      </w:r>
      <w:r>
        <w:rPr>
          <w:spacing w:val="-1"/>
        </w:rPr>
        <w:t> </w:t>
      </w:r>
      <w:r>
        <w:rPr/>
        <w:t>nhạy</w:t>
      </w:r>
      <w:r>
        <w:rPr>
          <w:spacing w:val="2"/>
        </w:rPr>
        <w:t> </w:t>
      </w:r>
      <w:r>
        <w:rPr/>
        <w:t>hoặc</w:t>
      </w:r>
      <w:r>
        <w:rPr>
          <w:spacing w:val="-2"/>
        </w:rPr>
        <w:t> </w:t>
      </w:r>
      <w:r>
        <w:rPr/>
        <w:t>độ</w:t>
      </w:r>
      <w:r>
        <w:rPr>
          <w:spacing w:val="2"/>
        </w:rPr>
        <w:t> </w:t>
      </w:r>
      <w:r>
        <w:rPr/>
        <w:t>đặc</w:t>
      </w:r>
      <w:r>
        <w:rPr>
          <w:spacing w:val="2"/>
        </w:rPr>
        <w:t> </w:t>
      </w:r>
      <w:r>
        <w:rPr/>
        <w:t>hiệu.</w:t>
      </w:r>
    </w:p>
    <w:p>
      <w:pPr>
        <w:pStyle w:val="BodyText"/>
        <w:spacing w:line="288" w:lineRule="auto"/>
        <w:ind w:right="782" w:firstLine="359"/>
      </w:pPr>
      <w:r>
        <w:rPr/>
        <w:t>Ví dụ: đối với các nghiên cứu hiệu năng thuốc thử xét nghiệm axit nucleic vi-rút</w:t>
      </w:r>
      <w:r>
        <w:rPr>
          <w:spacing w:val="1"/>
        </w:rPr>
        <w:t> </w:t>
      </w:r>
      <w:r>
        <w:rPr/>
        <w:t>cúm H1N1, thuốc thử dùng trong chẩn đoán in vitro và tiêu chuẩn tham chiếu lâm</w:t>
      </w:r>
      <w:r>
        <w:rPr>
          <w:spacing w:val="1"/>
        </w:rPr>
        <w:t> </w:t>
      </w:r>
      <w:r>
        <w:rPr/>
        <w:t>sàng hoặc sản phẩm tương tự được bán trên thị trường được sử dụng để nghiên cứu</w:t>
      </w:r>
      <w:r>
        <w:rPr>
          <w:spacing w:val="1"/>
        </w:rPr>
        <w:t> </w:t>
      </w:r>
      <w:r>
        <w:rPr/>
        <w:t>so sánh. Theo kết</w:t>
      </w:r>
      <w:r>
        <w:rPr>
          <w:spacing w:val="1"/>
        </w:rPr>
        <w:t> </w:t>
      </w:r>
      <w:r>
        <w:rPr/>
        <w:t>quả</w:t>
      </w:r>
      <w:r>
        <w:rPr>
          <w:spacing w:val="1"/>
        </w:rPr>
        <w:t> </w:t>
      </w:r>
      <w:r>
        <w:rPr/>
        <w:t>thử nghiệm</w:t>
      </w:r>
      <w:r>
        <w:rPr>
          <w:spacing w:val="1"/>
        </w:rPr>
        <w:t> </w:t>
      </w:r>
      <w:r>
        <w:rPr/>
        <w:t>trước, tỷ</w:t>
      </w:r>
      <w:r>
        <w:rPr>
          <w:spacing w:val="1"/>
        </w:rPr>
        <w:t> </w:t>
      </w:r>
      <w:r>
        <w:rPr/>
        <w:t>lệ đồng</w:t>
      </w:r>
      <w:r>
        <w:rPr>
          <w:spacing w:val="1"/>
        </w:rPr>
        <w:t> </w:t>
      </w:r>
      <w:r>
        <w:rPr/>
        <w:t>thuận dương tính dự</w:t>
      </w:r>
      <w:r>
        <w:rPr>
          <w:spacing w:val="1"/>
        </w:rPr>
        <w:t> </w:t>
      </w:r>
      <w:r>
        <w:rPr/>
        <w:t>kiến</w:t>
      </w:r>
      <w:r>
        <w:rPr>
          <w:spacing w:val="65"/>
        </w:rPr>
        <w:t> </w:t>
      </w:r>
      <w:r>
        <w:rPr/>
        <w:t>đạt</w:t>
      </w:r>
      <w:r>
        <w:rPr>
          <w:spacing w:val="-62"/>
        </w:rPr>
        <w:t> </w:t>
      </w:r>
      <w:r>
        <w:rPr/>
        <w:t>90% và sai số cho</w:t>
      </w:r>
      <w:r>
        <w:rPr>
          <w:spacing w:val="1"/>
        </w:rPr>
        <w:t> </w:t>
      </w:r>
      <w:r>
        <w:rPr/>
        <w:t>phép Δ là 0,05. Sau đó, cỡ mẫu tối thiểu của</w:t>
      </w:r>
      <w:r>
        <w:rPr>
          <w:spacing w:val="65"/>
        </w:rPr>
        <w:t> </w:t>
      </w:r>
      <w:r>
        <w:rPr/>
        <w:t>nhóm dương tính</w:t>
      </w:r>
      <w:r>
        <w:rPr>
          <w:spacing w:val="1"/>
        </w:rPr>
        <w:t> </w:t>
      </w:r>
      <w:r>
        <w:rPr/>
        <w:t>(n1)</w:t>
      </w:r>
      <w:r>
        <w:rPr>
          <w:spacing w:val="-2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ước</w:t>
      </w:r>
      <w:r>
        <w:rPr>
          <w:spacing w:val="-1"/>
        </w:rPr>
        <w:t> </w:t>
      </w:r>
      <w:r>
        <w:rPr/>
        <w:t>tính</w:t>
      </w:r>
      <w:r>
        <w:rPr>
          <w:spacing w:val="-1"/>
        </w:rPr>
        <w:t> </w:t>
      </w:r>
      <w:r>
        <w:rPr/>
        <w:t>là:</w:t>
      </w:r>
    </w:p>
    <w:p>
      <w:pPr>
        <w:spacing w:after="0" w:line="288" w:lineRule="auto"/>
        <w:sectPr>
          <w:type w:val="continuous"/>
          <w:pgSz w:w="11910" w:h="16850"/>
          <w:pgMar w:top="1180" w:bottom="280" w:left="760" w:right="320"/>
        </w:sectPr>
      </w:pPr>
    </w:p>
    <w:p>
      <w:pPr>
        <w:pStyle w:val="BodyText"/>
        <w:spacing w:before="200"/>
        <w:ind w:left="0"/>
        <w:jc w:val="right"/>
        <w:rPr>
          <w:rFonts w:ascii="Cambria Math" w:eastAsia="Cambria Math"/>
        </w:rPr>
      </w:pPr>
      <w:r>
        <w:rPr>
          <w:rFonts w:ascii="Cambria Math" w:eastAsia="Cambria Math"/>
        </w:rPr>
        <w:t>𝑛1</w:t>
      </w:r>
      <w:r>
        <w:rPr>
          <w:rFonts w:ascii="Cambria Math" w:eastAsia="Cambria Math"/>
          <w:spacing w:val="14"/>
        </w:rPr>
        <w:t> </w:t>
      </w:r>
      <w:r>
        <w:rPr>
          <w:rFonts w:ascii="Cambria Math" w:eastAsia="Cambria Math"/>
        </w:rPr>
        <w:t>=</w:t>
      </w:r>
    </w:p>
    <w:p>
      <w:pPr>
        <w:pStyle w:val="BodyText"/>
        <w:spacing w:line="251" w:lineRule="exact" w:before="3"/>
        <w:ind w:left="32"/>
        <w:jc w:val="left"/>
        <w:rPr>
          <w:rFonts w:ascii="Cambria Math" w:hAnsi="Cambria Math"/>
        </w:rPr>
      </w:pPr>
      <w:r>
        <w:rPr/>
        <w:br w:type="column"/>
      </w:r>
      <w:r>
        <w:rPr>
          <w:rFonts w:ascii="Cambria Math" w:hAnsi="Cambria Math"/>
        </w:rPr>
        <w:t>1.96</w:t>
      </w:r>
      <w:r>
        <w:rPr>
          <w:rFonts w:ascii="Cambria Math" w:hAnsi="Cambria Math"/>
          <w:vertAlign w:val="superscript"/>
        </w:rPr>
        <w:t>2</w:t>
      </w:r>
      <w:r>
        <w:rPr>
          <w:rFonts w:ascii="Cambria Math" w:hAnsi="Cambria Math"/>
          <w:spacing w:val="11"/>
          <w:vertAlign w:val="baseline"/>
        </w:rPr>
        <w:t> </w:t>
      </w:r>
      <w:r>
        <w:rPr>
          <w:rFonts w:ascii="Cambria Math" w:hAnsi="Cambria Math"/>
          <w:vertAlign w:val="baseline"/>
        </w:rPr>
        <w:t>× 0.9</w:t>
      </w:r>
      <w:r>
        <w:rPr>
          <w:rFonts w:ascii="Cambria Math" w:hAnsi="Cambria Math"/>
          <w:spacing w:val="1"/>
          <w:vertAlign w:val="baseline"/>
        </w:rPr>
        <w:t> </w:t>
      </w:r>
      <w:r>
        <w:rPr>
          <w:rFonts w:ascii="Cambria Math" w:hAnsi="Cambria Math"/>
          <w:vertAlign w:val="baseline"/>
        </w:rPr>
        <w:t>×</w:t>
      </w:r>
      <w:r>
        <w:rPr>
          <w:rFonts w:ascii="Cambria Math" w:hAnsi="Cambria Math"/>
          <w:spacing w:val="3"/>
          <w:vertAlign w:val="baseline"/>
        </w:rPr>
        <w:t> </w:t>
      </w:r>
      <w:r>
        <w:rPr>
          <w:rFonts w:ascii="Cambria Math" w:hAnsi="Cambria Math"/>
          <w:vertAlign w:val="baseline"/>
        </w:rPr>
        <w:t>(1 −</w:t>
      </w:r>
      <w:r>
        <w:rPr>
          <w:rFonts w:ascii="Cambria Math" w:hAnsi="Cambria Math"/>
          <w:spacing w:val="2"/>
          <w:vertAlign w:val="baseline"/>
        </w:rPr>
        <w:t> </w:t>
      </w:r>
      <w:r>
        <w:rPr>
          <w:rFonts w:ascii="Cambria Math" w:hAnsi="Cambria Math"/>
          <w:vertAlign w:val="baseline"/>
        </w:rPr>
        <w:t>0.9)</w:t>
      </w:r>
    </w:p>
    <w:p>
      <w:pPr>
        <w:pStyle w:val="BodyText"/>
        <w:tabs>
          <w:tab w:pos="2661" w:val="left" w:leader="none"/>
        </w:tabs>
        <w:spacing w:line="187" w:lineRule="auto"/>
        <w:ind w:left="1011"/>
        <w:jc w:val="left"/>
        <w:rPr>
          <w:rFonts w:ascii="Cambria Math"/>
        </w:rPr>
      </w:pPr>
      <w:r>
        <w:rPr/>
        <w:pict>
          <v:rect style="position:absolute;margin-left:251.449997pt;margin-top:7.414952pt;width:127.82pt;height:.84003pt;mso-position-horizontal-relative:page;mso-position-vertical-relative:paragraph;z-index:-19508224" filled="true" fillcolor="#000000" stroked="false">
            <v:fill type="solid"/>
            <w10:wrap type="none"/>
          </v:rect>
        </w:pict>
      </w:r>
      <w:r>
        <w:rPr>
          <w:rFonts w:ascii="Cambria Math"/>
          <w:position w:val="-17"/>
        </w:rPr>
        <w:t>0.05</w:t>
      </w:r>
      <w:r>
        <w:rPr>
          <w:rFonts w:ascii="Cambria Math"/>
          <w:position w:val="-9"/>
          <w:sz w:val="18"/>
        </w:rPr>
        <w:t>2</w:t>
        <w:tab/>
      </w:r>
      <w:r>
        <w:rPr>
          <w:rFonts w:ascii="Cambria Math"/>
        </w:rPr>
        <w:t>=</w:t>
      </w:r>
      <w:r>
        <w:rPr>
          <w:rFonts w:ascii="Cambria Math"/>
          <w:spacing w:val="14"/>
        </w:rPr>
        <w:t> </w:t>
      </w:r>
      <w:r>
        <w:rPr>
          <w:rFonts w:ascii="Cambria Math"/>
        </w:rPr>
        <w:t>138</w:t>
      </w:r>
    </w:p>
    <w:p>
      <w:pPr>
        <w:spacing w:after="0" w:line="187" w:lineRule="auto"/>
        <w:jc w:val="left"/>
        <w:rPr>
          <w:rFonts w:ascii="Cambria Math"/>
        </w:rPr>
        <w:sectPr>
          <w:type w:val="continuous"/>
          <w:pgSz w:w="11910" w:h="16850"/>
          <w:pgMar w:top="1180" w:bottom="280" w:left="760" w:right="320"/>
          <w:cols w:num="2" w:equalWidth="0">
            <w:col w:w="4197" w:space="40"/>
            <w:col w:w="6593"/>
          </w:cols>
        </w:sectPr>
      </w:pPr>
    </w:p>
    <w:p>
      <w:pPr>
        <w:pStyle w:val="BodyText"/>
        <w:spacing w:line="288" w:lineRule="auto" w:before="10"/>
        <w:ind w:right="783" w:firstLine="359"/>
      </w:pPr>
      <w:r>
        <w:rPr/>
        <w:t>Trong các nghiên cứu hiệu năng, cần tiến hành tuyển chọn các đối tượng tiềm</w:t>
      </w:r>
      <w:r>
        <w:rPr>
          <w:spacing w:val="1"/>
        </w:rPr>
        <w:t> </w:t>
      </w:r>
      <w:r>
        <w:rPr/>
        <w:t>năng.</w:t>
      </w:r>
      <w:r>
        <w:rPr>
          <w:spacing w:val="14"/>
        </w:rPr>
        <w:t> </w:t>
      </w:r>
      <w:r>
        <w:rPr/>
        <w:t>Số</w:t>
      </w:r>
      <w:r>
        <w:rPr>
          <w:spacing w:val="15"/>
        </w:rPr>
        <w:t> </w:t>
      </w:r>
      <w:r>
        <w:rPr/>
        <w:t>lượng</w:t>
      </w:r>
      <w:r>
        <w:rPr>
          <w:spacing w:val="15"/>
        </w:rPr>
        <w:t> </w:t>
      </w:r>
      <w:r>
        <w:rPr/>
        <w:t>đối</w:t>
      </w:r>
      <w:r>
        <w:rPr>
          <w:spacing w:val="15"/>
        </w:rPr>
        <w:t> </w:t>
      </w:r>
      <w:r>
        <w:rPr/>
        <w:t>tượng</w:t>
      </w:r>
      <w:r>
        <w:rPr>
          <w:spacing w:val="15"/>
        </w:rPr>
        <w:t> </w:t>
      </w:r>
      <w:r>
        <w:rPr/>
        <w:t>được</w:t>
      </w:r>
      <w:r>
        <w:rPr>
          <w:spacing w:val="14"/>
        </w:rPr>
        <w:t> </w:t>
      </w:r>
      <w:r>
        <w:rPr/>
        <w:t>tuyển</w:t>
      </w:r>
      <w:r>
        <w:rPr>
          <w:spacing w:val="15"/>
        </w:rPr>
        <w:t> </w:t>
      </w:r>
      <w:r>
        <w:rPr/>
        <w:t>chọn</w:t>
      </w:r>
      <w:r>
        <w:rPr>
          <w:spacing w:val="18"/>
        </w:rPr>
        <w:t> </w:t>
      </w:r>
      <w:r>
        <w:rPr/>
        <w:t>nên</w:t>
      </w:r>
      <w:r>
        <w:rPr>
          <w:spacing w:val="15"/>
        </w:rPr>
        <w:t> </w:t>
      </w:r>
      <w:r>
        <w:rPr/>
        <w:t>được</w:t>
      </w:r>
      <w:r>
        <w:rPr>
          <w:spacing w:val="15"/>
        </w:rPr>
        <w:t> </w:t>
      </w:r>
      <w:r>
        <w:rPr/>
        <w:t>xác</w:t>
      </w:r>
      <w:r>
        <w:rPr>
          <w:spacing w:val="14"/>
        </w:rPr>
        <w:t> </w:t>
      </w:r>
      <w:r>
        <w:rPr/>
        <w:t>định</w:t>
      </w:r>
      <w:r>
        <w:rPr>
          <w:spacing w:val="15"/>
        </w:rPr>
        <w:t> </w:t>
      </w:r>
      <w:r>
        <w:rPr/>
        <w:t>theo</w:t>
      </w:r>
      <w:r>
        <w:rPr>
          <w:spacing w:val="15"/>
        </w:rPr>
        <w:t> </w:t>
      </w:r>
      <w:r>
        <w:rPr/>
        <w:t>yêu</w:t>
      </w:r>
      <w:r>
        <w:rPr>
          <w:spacing w:val="15"/>
        </w:rPr>
        <w:t> </w:t>
      </w:r>
      <w:r>
        <w:rPr/>
        <w:t>cầu</w:t>
      </w:r>
      <w:r>
        <w:rPr>
          <w:spacing w:val="15"/>
        </w:rPr>
        <w:t> </w:t>
      </w:r>
      <w:r>
        <w:rPr/>
        <w:t>trên</w:t>
      </w:r>
      <w:r>
        <w:rPr>
          <w:spacing w:val="14"/>
        </w:rPr>
        <w:t> </w:t>
      </w:r>
      <w:r>
        <w:rPr/>
        <w:t>về</w:t>
      </w:r>
      <w:r>
        <w:rPr>
          <w:spacing w:val="-62"/>
        </w:rPr>
        <w:t> </w:t>
      </w:r>
      <w:r>
        <w:rPr/>
        <w:t>số lượng mẫu dương tính và tỷ lệ mắc cúm H1N1 trong thời gian thực hiện nghiên</w:t>
      </w:r>
      <w:r>
        <w:rPr>
          <w:spacing w:val="1"/>
        </w:rPr>
        <w:t> </w:t>
      </w:r>
      <w:r>
        <w:rPr/>
        <w:t>cứu hiệu năng. Nếu tỷ lệ mắc cúm H1N1 thấp, chỉ riêng việc tuyển chọn đối tượng</w:t>
      </w:r>
      <w:r>
        <w:rPr>
          <w:spacing w:val="1"/>
        </w:rPr>
        <w:t> </w:t>
      </w:r>
      <w:r>
        <w:rPr/>
        <w:t>tiềm</w:t>
      </w:r>
      <w:r>
        <w:rPr>
          <w:spacing w:val="16"/>
        </w:rPr>
        <w:t> </w:t>
      </w:r>
      <w:r>
        <w:rPr/>
        <w:t>năng</w:t>
      </w:r>
      <w:r>
        <w:rPr>
          <w:spacing w:val="17"/>
        </w:rPr>
        <w:t> </w:t>
      </w:r>
      <w:r>
        <w:rPr/>
        <w:t>không</w:t>
      </w:r>
      <w:r>
        <w:rPr>
          <w:spacing w:val="17"/>
        </w:rPr>
        <w:t> </w:t>
      </w:r>
      <w:r>
        <w:rPr/>
        <w:t>thể</w:t>
      </w:r>
      <w:r>
        <w:rPr>
          <w:spacing w:val="17"/>
        </w:rPr>
        <w:t> </w:t>
      </w:r>
      <w:r>
        <w:rPr/>
        <w:t>đáp</w:t>
      </w:r>
      <w:r>
        <w:rPr>
          <w:spacing w:val="18"/>
        </w:rPr>
        <w:t> </w:t>
      </w:r>
      <w:r>
        <w:rPr/>
        <w:t>ứng</w:t>
      </w:r>
      <w:r>
        <w:rPr>
          <w:spacing w:val="16"/>
        </w:rPr>
        <w:t> </w:t>
      </w:r>
      <w:r>
        <w:rPr/>
        <w:t>yêu</w:t>
      </w:r>
      <w:r>
        <w:rPr>
          <w:spacing w:val="17"/>
        </w:rPr>
        <w:t> </w:t>
      </w:r>
      <w:r>
        <w:rPr/>
        <w:t>cầu</w:t>
      </w:r>
      <w:r>
        <w:rPr>
          <w:spacing w:val="18"/>
        </w:rPr>
        <w:t> </w:t>
      </w:r>
      <w:r>
        <w:rPr/>
        <w:t>trên</w:t>
      </w:r>
      <w:r>
        <w:rPr>
          <w:spacing w:val="18"/>
        </w:rPr>
        <w:t> </w:t>
      </w:r>
      <w:r>
        <w:rPr/>
        <w:t>về</w:t>
      </w:r>
      <w:r>
        <w:rPr>
          <w:spacing w:val="17"/>
        </w:rPr>
        <w:t> </w:t>
      </w:r>
      <w:r>
        <w:rPr/>
        <w:t>số</w:t>
      </w:r>
      <w:r>
        <w:rPr>
          <w:spacing w:val="16"/>
        </w:rPr>
        <w:t> </w:t>
      </w:r>
      <w:r>
        <w:rPr/>
        <w:t>ca</w:t>
      </w:r>
      <w:r>
        <w:rPr>
          <w:spacing w:val="18"/>
        </w:rPr>
        <w:t> </w:t>
      </w:r>
      <w:r>
        <w:rPr/>
        <w:t>dương</w:t>
      </w:r>
      <w:r>
        <w:rPr>
          <w:spacing w:val="17"/>
        </w:rPr>
        <w:t> </w:t>
      </w:r>
      <w:r>
        <w:rPr/>
        <w:t>tính,</w:t>
      </w:r>
      <w:r>
        <w:rPr>
          <w:spacing w:val="17"/>
        </w:rPr>
        <w:t> </w:t>
      </w:r>
      <w:r>
        <w:rPr/>
        <w:t>có</w:t>
      </w:r>
      <w:r>
        <w:rPr>
          <w:spacing w:val="18"/>
        </w:rPr>
        <w:t> </w:t>
      </w:r>
      <w:r>
        <w:rPr/>
        <w:t>thể</w:t>
      </w:r>
      <w:r>
        <w:rPr>
          <w:spacing w:val="17"/>
        </w:rPr>
        <w:t> </w:t>
      </w:r>
      <w:r>
        <w:rPr/>
        <w:t>lấy</w:t>
      </w:r>
      <w:r>
        <w:rPr>
          <w:spacing w:val="16"/>
        </w:rPr>
        <w:t> </w:t>
      </w:r>
      <w:r>
        <w:rPr/>
        <w:t>mẫu</w:t>
      </w:r>
      <w:r>
        <w:rPr>
          <w:spacing w:val="17"/>
        </w:rPr>
        <w:t> </w:t>
      </w:r>
      <w:r>
        <w:rPr/>
        <w:t>hồi</w:t>
      </w:r>
    </w:p>
    <w:p>
      <w:pPr>
        <w:spacing w:after="0" w:line="288" w:lineRule="auto"/>
        <w:sectPr>
          <w:type w:val="continuous"/>
          <w:pgSz w:w="11910" w:h="16850"/>
          <w:pgMar w:top="1180" w:bottom="280" w:left="760" w:right="320"/>
        </w:sectPr>
      </w:pPr>
    </w:p>
    <w:p>
      <w:pPr>
        <w:pStyle w:val="BodyText"/>
        <w:spacing w:line="288" w:lineRule="auto" w:before="80"/>
        <w:ind w:right="789"/>
      </w:pPr>
      <w:r>
        <w:rPr/>
        <w:t>cứu</w:t>
      </w:r>
      <w:r>
        <w:rPr>
          <w:spacing w:val="15"/>
        </w:rPr>
        <w:t> </w:t>
      </w:r>
      <w:r>
        <w:rPr/>
        <w:t>một</w:t>
      </w:r>
      <w:r>
        <w:rPr>
          <w:spacing w:val="15"/>
        </w:rPr>
        <w:t> </w:t>
      </w:r>
      <w:r>
        <w:rPr/>
        <w:t>cách</w:t>
      </w:r>
      <w:r>
        <w:rPr>
          <w:spacing w:val="16"/>
        </w:rPr>
        <w:t> </w:t>
      </w:r>
      <w:r>
        <w:rPr/>
        <w:t>thích</w:t>
      </w:r>
      <w:r>
        <w:rPr>
          <w:spacing w:val="15"/>
        </w:rPr>
        <w:t> </w:t>
      </w:r>
      <w:r>
        <w:rPr/>
        <w:t>hợp.</w:t>
      </w:r>
      <w:r>
        <w:rPr>
          <w:spacing w:val="16"/>
        </w:rPr>
        <w:t> </w:t>
      </w:r>
      <w:r>
        <w:rPr/>
        <w:t>Việc</w:t>
      </w:r>
      <w:r>
        <w:rPr>
          <w:spacing w:val="17"/>
        </w:rPr>
        <w:t> </w:t>
      </w:r>
      <w:r>
        <w:rPr/>
        <w:t>đưa</w:t>
      </w:r>
      <w:r>
        <w:rPr>
          <w:spacing w:val="15"/>
        </w:rPr>
        <w:t> </w:t>
      </w:r>
      <w:r>
        <w:rPr/>
        <w:t>mẫu</w:t>
      </w:r>
      <w:r>
        <w:rPr>
          <w:spacing w:val="18"/>
        </w:rPr>
        <w:t> </w:t>
      </w:r>
      <w:r>
        <w:rPr/>
        <w:t>hồi</w:t>
      </w:r>
      <w:r>
        <w:rPr>
          <w:spacing w:val="17"/>
        </w:rPr>
        <w:t> </w:t>
      </w:r>
      <w:r>
        <w:rPr/>
        <w:t>cứu</w:t>
      </w:r>
      <w:r>
        <w:rPr>
          <w:spacing w:val="16"/>
        </w:rPr>
        <w:t> </w:t>
      </w:r>
      <w:r>
        <w:rPr/>
        <w:t>phải</w:t>
      </w:r>
      <w:r>
        <w:rPr>
          <w:spacing w:val="15"/>
        </w:rPr>
        <w:t> </w:t>
      </w:r>
      <w:r>
        <w:rPr/>
        <w:t>đáp</w:t>
      </w:r>
      <w:r>
        <w:rPr>
          <w:spacing w:val="16"/>
        </w:rPr>
        <w:t> </w:t>
      </w:r>
      <w:r>
        <w:rPr/>
        <w:t>ứng</w:t>
      </w:r>
      <w:r>
        <w:rPr>
          <w:spacing w:val="17"/>
        </w:rPr>
        <w:t> </w:t>
      </w:r>
      <w:r>
        <w:rPr/>
        <w:t>các</w:t>
      </w:r>
      <w:r>
        <w:rPr>
          <w:spacing w:val="15"/>
        </w:rPr>
        <w:t> </w:t>
      </w:r>
      <w:r>
        <w:rPr/>
        <w:t>yêu</w:t>
      </w:r>
      <w:r>
        <w:rPr>
          <w:spacing w:val="16"/>
        </w:rPr>
        <w:t> </w:t>
      </w:r>
      <w:r>
        <w:rPr/>
        <w:t>cầu</w:t>
      </w:r>
      <w:r>
        <w:rPr>
          <w:spacing w:val="18"/>
        </w:rPr>
        <w:t> </w:t>
      </w:r>
      <w:r>
        <w:rPr/>
        <w:t>quy</w:t>
      </w:r>
      <w:r>
        <w:rPr>
          <w:spacing w:val="16"/>
        </w:rPr>
        <w:t> </w:t>
      </w:r>
      <w:r>
        <w:rPr/>
        <w:t>định</w:t>
      </w:r>
      <w:r>
        <w:rPr>
          <w:spacing w:val="-63"/>
        </w:rPr>
        <w:t> </w:t>
      </w:r>
      <w:r>
        <w:rPr/>
        <w:t>tại</w:t>
      </w:r>
      <w:r>
        <w:rPr>
          <w:spacing w:val="-2"/>
        </w:rPr>
        <w:t> </w:t>
      </w:r>
      <w:r>
        <w:rPr/>
        <w:t>"III.</w:t>
      </w:r>
      <w:r>
        <w:rPr>
          <w:spacing w:val="-1"/>
        </w:rPr>
        <w:t> </w:t>
      </w:r>
      <w:r>
        <w:rPr/>
        <w:t>(iii)</w:t>
      </w:r>
      <w:r>
        <w:rPr>
          <w:spacing w:val="1"/>
        </w:rPr>
        <w:t> </w:t>
      </w:r>
      <w:r>
        <w:rPr/>
        <w:t>Lựa</w:t>
      </w:r>
      <w:r>
        <w:rPr>
          <w:spacing w:val="-1"/>
        </w:rPr>
        <w:t> </w:t>
      </w:r>
      <w:r>
        <w:rPr/>
        <w:t>chọn</w:t>
      </w:r>
      <w:r>
        <w:rPr>
          <w:spacing w:val="-2"/>
        </w:rPr>
        <w:t> </w:t>
      </w:r>
      <w:r>
        <w:rPr/>
        <w:t>đối</w:t>
      </w:r>
      <w:r>
        <w:rPr>
          <w:spacing w:val="-1"/>
        </w:rPr>
        <w:t> </w:t>
      </w:r>
      <w:r>
        <w:rPr/>
        <w:t>tượng"</w:t>
      </w:r>
      <w:r>
        <w:rPr>
          <w:spacing w:val="-2"/>
        </w:rPr>
        <w:t> </w:t>
      </w:r>
      <w:r>
        <w:rPr/>
        <w:t>của</w:t>
      </w:r>
      <w:r>
        <w:rPr>
          <w:spacing w:val="2"/>
        </w:rPr>
        <w:t> </w:t>
      </w:r>
      <w:r>
        <w:rPr/>
        <w:t>Hướng</w:t>
      </w:r>
      <w:r>
        <w:rPr>
          <w:spacing w:val="-1"/>
        </w:rPr>
        <w:t> </w:t>
      </w:r>
      <w:r>
        <w:rPr/>
        <w:t>dẫn</w:t>
      </w:r>
      <w:r>
        <w:rPr>
          <w:spacing w:val="-2"/>
        </w:rPr>
        <w:t> </w:t>
      </w:r>
      <w:r>
        <w:rPr/>
        <w:t>này.</w:t>
      </w:r>
    </w:p>
    <w:p>
      <w:pPr>
        <w:pStyle w:val="BodyText"/>
        <w:spacing w:line="288" w:lineRule="auto"/>
        <w:ind w:right="785" w:firstLine="359"/>
      </w:pPr>
      <w:r>
        <w:rPr/>
        <w:pict>
          <v:shape style="position:absolute;margin-left:39.115533pt;margin-top:102.708808pt;width:212.8pt;height:12pt;mso-position-horizontal-relative:page;mso-position-vertical-relative:paragraph;z-index:-195041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Đồng thời, nếu thuốc thử dùng trong chẩn đoán in vitro phù hợp với các loại mẫu</w:t>
      </w:r>
      <w:r>
        <w:rPr>
          <w:spacing w:val="-62"/>
        </w:rPr>
        <w:t> </w:t>
      </w:r>
      <w:r>
        <w:rPr/>
        <w:t>khác nhau (như tăm bông mũi và tăm bông hầu họng), cỡ mẫu của các loại mẫu khác</w:t>
      </w:r>
      <w:r>
        <w:rPr>
          <w:spacing w:val="-62"/>
        </w:rPr>
        <w:t> </w:t>
      </w:r>
      <w:r>
        <w:rPr/>
        <w:t>nhau</w:t>
      </w:r>
      <w:r>
        <w:rPr>
          <w:spacing w:val="-2"/>
        </w:rPr>
        <w:t> </w:t>
      </w:r>
      <w:r>
        <w:rPr/>
        <w:t>phải</w:t>
      </w:r>
      <w:r>
        <w:rPr>
          <w:spacing w:val="-1"/>
        </w:rPr>
        <w:t> </w:t>
      </w:r>
      <w:r>
        <w:rPr/>
        <w:t>đáp</w:t>
      </w:r>
      <w:r>
        <w:rPr>
          <w:spacing w:val="-1"/>
        </w:rPr>
        <w:t> </w:t>
      </w:r>
      <w:r>
        <w:rPr/>
        <w:t>ứng</w:t>
      </w:r>
      <w:r>
        <w:rPr>
          <w:spacing w:val="-1"/>
        </w:rPr>
        <w:t> </w:t>
      </w:r>
      <w:r>
        <w:rPr/>
        <w:t>các</w:t>
      </w:r>
      <w:r>
        <w:rPr>
          <w:spacing w:val="2"/>
        </w:rPr>
        <w:t> </w:t>
      </w:r>
      <w:r>
        <w:rPr/>
        <w:t>yêu</w:t>
      </w:r>
      <w:r>
        <w:rPr>
          <w:spacing w:val="-1"/>
        </w:rPr>
        <w:t> </w:t>
      </w:r>
      <w:r>
        <w:rPr/>
        <w:t>cầu</w:t>
      </w:r>
      <w:r>
        <w:rPr>
          <w:spacing w:val="-1"/>
        </w:rPr>
        <w:t> </w:t>
      </w:r>
      <w:r>
        <w:rPr/>
        <w:t>trên</w:t>
      </w:r>
      <w:r>
        <w:rPr>
          <w:spacing w:val="2"/>
        </w:rPr>
        <w:t> </w:t>
      </w:r>
      <w:r>
        <w:rPr/>
        <w:t>tương</w:t>
      </w:r>
      <w:r>
        <w:rPr>
          <w:spacing w:val="-2"/>
        </w:rPr>
        <w:t> </w:t>
      </w:r>
      <w:r>
        <w:rPr/>
        <w:t>ứng.</w:t>
      </w:r>
    </w:p>
    <w:p>
      <w:pPr>
        <w:pStyle w:val="ListParagraph"/>
        <w:numPr>
          <w:ilvl w:val="0"/>
          <w:numId w:val="88"/>
        </w:numPr>
        <w:tabs>
          <w:tab w:pos="2270" w:val="left" w:leader="none"/>
        </w:tabs>
        <w:spacing w:line="288" w:lineRule="auto" w:before="0" w:after="0"/>
        <w:ind w:left="2269" w:right="785" w:hanging="360"/>
        <w:jc w:val="both"/>
        <w:rPr>
          <w:sz w:val="26"/>
        </w:rPr>
      </w:pPr>
      <w:r>
        <w:rPr>
          <w:sz w:val="26"/>
        </w:rPr>
        <w:t>Khi ước tính tham số của các nghiên cứu hiệu năng, chỉ số đánh giá có</w:t>
      </w:r>
      <w:r>
        <w:rPr>
          <w:spacing w:val="1"/>
          <w:sz w:val="26"/>
        </w:rPr>
        <w:t> </w:t>
      </w:r>
      <w:r>
        <w:rPr>
          <w:sz w:val="26"/>
        </w:rPr>
        <w:t>mục tiêu ước tính xác định. Khi mục đích của nghiên cứu hiệu năng là</w:t>
      </w:r>
      <w:r>
        <w:rPr>
          <w:spacing w:val="1"/>
          <w:sz w:val="26"/>
        </w:rPr>
        <w:t> </w:t>
      </w:r>
      <w:r>
        <w:rPr>
          <w:sz w:val="26"/>
        </w:rPr>
        <w:t>chứng minh rằng chỉ số đánh giá không thấp hơn giá trị mục tiêu bằng</w:t>
      </w:r>
      <w:r>
        <w:rPr>
          <w:spacing w:val="1"/>
          <w:sz w:val="26"/>
        </w:rPr>
        <w:t> </w:t>
      </w:r>
      <w:r>
        <w:rPr>
          <w:sz w:val="26"/>
        </w:rPr>
        <w:t>phương pháp ước tính tham số (bao gồm ước tính khoảng tin cậy tương</w:t>
      </w:r>
      <w:r>
        <w:rPr>
          <w:spacing w:val="1"/>
          <w:sz w:val="26"/>
        </w:rPr>
        <w:t> </w:t>
      </w:r>
      <w:r>
        <w:rPr>
          <w:sz w:val="26"/>
        </w:rPr>
        <w:t>ứng), có thể được tính theo công thức tính cỡ mẫu của các tiêu chuẩn hiệu</w:t>
      </w:r>
      <w:r>
        <w:rPr>
          <w:spacing w:val="1"/>
          <w:sz w:val="26"/>
        </w:rPr>
        <w:t> </w:t>
      </w:r>
      <w:r>
        <w:rPr>
          <w:sz w:val="26"/>
        </w:rPr>
        <w:t>năng</w:t>
      </w:r>
      <w:r>
        <w:rPr>
          <w:spacing w:val="-2"/>
          <w:sz w:val="26"/>
        </w:rPr>
        <w:t> </w:t>
      </w:r>
      <w:r>
        <w:rPr>
          <w:sz w:val="26"/>
        </w:rPr>
        <w:t>mục</w:t>
      </w:r>
      <w:r>
        <w:rPr>
          <w:spacing w:val="-1"/>
          <w:sz w:val="26"/>
        </w:rPr>
        <w:t> </w:t>
      </w:r>
      <w:r>
        <w:rPr>
          <w:sz w:val="26"/>
        </w:rPr>
        <w:t>tiêu</w:t>
      </w:r>
      <w:r>
        <w:rPr>
          <w:spacing w:val="-1"/>
          <w:sz w:val="26"/>
        </w:rPr>
        <w:t> </w:t>
      </w:r>
      <w:r>
        <w:rPr>
          <w:sz w:val="26"/>
        </w:rPr>
        <w:t>nhóm</w:t>
      </w:r>
      <w:r>
        <w:rPr>
          <w:spacing w:val="-1"/>
          <w:sz w:val="26"/>
        </w:rPr>
        <w:t> </w:t>
      </w:r>
      <w:r>
        <w:rPr>
          <w:sz w:val="26"/>
        </w:rPr>
        <w:t>đơn.</w:t>
      </w:r>
    </w:p>
    <w:p>
      <w:pPr>
        <w:pStyle w:val="BodyText"/>
        <w:spacing w:before="3"/>
        <w:ind w:left="0"/>
        <w:jc w:val="left"/>
        <w:rPr>
          <w:sz w:val="23"/>
        </w:rPr>
      </w:pPr>
    </w:p>
    <w:p>
      <w:pPr>
        <w:spacing w:line="182" w:lineRule="exact" w:before="69"/>
        <w:ind w:left="0" w:right="3119" w:firstLine="0"/>
        <w:jc w:val="right"/>
        <w:rPr>
          <w:rFonts w:ascii="Cambria Math"/>
          <w:sz w:val="18"/>
        </w:rPr>
      </w:pPr>
      <w:r>
        <w:rPr>
          <w:rFonts w:ascii="Cambria Math"/>
          <w:w w:val="104"/>
          <w:sz w:val="18"/>
        </w:rPr>
        <w:t>2</w:t>
      </w:r>
    </w:p>
    <w:p>
      <w:pPr>
        <w:spacing w:line="274" w:lineRule="exact" w:before="0"/>
        <w:ind w:left="4069" w:right="0" w:firstLine="0"/>
        <w:jc w:val="left"/>
        <w:rPr>
          <w:rFonts w:ascii="Cambria Math" w:hAnsi="Cambria Math" w:eastAsia="Cambria Math"/>
          <w:sz w:val="26"/>
        </w:rPr>
      </w:pPr>
      <w:r>
        <w:rPr/>
        <w:pict>
          <v:rect style="position:absolute;margin-left:286.25pt;margin-top:6.76652pt;width:38.544pt;height:.600010pt;mso-position-horizontal-relative:page;mso-position-vertical-relative:paragraph;z-index:-19506688" filled="true" fillcolor="#000000" stroked="false">
            <v:fill type="solid"/>
            <w10:wrap type="none"/>
          </v:rect>
        </w:pict>
      </w:r>
      <w:r>
        <w:rPr/>
        <w:pict>
          <v:rect style="position:absolute;margin-left:370.98999pt;margin-top:6.76652pt;width:41.88pt;height:.600010pt;mso-position-horizontal-relative:page;mso-position-vertical-relative:paragraph;z-index:-19506176" filled="true" fillcolor="#000000" stroked="false">
            <v:fill type="solid"/>
            <w10:wrap type="none"/>
          </v:rect>
        </w:pict>
      </w:r>
      <w:r>
        <w:rPr>
          <w:rFonts w:ascii="Cambria Math" w:hAnsi="Cambria Math" w:eastAsia="Cambria Math"/>
          <w:spacing w:val="-1"/>
          <w:w w:val="105"/>
          <w:position w:val="9"/>
          <w:sz w:val="26"/>
        </w:rPr>
        <w:t>[𝑧</w:t>
      </w:r>
      <w:r>
        <w:rPr>
          <w:rFonts w:ascii="Cambria Math" w:hAnsi="Cambria Math" w:eastAsia="Cambria Math"/>
          <w:spacing w:val="-1"/>
          <w:w w:val="105"/>
          <w:position w:val="1"/>
          <w:sz w:val="18"/>
        </w:rPr>
        <w:t>1−α/2</w:t>
      </w:r>
      <w:r>
        <w:rPr>
          <w:rFonts w:ascii="Cambria Math" w:hAnsi="Cambria Math" w:eastAsia="Cambria Math"/>
          <w:spacing w:val="-1"/>
          <w:w w:val="105"/>
          <w:sz w:val="18"/>
        </w:rPr>
        <w:t>√</w:t>
      </w:r>
      <w:r>
        <w:rPr>
          <w:rFonts w:ascii="Cambria Math" w:hAnsi="Cambria Math" w:eastAsia="Cambria Math"/>
          <w:spacing w:val="-1"/>
          <w:w w:val="105"/>
          <w:position w:val="1"/>
          <w:sz w:val="18"/>
        </w:rPr>
        <w:t>𝑃</w:t>
      </w:r>
      <w:r>
        <w:rPr>
          <w:rFonts w:ascii="Cambria Math" w:hAnsi="Cambria Math" w:eastAsia="Cambria Math"/>
          <w:spacing w:val="-1"/>
          <w:w w:val="105"/>
          <w:position w:val="-2"/>
          <w:sz w:val="15"/>
        </w:rPr>
        <w:t>0</w:t>
      </w:r>
      <w:r>
        <w:rPr>
          <w:rFonts w:ascii="Cambria Math" w:hAnsi="Cambria Math" w:eastAsia="Cambria Math"/>
          <w:spacing w:val="-1"/>
          <w:w w:val="105"/>
          <w:position w:val="1"/>
          <w:sz w:val="18"/>
        </w:rPr>
        <w:t>(1−𝑃</w:t>
      </w:r>
      <w:r>
        <w:rPr>
          <w:rFonts w:ascii="Cambria Math" w:hAnsi="Cambria Math" w:eastAsia="Cambria Math"/>
          <w:spacing w:val="-1"/>
          <w:w w:val="105"/>
          <w:position w:val="-2"/>
          <w:sz w:val="15"/>
        </w:rPr>
        <w:t>0</w:t>
      </w:r>
      <w:r>
        <w:rPr>
          <w:rFonts w:ascii="Cambria Math" w:hAnsi="Cambria Math" w:eastAsia="Cambria Math"/>
          <w:spacing w:val="-1"/>
          <w:w w:val="105"/>
          <w:position w:val="1"/>
          <w:sz w:val="18"/>
        </w:rPr>
        <w:t>)</w:t>
      </w:r>
      <w:r>
        <w:rPr>
          <w:rFonts w:ascii="Cambria Math" w:hAnsi="Cambria Math" w:eastAsia="Cambria Math"/>
          <w:spacing w:val="15"/>
          <w:w w:val="105"/>
          <w:position w:val="1"/>
          <w:sz w:val="18"/>
        </w:rPr>
        <w:t> </w:t>
      </w:r>
      <w:r>
        <w:rPr>
          <w:rFonts w:ascii="Cambria Math" w:hAnsi="Cambria Math" w:eastAsia="Cambria Math"/>
          <w:w w:val="105"/>
          <w:position w:val="9"/>
          <w:sz w:val="26"/>
        </w:rPr>
        <w:t>+</w:t>
      </w:r>
      <w:r>
        <w:rPr>
          <w:rFonts w:ascii="Cambria Math" w:hAnsi="Cambria Math" w:eastAsia="Cambria Math"/>
          <w:spacing w:val="-13"/>
          <w:w w:val="105"/>
          <w:position w:val="9"/>
          <w:sz w:val="26"/>
        </w:rPr>
        <w:t> </w:t>
      </w:r>
      <w:r>
        <w:rPr>
          <w:rFonts w:ascii="Cambria Math" w:hAnsi="Cambria Math" w:eastAsia="Cambria Math"/>
          <w:w w:val="105"/>
          <w:position w:val="9"/>
          <w:sz w:val="26"/>
        </w:rPr>
        <w:t>𝑧</w:t>
      </w:r>
      <w:r>
        <w:rPr>
          <w:rFonts w:ascii="Cambria Math" w:hAnsi="Cambria Math" w:eastAsia="Cambria Math"/>
          <w:w w:val="105"/>
          <w:position w:val="1"/>
          <w:sz w:val="18"/>
        </w:rPr>
        <w:t>1−β</w:t>
      </w:r>
      <w:r>
        <w:rPr>
          <w:rFonts w:ascii="Cambria Math" w:hAnsi="Cambria Math" w:eastAsia="Cambria Math"/>
          <w:w w:val="105"/>
          <w:sz w:val="18"/>
        </w:rPr>
        <w:t>√</w:t>
      </w:r>
      <w:r>
        <w:rPr>
          <w:rFonts w:ascii="Cambria Math" w:hAnsi="Cambria Math" w:eastAsia="Cambria Math"/>
          <w:w w:val="105"/>
          <w:position w:val="1"/>
          <w:sz w:val="18"/>
        </w:rPr>
        <w:t>𝑃</w:t>
      </w:r>
      <w:r>
        <w:rPr>
          <w:rFonts w:ascii="Cambria Math" w:hAnsi="Cambria Math" w:eastAsia="Cambria Math"/>
          <w:w w:val="105"/>
          <w:position w:val="-2"/>
          <w:sz w:val="15"/>
        </w:rPr>
        <w:t>𝑇</w:t>
      </w:r>
      <w:r>
        <w:rPr>
          <w:rFonts w:ascii="Cambria Math" w:hAnsi="Cambria Math" w:eastAsia="Cambria Math"/>
          <w:w w:val="105"/>
          <w:position w:val="1"/>
          <w:sz w:val="18"/>
        </w:rPr>
        <w:t>(1−𝑃</w:t>
      </w:r>
      <w:r>
        <w:rPr>
          <w:rFonts w:ascii="Cambria Math" w:hAnsi="Cambria Math" w:eastAsia="Cambria Math"/>
          <w:w w:val="105"/>
          <w:position w:val="-2"/>
          <w:sz w:val="15"/>
        </w:rPr>
        <w:t>𝑇</w:t>
      </w:r>
      <w:r>
        <w:rPr>
          <w:rFonts w:ascii="Cambria Math" w:hAnsi="Cambria Math" w:eastAsia="Cambria Math"/>
          <w:w w:val="105"/>
          <w:position w:val="1"/>
          <w:sz w:val="18"/>
        </w:rPr>
        <w:t>)</w:t>
      </w:r>
      <w:r>
        <w:rPr>
          <w:rFonts w:ascii="Cambria Math" w:hAnsi="Cambria Math" w:eastAsia="Cambria Math"/>
          <w:w w:val="105"/>
          <w:position w:val="9"/>
          <w:sz w:val="26"/>
        </w:rPr>
        <w:t>]</w:t>
      </w:r>
    </w:p>
    <w:p>
      <w:pPr>
        <w:spacing w:after="0" w:line="274" w:lineRule="exact"/>
        <w:jc w:val="left"/>
        <w:rPr>
          <w:rFonts w:ascii="Cambria Math" w:hAnsi="Cambria Math" w:eastAsia="Cambria Math"/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60" w:lineRule="exact"/>
        <w:ind w:left="0"/>
        <w:jc w:val="right"/>
        <w:rPr>
          <w:rFonts w:ascii="Cambria Math" w:eastAsia="Cambria Math"/>
        </w:rPr>
      </w:pPr>
      <w:r>
        <w:rPr>
          <w:rFonts w:ascii="Cambria Math" w:eastAsia="Cambria Math"/>
        </w:rPr>
        <w:t>𝑛</w:t>
      </w:r>
      <w:r>
        <w:rPr>
          <w:rFonts w:ascii="Cambria Math" w:eastAsia="Cambria Math"/>
          <w:spacing w:val="18"/>
        </w:rPr>
        <w:t> </w:t>
      </w:r>
      <w:r>
        <w:rPr>
          <w:rFonts w:ascii="Cambria Math" w:eastAsia="Cambria Math"/>
        </w:rPr>
        <w:t>=</w:t>
      </w:r>
    </w:p>
    <w:p>
      <w:pPr>
        <w:pStyle w:val="BodyText"/>
        <w:ind w:left="0"/>
        <w:jc w:val="left"/>
        <w:rPr>
          <w:rFonts w:ascii="Cambria Math"/>
          <w:sz w:val="10"/>
        </w:rPr>
      </w:pPr>
      <w:r>
        <w:rPr/>
        <w:br w:type="column"/>
      </w:r>
      <w:r>
        <w:rPr>
          <w:rFonts w:ascii="Cambria Math"/>
          <w:sz w:val="10"/>
        </w:rPr>
      </w:r>
    </w:p>
    <w:p>
      <w:pPr>
        <w:pStyle w:val="BodyText"/>
        <w:spacing w:line="20" w:lineRule="exact"/>
        <w:ind w:left="32"/>
        <w:jc w:val="left"/>
        <w:rPr>
          <w:rFonts w:ascii="Cambria Math"/>
          <w:sz w:val="2"/>
        </w:rPr>
      </w:pPr>
      <w:r>
        <w:rPr>
          <w:rFonts w:ascii="Cambria Math"/>
          <w:sz w:val="2"/>
        </w:rPr>
        <w:pict>
          <v:group style="width:185.2pt;height:.85pt;mso-position-horizontal-relative:char;mso-position-vertical-relative:line" coordorigin="0,0" coordsize="3704,17">
            <v:rect style="position:absolute;left:0;top:0;width:3704;height:17" filled="true" fillcolor="#000000" stroked="false">
              <v:fill type="solid"/>
            </v:rect>
          </v:group>
        </w:pict>
      </w:r>
      <w:r>
        <w:rPr>
          <w:rFonts w:ascii="Cambria Math"/>
          <w:sz w:val="2"/>
        </w:rPr>
      </w:r>
    </w:p>
    <w:p>
      <w:pPr>
        <w:spacing w:before="0"/>
        <w:ind w:left="1275" w:right="0" w:firstLine="0"/>
        <w:jc w:val="left"/>
        <w:rPr>
          <w:rFonts w:ascii="Cambria Math" w:hAnsi="Cambria Math" w:eastAsia="Cambria Math"/>
          <w:sz w:val="26"/>
        </w:rPr>
      </w:pPr>
      <w:r>
        <w:rPr>
          <w:rFonts w:ascii="Cambria Math" w:hAnsi="Cambria Math" w:eastAsia="Cambria Math"/>
          <w:sz w:val="26"/>
        </w:rPr>
        <w:t>(𝑃</w:t>
      </w:r>
      <w:r>
        <w:rPr>
          <w:rFonts w:ascii="Cambria Math" w:hAnsi="Cambria Math" w:eastAsia="Cambria Math"/>
          <w:position w:val="-4"/>
          <w:sz w:val="18"/>
        </w:rPr>
        <w:t>𝑇</w:t>
      </w:r>
      <w:r>
        <w:rPr>
          <w:rFonts w:ascii="Cambria Math" w:hAnsi="Cambria Math" w:eastAsia="Cambria Math"/>
          <w:spacing w:val="27"/>
          <w:position w:val="-4"/>
          <w:sz w:val="18"/>
        </w:rPr>
        <w:t> </w:t>
      </w:r>
      <w:r>
        <w:rPr>
          <w:rFonts w:ascii="Cambria Math" w:hAnsi="Cambria Math" w:eastAsia="Cambria Math"/>
          <w:sz w:val="26"/>
        </w:rPr>
        <w:t>−</w:t>
      </w:r>
      <w:r>
        <w:rPr>
          <w:rFonts w:ascii="Cambria Math" w:hAnsi="Cambria Math" w:eastAsia="Cambria Math"/>
          <w:spacing w:val="50"/>
          <w:sz w:val="26"/>
        </w:rPr>
        <w:t> </w:t>
      </w:r>
      <w:r>
        <w:rPr>
          <w:rFonts w:ascii="Cambria Math" w:hAnsi="Cambria Math" w:eastAsia="Cambria Math"/>
          <w:sz w:val="26"/>
        </w:rPr>
        <w:t>𝑃</w:t>
      </w:r>
      <w:r>
        <w:rPr>
          <w:rFonts w:ascii="Cambria Math" w:hAnsi="Cambria Math" w:eastAsia="Cambria Math"/>
          <w:position w:val="-4"/>
          <w:sz w:val="18"/>
        </w:rPr>
        <w:t>0</w:t>
      </w:r>
      <w:r>
        <w:rPr>
          <w:rFonts w:ascii="Cambria Math" w:hAnsi="Cambria Math" w:eastAsia="Cambria Math"/>
          <w:sz w:val="26"/>
        </w:rPr>
        <w:t>)</w:t>
      </w:r>
      <w:r>
        <w:rPr>
          <w:rFonts w:ascii="Cambria Math" w:hAnsi="Cambria Math" w:eastAsia="Cambria Math"/>
          <w:sz w:val="26"/>
          <w:vertAlign w:val="superscript"/>
        </w:rPr>
        <w:t>2</w:t>
      </w:r>
    </w:p>
    <w:p>
      <w:pPr>
        <w:spacing w:after="0"/>
        <w:jc w:val="left"/>
        <w:rPr>
          <w:rFonts w:ascii="Cambria Math" w:hAnsi="Cambria Math" w:eastAsia="Cambria Math"/>
          <w:sz w:val="26"/>
        </w:rPr>
        <w:sectPr>
          <w:type w:val="continuous"/>
          <w:pgSz w:w="11910" w:h="16850"/>
          <w:pgMar w:top="1180" w:bottom="280" w:left="760" w:right="320"/>
          <w:cols w:num="2" w:equalWidth="0">
            <w:col w:w="3940" w:space="40"/>
            <w:col w:w="6850"/>
          </w:cols>
        </w:sectPr>
      </w:pPr>
    </w:p>
    <w:p>
      <w:pPr>
        <w:pStyle w:val="BodyText"/>
        <w:spacing w:line="288" w:lineRule="auto" w:before="14"/>
        <w:ind w:right="784" w:firstLine="359"/>
      </w:pPr>
      <w:r>
        <w:rPr>
          <w:position w:val="2"/>
        </w:rPr>
        <w:t>Trong công thức, n là cỡ mẫu; Z</w:t>
      </w:r>
      <w:r>
        <w:rPr>
          <w:sz w:val="17"/>
        </w:rPr>
        <w:t>1-α/2</w:t>
      </w:r>
      <w:r>
        <w:rPr>
          <w:spacing w:val="1"/>
          <w:sz w:val="17"/>
        </w:rPr>
        <w:t> </w:t>
      </w:r>
      <w:r>
        <w:rPr>
          <w:position w:val="2"/>
        </w:rPr>
        <w:t>và Z</w:t>
      </w:r>
      <w:r>
        <w:rPr>
          <w:sz w:val="17"/>
        </w:rPr>
        <w:t>1-β</w:t>
      </w:r>
      <w:r>
        <w:rPr>
          <w:spacing w:val="42"/>
          <w:sz w:val="17"/>
        </w:rPr>
        <w:t> </w:t>
      </w:r>
      <w:r>
        <w:rPr>
          <w:position w:val="2"/>
        </w:rPr>
        <w:t>là phân số của phân phối chuẩn</w:t>
      </w:r>
      <w:r>
        <w:rPr>
          <w:spacing w:val="1"/>
          <w:position w:val="2"/>
        </w:rPr>
        <w:t> </w:t>
      </w:r>
      <w:r>
        <w:rPr>
          <w:position w:val="2"/>
        </w:rPr>
        <w:t>chuẩn; P</w:t>
      </w:r>
      <w:r>
        <w:rPr>
          <w:sz w:val="17"/>
        </w:rPr>
        <w:t>0 </w:t>
      </w:r>
      <w:r>
        <w:rPr>
          <w:position w:val="2"/>
        </w:rPr>
        <w:t>là giá trị mục tiêu của chỉ số đánh giá; P</w:t>
      </w:r>
      <w:r>
        <w:rPr>
          <w:sz w:val="17"/>
        </w:rPr>
        <w:t>T </w:t>
      </w:r>
      <w:r>
        <w:rPr>
          <w:position w:val="2"/>
        </w:rPr>
        <w:t>là giá trị kỳ vọng của chỉ số đánh</w:t>
      </w:r>
      <w:r>
        <w:rPr>
          <w:spacing w:val="-62"/>
          <w:position w:val="2"/>
        </w:rPr>
        <w:t> </w:t>
      </w:r>
      <w:r>
        <w:rPr/>
        <w:t>giá</w:t>
      </w:r>
      <w:r>
        <w:rPr>
          <w:spacing w:val="-2"/>
        </w:rPr>
        <w:t> </w:t>
      </w:r>
      <w:r>
        <w:rPr/>
        <w:t>thuốc</w:t>
      </w:r>
      <w:r>
        <w:rPr>
          <w:spacing w:val="-1"/>
        </w:rPr>
        <w:t> </w:t>
      </w:r>
      <w:r>
        <w:rPr/>
        <w:t>thử dùng</w:t>
      </w:r>
      <w:r>
        <w:rPr>
          <w:spacing w:val="-1"/>
        </w:rPr>
        <w:t> </w:t>
      </w:r>
      <w:r>
        <w:rPr/>
        <w:t>trong</w:t>
      </w:r>
      <w:r>
        <w:rPr>
          <w:spacing w:val="-1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2"/>
        </w:rPr>
        <w:t> </w:t>
      </w:r>
      <w:r>
        <w:rPr/>
        <w:t>in</w:t>
      </w:r>
      <w:r>
        <w:rPr>
          <w:spacing w:val="-1"/>
        </w:rPr>
        <w:t> </w:t>
      </w:r>
      <w:r>
        <w:rPr/>
        <w:t>vitro.</w:t>
      </w:r>
    </w:p>
    <w:p>
      <w:pPr>
        <w:pStyle w:val="BodyText"/>
        <w:spacing w:line="288" w:lineRule="auto" w:before="1"/>
        <w:ind w:right="790" w:firstLine="359"/>
      </w:pPr>
      <w:r>
        <w:rPr/>
        <w:t>Cỡ mẫu của nhóm dương tính (nhóm ca bệnh) hoặc nhóm âm tính (nhóm đối</w:t>
      </w:r>
      <w:r>
        <w:rPr>
          <w:spacing w:val="1"/>
        </w:rPr>
        <w:t> </w:t>
      </w:r>
      <w:r>
        <w:rPr/>
        <w:t>chứng)</w:t>
      </w:r>
      <w:r>
        <w:rPr>
          <w:spacing w:val="-2"/>
        </w:rPr>
        <w:t> </w:t>
      </w:r>
      <w:r>
        <w:rPr/>
        <w:t>có</w:t>
      </w:r>
      <w:r>
        <w:rPr>
          <w:spacing w:val="-1"/>
        </w:rPr>
        <w:t> </w:t>
      </w:r>
      <w:r>
        <w:rPr/>
        <w:t>thể</w:t>
      </w:r>
      <w:r>
        <w:rPr>
          <w:spacing w:val="-1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tính</w:t>
      </w:r>
      <w:r>
        <w:rPr>
          <w:spacing w:val="-1"/>
        </w:rPr>
        <w:t> </w:t>
      </w:r>
      <w:r>
        <w:rPr/>
        <w:t>theo</w:t>
      </w:r>
      <w:r>
        <w:rPr>
          <w:spacing w:val="-1"/>
        </w:rPr>
        <w:t> </w:t>
      </w:r>
      <w:r>
        <w:rPr/>
        <w:t>mục</w:t>
      </w:r>
      <w:r>
        <w:rPr>
          <w:spacing w:val="2"/>
        </w:rPr>
        <w:t> </w:t>
      </w:r>
      <w:r>
        <w:rPr/>
        <w:t>tiêu</w:t>
      </w:r>
      <w:r>
        <w:rPr>
          <w:spacing w:val="-2"/>
        </w:rPr>
        <w:t> </w:t>
      </w:r>
      <w:r>
        <w:rPr/>
        <w:t>của</w:t>
      </w:r>
      <w:r>
        <w:rPr>
          <w:spacing w:val="2"/>
        </w:rPr>
        <w:t> </w:t>
      </w:r>
      <w:r>
        <w:rPr/>
        <w:t>độ</w:t>
      </w:r>
      <w:r>
        <w:rPr>
          <w:spacing w:val="1"/>
        </w:rPr>
        <w:t> </w:t>
      </w:r>
      <w:r>
        <w:rPr/>
        <w:t>nhạy</w:t>
      </w:r>
      <w:r>
        <w:rPr>
          <w:spacing w:val="-1"/>
        </w:rPr>
        <w:t> </w:t>
      </w:r>
      <w:r>
        <w:rPr/>
        <w:t>hoặc</w:t>
      </w:r>
      <w:r>
        <w:rPr>
          <w:spacing w:val="-2"/>
        </w:rPr>
        <w:t> </w:t>
      </w:r>
      <w:r>
        <w:rPr/>
        <w:t>độ</w:t>
      </w:r>
      <w:r>
        <w:rPr>
          <w:spacing w:val="-1"/>
        </w:rPr>
        <w:t> </w:t>
      </w:r>
      <w:r>
        <w:rPr/>
        <w:t>đặc</w:t>
      </w:r>
      <w:r>
        <w:rPr>
          <w:spacing w:val="-1"/>
        </w:rPr>
        <w:t> </w:t>
      </w:r>
      <w:r>
        <w:rPr/>
        <w:t>hiệu.</w:t>
      </w:r>
    </w:p>
    <w:p>
      <w:pPr>
        <w:pStyle w:val="BodyText"/>
        <w:spacing w:line="288" w:lineRule="auto" w:before="1"/>
        <w:ind w:right="786" w:firstLine="359"/>
      </w:pPr>
      <w:r>
        <w:rPr/>
        <w:t>Ví dụ: Trong các nghiên cứu hiệu năng về</w:t>
      </w:r>
      <w:r>
        <w:rPr>
          <w:spacing w:val="1"/>
        </w:rPr>
        <w:t> </w:t>
      </w:r>
      <w:r>
        <w:rPr/>
        <w:t>thuốc thử xét nghiệm</w:t>
      </w:r>
      <w:r>
        <w:rPr>
          <w:spacing w:val="65"/>
        </w:rPr>
        <w:t> </w:t>
      </w:r>
      <w:r>
        <w:rPr/>
        <w:t>nhóm máu,</w:t>
      </w:r>
      <w:r>
        <w:rPr>
          <w:spacing w:val="1"/>
        </w:rPr>
        <w:t> </w:t>
      </w:r>
      <w:r>
        <w:rPr/>
        <w:t>thuốc thử dùng trong chẩn đoán in vitro được so sánh với một sản phẩm tương tự đã</w:t>
      </w:r>
      <w:r>
        <w:rPr>
          <w:spacing w:val="1"/>
        </w:rPr>
        <w:t> </w:t>
      </w:r>
      <w:r>
        <w:rPr/>
        <w:t>được bán trên thị trường. Mục tiêu của tỷ lệ đồng thuận tổng thể là 99,7%. Theo kết</w:t>
      </w:r>
      <w:r>
        <w:rPr>
          <w:spacing w:val="1"/>
        </w:rPr>
        <w:t> </w:t>
      </w:r>
      <w:r>
        <w:rPr/>
        <w:t>quả thử nghiệm trước, tỷ lệ đồng thuận của thuốc thử dùng trong chẩn đoán in vitro</w:t>
      </w:r>
      <w:r>
        <w:rPr>
          <w:spacing w:val="1"/>
        </w:rPr>
        <w:t> </w:t>
      </w:r>
      <w:r>
        <w:rPr/>
        <w:t>và thuốc thử tương phản dự kiến sẽ đạt 99,9%. Tổng cỡ mẫu tối thiểu được ước tính</w:t>
      </w:r>
      <w:r>
        <w:rPr>
          <w:spacing w:val="1"/>
        </w:rPr>
        <w:t> </w:t>
      </w:r>
      <w:r>
        <w:rPr/>
        <w:t>là:</w:t>
      </w:r>
    </w:p>
    <w:p>
      <w:pPr>
        <w:pStyle w:val="BodyText"/>
        <w:spacing w:before="7"/>
        <w:ind w:left="0"/>
        <w:jc w:val="left"/>
        <w:rPr>
          <w:sz w:val="23"/>
        </w:rPr>
      </w:pPr>
    </w:p>
    <w:p>
      <w:pPr>
        <w:spacing w:line="167" w:lineRule="exact" w:before="69"/>
        <w:ind w:left="0" w:right="2516" w:firstLine="0"/>
        <w:jc w:val="right"/>
        <w:rPr>
          <w:rFonts w:ascii="Cambria Math"/>
          <w:sz w:val="18"/>
        </w:rPr>
      </w:pPr>
      <w:r>
        <w:rPr/>
        <w:pict>
          <v:rect style="position:absolute;margin-left:201.169998pt;margin-top:9.961734pt;width:96.36pt;height:.84003pt;mso-position-horizontal-relative:page;mso-position-vertical-relative:paragraph;z-index:15844352" filled="true" fillcolor="#000000" stroked="false">
            <v:fill type="solid"/>
            <w10:wrap type="none"/>
          </v:rect>
        </w:pict>
      </w:r>
      <w:r>
        <w:rPr/>
        <w:pict>
          <v:rect style="position:absolute;margin-left:346.98999pt;margin-top:9.961734pt;width:96.384pt;height:.84003pt;mso-position-horizontal-relative:page;mso-position-vertical-relative:paragraph;z-index:15844864" filled="true" fillcolor="#000000" stroked="false">
            <v:fill type="solid"/>
            <w10:wrap type="none"/>
          </v:rect>
        </w:pict>
      </w:r>
      <w:r>
        <w:rPr>
          <w:rFonts w:ascii="Cambria Math"/>
          <w:w w:val="104"/>
          <w:sz w:val="18"/>
        </w:rPr>
        <w:t>2</w:t>
      </w:r>
    </w:p>
    <w:p>
      <w:pPr>
        <w:pStyle w:val="BodyText"/>
        <w:spacing w:line="201" w:lineRule="exact"/>
        <w:ind w:left="2491" w:right="2618"/>
        <w:jc w:val="center"/>
        <w:rPr>
          <w:rFonts w:ascii="Cambria Math" w:hAnsi="Cambria Math"/>
        </w:rPr>
      </w:pPr>
      <w:r>
        <w:rPr/>
        <w:pict>
          <v:rect style="position:absolute;margin-left:162.740005pt;margin-top:15.926489pt;width:291.19pt;height:.84003pt;mso-position-horizontal-relative:page;mso-position-vertical-relative:paragraph;z-index:-19504640" filled="true" fillcolor="#000000" stroked="false">
            <v:fill type="solid"/>
            <w10:wrap type="none"/>
          </v:rect>
        </w:pict>
      </w:r>
      <w:r>
        <w:rPr>
          <w:rFonts w:ascii="Cambria Math" w:hAnsi="Cambria Math"/>
          <w:position w:val="1"/>
        </w:rPr>
        <w:t>[1.96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0.997(1</w:t>
      </w:r>
      <w:r>
        <w:rPr>
          <w:rFonts w:ascii="Cambria Math" w:hAnsi="Cambria Math"/>
          <w:spacing w:val="3"/>
          <w:position w:val="1"/>
        </w:rPr>
        <w:t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spacing w:val="5"/>
          <w:position w:val="1"/>
        </w:rPr>
        <w:t> </w:t>
      </w:r>
      <w:r>
        <w:rPr>
          <w:rFonts w:ascii="Cambria Math" w:hAnsi="Cambria Math"/>
          <w:position w:val="1"/>
        </w:rPr>
        <w:t>0.997)</w:t>
      </w:r>
      <w:r>
        <w:rPr>
          <w:rFonts w:ascii="Cambria Math" w:hAnsi="Cambria Math"/>
          <w:spacing w:val="3"/>
          <w:position w:val="1"/>
        </w:rPr>
        <w:t> </w:t>
      </w:r>
      <w:r>
        <w:rPr>
          <w:rFonts w:ascii="Cambria Math" w:hAnsi="Cambria Math"/>
          <w:position w:val="1"/>
        </w:rPr>
        <w:t>+</w:t>
      </w:r>
      <w:r>
        <w:rPr>
          <w:rFonts w:ascii="Cambria Math" w:hAnsi="Cambria Math"/>
          <w:spacing w:val="5"/>
          <w:position w:val="1"/>
        </w:rPr>
        <w:t> </w:t>
      </w:r>
      <w:r>
        <w:rPr>
          <w:rFonts w:ascii="Cambria Math" w:hAnsi="Cambria Math"/>
          <w:position w:val="1"/>
        </w:rPr>
        <w:t>0.84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0.999(1</w:t>
      </w:r>
      <w:r>
        <w:rPr>
          <w:rFonts w:ascii="Cambria Math" w:hAnsi="Cambria Math"/>
          <w:spacing w:val="4"/>
          <w:position w:val="1"/>
        </w:rPr>
        <w:t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spacing w:val="4"/>
          <w:position w:val="1"/>
        </w:rPr>
        <w:t> </w:t>
      </w:r>
      <w:r>
        <w:rPr>
          <w:rFonts w:ascii="Cambria Math" w:hAnsi="Cambria Math"/>
          <w:position w:val="1"/>
        </w:rPr>
        <w:t>0.999)]</w:t>
      </w:r>
    </w:p>
    <w:p>
      <w:pPr>
        <w:spacing w:after="0" w:line="201" w:lineRule="exact"/>
        <w:jc w:val="center"/>
        <w:rPr>
          <w:rFonts w:ascii="Cambria Math" w:hAnsi="Cambria Math"/>
        </w:rPr>
        <w:sectPr>
          <w:type w:val="continuous"/>
          <w:pgSz w:w="11910" w:h="16850"/>
          <w:pgMar w:top="1180" w:bottom="280" w:left="760" w:right="320"/>
        </w:sectPr>
      </w:pPr>
    </w:p>
    <w:p>
      <w:pPr>
        <w:pStyle w:val="BodyText"/>
        <w:spacing w:line="260" w:lineRule="exact"/>
        <w:ind w:left="0"/>
        <w:jc w:val="right"/>
        <w:rPr>
          <w:rFonts w:ascii="Cambria Math" w:eastAsia="Cambria Math"/>
        </w:rPr>
      </w:pPr>
      <w:r>
        <w:rPr>
          <w:rFonts w:ascii="Cambria Math" w:eastAsia="Cambria Math"/>
        </w:rPr>
        <w:t>𝑛</w:t>
      </w:r>
      <w:r>
        <w:rPr>
          <w:rFonts w:ascii="Cambria Math" w:eastAsia="Cambria Math"/>
          <w:spacing w:val="18"/>
        </w:rPr>
        <w:t> </w:t>
      </w:r>
      <w:r>
        <w:rPr>
          <w:rFonts w:ascii="Cambria Math" w:eastAsia="Cambria Math"/>
        </w:rPr>
        <w:t>=</w:t>
      </w:r>
    </w:p>
    <w:p>
      <w:pPr>
        <w:pStyle w:val="BodyText"/>
        <w:tabs>
          <w:tab w:pos="4335" w:val="left" w:leader="none"/>
        </w:tabs>
        <w:spacing w:line="435" w:lineRule="exact"/>
        <w:ind w:left="400"/>
        <w:jc w:val="center"/>
        <w:rPr>
          <w:rFonts w:ascii="Cambria Math" w:hAnsi="Cambria Math"/>
        </w:rPr>
      </w:pPr>
      <w:r>
        <w:rPr/>
        <w:br w:type="column"/>
      </w:r>
      <w:r>
        <w:rPr>
          <w:rFonts w:ascii="Cambria Math" w:hAnsi="Cambria Math"/>
        </w:rPr>
        <w:t>(0.999 −</w:t>
      </w:r>
      <w:r>
        <w:rPr>
          <w:rFonts w:ascii="Cambria Math" w:hAnsi="Cambria Math"/>
          <w:spacing w:val="1"/>
        </w:rPr>
        <w:t> </w:t>
      </w:r>
      <w:r>
        <w:rPr>
          <w:rFonts w:ascii="Cambria Math" w:hAnsi="Cambria Math"/>
        </w:rPr>
        <w:t>0.997)</w:t>
      </w:r>
      <w:r>
        <w:rPr>
          <w:rFonts w:ascii="Cambria Math" w:hAnsi="Cambria Math"/>
          <w:vertAlign w:val="superscript"/>
        </w:rPr>
        <w:t>2</w:t>
      </w:r>
      <w:r>
        <w:rPr>
          <w:rFonts w:ascii="Cambria Math" w:hAnsi="Cambria Math"/>
          <w:vertAlign w:val="baseline"/>
        </w:rPr>
        <w:tab/>
      </w:r>
      <w:r>
        <w:rPr>
          <w:rFonts w:ascii="Cambria Math" w:hAnsi="Cambria Math"/>
          <w:position w:val="18"/>
          <w:vertAlign w:val="baseline"/>
        </w:rPr>
        <w:t>=</w:t>
      </w:r>
      <w:r>
        <w:rPr>
          <w:rFonts w:ascii="Cambria Math" w:hAnsi="Cambria Math"/>
          <w:spacing w:val="13"/>
          <w:position w:val="18"/>
          <w:vertAlign w:val="baseline"/>
        </w:rPr>
        <w:t> </w:t>
      </w:r>
      <w:r>
        <w:rPr>
          <w:rFonts w:ascii="Cambria Math" w:hAnsi="Cambria Math"/>
          <w:position w:val="18"/>
          <w:vertAlign w:val="baseline"/>
        </w:rPr>
        <w:t>4472</w:t>
      </w:r>
    </w:p>
    <w:p>
      <w:pPr>
        <w:spacing w:after="0" w:line="435" w:lineRule="exact"/>
        <w:jc w:val="center"/>
        <w:rPr>
          <w:rFonts w:ascii="Cambria Math" w:hAnsi="Cambria Math"/>
        </w:rPr>
        <w:sectPr>
          <w:type w:val="continuous"/>
          <w:pgSz w:w="11910" w:h="16850"/>
          <w:pgMar w:top="1180" w:bottom="280" w:left="760" w:right="320"/>
          <w:cols w:num="2" w:equalWidth="0">
            <w:col w:w="2423" w:space="40"/>
            <w:col w:w="8367"/>
          </w:cols>
        </w:sectPr>
      </w:pPr>
    </w:p>
    <w:p>
      <w:pPr>
        <w:pStyle w:val="BodyText"/>
        <w:spacing w:line="288" w:lineRule="auto" w:before="57"/>
        <w:ind w:right="788" w:firstLine="359"/>
      </w:pPr>
      <w:r>
        <w:rPr/>
        <w:t>Có nhiều phương pháp để ước tính cỡ mẫu của các nghiên cứu hiệu năng. Nhà tài</w:t>
      </w:r>
      <w:r>
        <w:rPr>
          <w:spacing w:val="-62"/>
        </w:rPr>
        <w:t> </w:t>
      </w:r>
      <w:r>
        <w:rPr/>
        <w:t>trợ</w:t>
      </w:r>
      <w:r>
        <w:rPr>
          <w:spacing w:val="29"/>
        </w:rPr>
        <w:t> </w:t>
      </w:r>
      <w:r>
        <w:rPr/>
        <w:t>nên</w:t>
      </w:r>
      <w:r>
        <w:rPr>
          <w:spacing w:val="29"/>
        </w:rPr>
        <w:t> </w:t>
      </w:r>
      <w:r>
        <w:rPr/>
        <w:t>lựa</w:t>
      </w:r>
      <w:r>
        <w:rPr>
          <w:spacing w:val="29"/>
        </w:rPr>
        <w:t> </w:t>
      </w:r>
      <w:r>
        <w:rPr/>
        <w:t>chọn</w:t>
      </w:r>
      <w:r>
        <w:rPr>
          <w:spacing w:val="29"/>
        </w:rPr>
        <w:t> </w:t>
      </w:r>
      <w:r>
        <w:rPr/>
        <w:t>phương</w:t>
      </w:r>
      <w:r>
        <w:rPr>
          <w:spacing w:val="29"/>
        </w:rPr>
        <w:t> </w:t>
      </w:r>
      <w:r>
        <w:rPr/>
        <w:t>pháp</w:t>
      </w:r>
      <w:r>
        <w:rPr>
          <w:spacing w:val="29"/>
        </w:rPr>
        <w:t> </w:t>
      </w:r>
      <w:r>
        <w:rPr/>
        <w:t>phù</w:t>
      </w:r>
      <w:r>
        <w:rPr>
          <w:spacing w:val="29"/>
        </w:rPr>
        <w:t> </w:t>
      </w:r>
      <w:r>
        <w:rPr/>
        <w:t>hợp</w:t>
      </w:r>
      <w:r>
        <w:rPr>
          <w:spacing w:val="29"/>
        </w:rPr>
        <w:t> </w:t>
      </w:r>
      <w:r>
        <w:rPr/>
        <w:t>theo</w:t>
      </w:r>
      <w:r>
        <w:rPr>
          <w:spacing w:val="31"/>
        </w:rPr>
        <w:t> </w:t>
      </w:r>
      <w:r>
        <w:rPr/>
        <w:t>đặc</w:t>
      </w:r>
      <w:r>
        <w:rPr>
          <w:spacing w:val="29"/>
        </w:rPr>
        <w:t> </w:t>
      </w:r>
      <w:r>
        <w:rPr/>
        <w:t>điểm</w:t>
      </w:r>
      <w:r>
        <w:rPr>
          <w:spacing w:val="29"/>
        </w:rPr>
        <w:t> </w:t>
      </w:r>
      <w:r>
        <w:rPr/>
        <w:t>riêng</w:t>
      </w:r>
      <w:r>
        <w:rPr>
          <w:spacing w:val="29"/>
        </w:rPr>
        <w:t> </w:t>
      </w:r>
      <w:r>
        <w:rPr/>
        <w:t>của</w:t>
      </w:r>
      <w:r>
        <w:rPr>
          <w:spacing w:val="29"/>
        </w:rPr>
        <w:t> </w:t>
      </w:r>
      <w:r>
        <w:rPr/>
        <w:t>sản</w:t>
      </w:r>
      <w:r>
        <w:rPr>
          <w:spacing w:val="29"/>
        </w:rPr>
        <w:t> </w:t>
      </w:r>
      <w:r>
        <w:rPr/>
        <w:t>phẩm</w:t>
      </w:r>
      <w:r>
        <w:rPr>
          <w:spacing w:val="29"/>
        </w:rPr>
        <w:t> </w:t>
      </w:r>
      <w:r>
        <w:rPr/>
        <w:t>và</w:t>
      </w:r>
      <w:r>
        <w:rPr>
          <w:spacing w:val="29"/>
        </w:rPr>
        <w:t> </w:t>
      </w:r>
      <w:r>
        <w:rPr/>
        <w:t>mô</w:t>
      </w:r>
      <w:r>
        <w:rPr>
          <w:spacing w:val="-62"/>
        </w:rPr>
        <w:t> </w:t>
      </w:r>
      <w:r>
        <w:rPr/>
        <w:t>hình phân tích thống kê. Đồng thời, nhà tài trợ nên xem xét đầy đủ khả năng các đối</w:t>
      </w:r>
      <w:r>
        <w:rPr>
          <w:spacing w:val="1"/>
        </w:rPr>
        <w:t> </w:t>
      </w:r>
      <w:r>
        <w:rPr/>
        <w:t>tượng có thể rút khỏi nghiên cứu, mẫu có thể bị loại trừ, v.v., từ đó thiết lập các yêu</w:t>
      </w:r>
      <w:r>
        <w:rPr>
          <w:spacing w:val="1"/>
        </w:rPr>
        <w:t> </w:t>
      </w:r>
      <w:r>
        <w:rPr/>
        <w:t>cầu về cỡ mẫu một cách hợp lý. Việc ước tính cỡ mẫu nghiên cứu hiệu năng nên</w:t>
      </w:r>
      <w:r>
        <w:rPr>
          <w:spacing w:val="1"/>
        </w:rPr>
        <w:t> </w:t>
      </w:r>
      <w:r>
        <w:rPr/>
        <w:t>nhằm</w:t>
      </w:r>
      <w:r>
        <w:rPr>
          <w:spacing w:val="-2"/>
        </w:rPr>
        <w:t> </w:t>
      </w:r>
      <w:r>
        <w:rPr/>
        <w:t>mục</w:t>
      </w:r>
      <w:r>
        <w:rPr>
          <w:spacing w:val="2"/>
        </w:rPr>
        <w:t> </w:t>
      </w:r>
      <w:r>
        <w:rPr/>
        <w:t>đích</w:t>
      </w:r>
      <w:r>
        <w:rPr>
          <w:spacing w:val="-1"/>
        </w:rPr>
        <w:t> </w:t>
      </w:r>
      <w:r>
        <w:rPr/>
        <w:t>đánh</w:t>
      </w:r>
      <w:r>
        <w:rPr>
          <w:spacing w:val="-1"/>
        </w:rPr>
        <w:t> </w:t>
      </w:r>
      <w:r>
        <w:rPr/>
        <w:t>giá</w:t>
      </w:r>
      <w:r>
        <w:rPr>
          <w:spacing w:val="-1"/>
        </w:rPr>
        <w:t> </w:t>
      </w:r>
      <w:r>
        <w:rPr/>
        <w:t>đầy</w:t>
      </w:r>
      <w:r>
        <w:rPr>
          <w:spacing w:val="-1"/>
        </w:rPr>
        <w:t> </w:t>
      </w:r>
      <w:r>
        <w:rPr/>
        <w:t>đủ</w:t>
      </w:r>
      <w:r>
        <w:rPr>
          <w:spacing w:val="-1"/>
        </w:rPr>
        <w:t> </w:t>
      </w:r>
      <w:r>
        <w:rPr/>
        <w:t>kết</w:t>
      </w:r>
      <w:r>
        <w:rPr>
          <w:spacing w:val="2"/>
        </w:rPr>
        <w:t> </w:t>
      </w:r>
      <w:r>
        <w:rPr/>
        <w:t>quả</w:t>
      </w:r>
      <w:r>
        <w:rPr>
          <w:spacing w:val="-1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sàng.</w:t>
      </w:r>
    </w:p>
    <w:p>
      <w:pPr>
        <w:pStyle w:val="Heading3"/>
        <w:numPr>
          <w:ilvl w:val="1"/>
          <w:numId w:val="83"/>
        </w:numPr>
        <w:tabs>
          <w:tab w:pos="1283" w:val="left" w:leader="none"/>
        </w:tabs>
        <w:spacing w:line="240" w:lineRule="auto" w:before="1" w:after="0"/>
        <w:ind w:left="1282" w:right="0" w:hanging="454"/>
        <w:jc w:val="both"/>
      </w:pPr>
      <w:bookmarkStart w:name="_bookmark19" w:id="34"/>
      <w:bookmarkEnd w:id="34"/>
      <w:r>
        <w:rPr>
          <w:b w:val="0"/>
        </w:rPr>
      </w:r>
      <w:bookmarkStart w:name="_bookmark19" w:id="35"/>
      <w:bookmarkEnd w:id="35"/>
      <w:r>
        <w:rPr/>
        <w:t>Ngu</w:t>
      </w:r>
      <w:r>
        <w:rPr/>
        <w:t>y</w:t>
      </w:r>
      <w:r>
        <w:rPr>
          <w:spacing w:val="-2"/>
        </w:rPr>
        <w:t> </w:t>
      </w:r>
      <w:r>
        <w:rPr/>
        <w:t>cơ</w:t>
      </w:r>
      <w:r>
        <w:rPr>
          <w:spacing w:val="-4"/>
        </w:rPr>
        <w:t> </w:t>
      </w:r>
      <w:r>
        <w:rPr/>
        <w:t>tiềm ẩn</w:t>
      </w:r>
    </w:p>
    <w:p>
      <w:pPr>
        <w:pStyle w:val="BodyText"/>
        <w:spacing w:before="6"/>
        <w:ind w:left="0"/>
        <w:jc w:val="left"/>
        <w:rPr>
          <w:b/>
          <w:sz w:val="31"/>
        </w:rPr>
      </w:pPr>
    </w:p>
    <w:p>
      <w:pPr>
        <w:pStyle w:val="BodyText"/>
        <w:spacing w:line="290" w:lineRule="auto" w:before="1"/>
        <w:ind w:right="783" w:firstLine="359"/>
      </w:pPr>
      <w:r>
        <w:rPr/>
        <w:t>Có nhiều yếu tố ảnh hưởng đến nguy cơ tiềm ẩn đối với bệnh nhân khi tiến hành</w:t>
      </w:r>
      <w:r>
        <w:rPr>
          <w:spacing w:val="1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  <w:r>
        <w:rPr>
          <w:spacing w:val="-1"/>
        </w:rPr>
        <w:t> </w:t>
      </w:r>
      <w:r>
        <w:rPr/>
        <w:t>hiệu</w:t>
      </w:r>
      <w:r>
        <w:rPr>
          <w:spacing w:val="-1"/>
        </w:rPr>
        <w:t> </w:t>
      </w:r>
      <w:r>
        <w:rPr/>
        <w:t>năng</w:t>
      </w:r>
      <w:r>
        <w:rPr>
          <w:spacing w:val="-2"/>
        </w:rPr>
        <w:t> </w:t>
      </w:r>
      <w:r>
        <w:rPr/>
        <w:t>lâm</w:t>
      </w:r>
      <w:r>
        <w:rPr>
          <w:spacing w:val="-1"/>
        </w:rPr>
        <w:t> </w:t>
      </w:r>
      <w:r>
        <w:rPr/>
        <w:t>sàng</w:t>
      </w:r>
      <w:r>
        <w:rPr>
          <w:spacing w:val="-1"/>
        </w:rPr>
        <w:t> </w:t>
      </w:r>
      <w:r>
        <w:rPr/>
        <w:t>đối</w:t>
      </w:r>
      <w:r>
        <w:rPr>
          <w:spacing w:val="-2"/>
        </w:rPr>
        <w:t> </w:t>
      </w:r>
      <w:r>
        <w:rPr/>
        <w:t>với</w:t>
      </w:r>
      <w:r>
        <w:rPr>
          <w:spacing w:val="-1"/>
        </w:rPr>
        <w:t> </w:t>
      </w:r>
      <w:r>
        <w:rPr/>
        <w:t>các</w:t>
      </w:r>
      <w:r>
        <w:rPr>
          <w:spacing w:val="-1"/>
        </w:rPr>
        <w:t> </w:t>
      </w:r>
      <w:r>
        <w:rPr/>
        <w:t>Thiết</w:t>
      </w:r>
      <w:r>
        <w:rPr>
          <w:spacing w:val="-2"/>
        </w:rPr>
        <w:t> </w:t>
      </w:r>
      <w:r>
        <w:rPr/>
        <w:t>bị</w:t>
      </w:r>
      <w:r>
        <w:rPr>
          <w:spacing w:val="-1"/>
        </w:rPr>
        <w:t> </w:t>
      </w:r>
      <w:r>
        <w:rPr/>
        <w:t>y</w:t>
      </w:r>
      <w:r>
        <w:rPr>
          <w:spacing w:val="-1"/>
        </w:rPr>
        <w:t> </w:t>
      </w:r>
      <w:r>
        <w:rPr/>
        <w:t>tế</w:t>
      </w:r>
      <w:r>
        <w:rPr>
          <w:spacing w:val="-1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  <w:r>
        <w:rPr>
          <w:spacing w:val="2"/>
        </w:rPr>
        <w:t> </w:t>
      </w:r>
      <w:r>
        <w:rPr/>
        <w:t>IVD.</w:t>
      </w:r>
    </w:p>
    <w:p>
      <w:pPr>
        <w:spacing w:after="0" w:line="290" w:lineRule="auto"/>
        <w:sectPr>
          <w:type w:val="continuous"/>
          <w:pgSz w:w="11910" w:h="16850"/>
          <w:pgMar w:top="1180" w:bottom="280" w:left="760" w:right="320"/>
        </w:sectPr>
      </w:pPr>
    </w:p>
    <w:p>
      <w:pPr>
        <w:pStyle w:val="BodyText"/>
        <w:spacing w:line="288" w:lineRule="auto" w:before="80"/>
        <w:ind w:right="787" w:firstLine="359"/>
      </w:pPr>
      <w:r>
        <w:rPr/>
        <w:pict>
          <v:shape style="position:absolute;margin-left:39.115533pt;margin-top:142.608832pt;width:212.8pt;height:12pt;mso-position-horizontal-relative:page;mso-position-vertical-relative:paragraph;z-index:-195036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Khi mẫu nghiên cứu được thu thập từ mẫu đã được lấy để xét nghiệm chẩn đoán</w:t>
      </w:r>
      <w:r>
        <w:rPr>
          <w:spacing w:val="1"/>
        </w:rPr>
        <w:t> </w:t>
      </w:r>
      <w:r>
        <w:rPr/>
        <w:t>thông thường thì nghiên cứu sẽ không có thêm rủi ro nào. Tuy nhiên, nếu mẫu được</w:t>
      </w:r>
      <w:r>
        <w:rPr>
          <w:spacing w:val="1"/>
        </w:rPr>
        <w:t> </w:t>
      </w:r>
      <w:r>
        <w:rPr/>
        <w:t>thu thập riêng cho nghiên cứu và liên quan đến các thủ tục thu thập xâm lấn thì cần</w:t>
      </w:r>
      <w:r>
        <w:rPr>
          <w:spacing w:val="1"/>
        </w:rPr>
        <w:t> </w:t>
      </w:r>
      <w:r>
        <w:rPr/>
        <w:t>xem xét các</w:t>
      </w:r>
      <w:r>
        <w:rPr>
          <w:spacing w:val="1"/>
        </w:rPr>
        <w:t> </w:t>
      </w:r>
      <w:r>
        <w:rPr/>
        <w:t>rủi ro liên quan đến</w:t>
      </w:r>
      <w:r>
        <w:rPr>
          <w:spacing w:val="1"/>
        </w:rPr>
        <w:t> </w:t>
      </w:r>
      <w:r>
        <w:rPr/>
        <w:t>các quy</w:t>
      </w:r>
      <w:r>
        <w:rPr>
          <w:spacing w:val="65"/>
        </w:rPr>
        <w:t> </w:t>
      </w:r>
      <w:r>
        <w:rPr/>
        <w:t>trình này. Mức độ xâm lấn của các quy</w:t>
      </w:r>
      <w:r>
        <w:rPr>
          <w:spacing w:val="1"/>
        </w:rPr>
        <w:t> </w:t>
      </w:r>
      <w:r>
        <w:rPr/>
        <w:t>trình</w:t>
      </w:r>
      <w:r>
        <w:rPr>
          <w:spacing w:val="-3"/>
        </w:rPr>
        <w:t> </w:t>
      </w:r>
      <w:r>
        <w:rPr/>
        <w:t>lấy</w:t>
      </w:r>
      <w:r>
        <w:rPr>
          <w:spacing w:val="-2"/>
        </w:rPr>
        <w:t> </w:t>
      </w:r>
      <w:r>
        <w:rPr/>
        <w:t>mẫu</w:t>
      </w:r>
      <w:r>
        <w:rPr>
          <w:spacing w:val="-3"/>
        </w:rPr>
        <w:t> </w:t>
      </w:r>
      <w:r>
        <w:rPr/>
        <w:t>cũng</w:t>
      </w:r>
      <w:r>
        <w:rPr>
          <w:spacing w:val="1"/>
        </w:rPr>
        <w:t> </w:t>
      </w:r>
      <w:r>
        <w:rPr/>
        <w:t>cần</w:t>
      </w:r>
      <w:r>
        <w:rPr>
          <w:spacing w:val="1"/>
        </w:rPr>
        <w:t> </w:t>
      </w:r>
      <w:r>
        <w:rPr/>
        <w:t>được</w:t>
      </w:r>
      <w:r>
        <w:rPr>
          <w:spacing w:val="-3"/>
        </w:rPr>
        <w:t> </w:t>
      </w:r>
      <w:r>
        <w:rPr/>
        <w:t>tính</w:t>
      </w:r>
      <w:r>
        <w:rPr>
          <w:spacing w:val="-2"/>
        </w:rPr>
        <w:t> </w:t>
      </w:r>
      <w:r>
        <w:rPr/>
        <w:t>đến</w:t>
      </w:r>
      <w:r>
        <w:rPr>
          <w:spacing w:val="1"/>
        </w:rPr>
        <w:t> </w:t>
      </w:r>
      <w:r>
        <w:rPr/>
        <w:t>(ví</w:t>
      </w:r>
      <w:r>
        <w:rPr>
          <w:spacing w:val="-3"/>
        </w:rPr>
        <w:t> </w:t>
      </w:r>
      <w:r>
        <w:rPr/>
        <w:t>dụ:</w:t>
      </w:r>
      <w:r>
        <w:rPr>
          <w:spacing w:val="1"/>
        </w:rPr>
        <w:t> </w:t>
      </w:r>
      <w:r>
        <w:rPr/>
        <w:t>chọc</w:t>
      </w:r>
      <w:r>
        <w:rPr>
          <w:spacing w:val="-3"/>
        </w:rPr>
        <w:t> </w:t>
      </w:r>
      <w:r>
        <w:rPr/>
        <w:t>tĩnh</w:t>
      </w:r>
      <w:r>
        <w:rPr>
          <w:spacing w:val="-2"/>
        </w:rPr>
        <w:t> </w:t>
      </w:r>
      <w:r>
        <w:rPr/>
        <w:t>mạch</w:t>
      </w:r>
      <w:r>
        <w:rPr>
          <w:spacing w:val="-2"/>
        </w:rPr>
        <w:t> </w:t>
      </w:r>
      <w:r>
        <w:rPr/>
        <w:t>so</w:t>
      </w:r>
      <w:r>
        <w:rPr>
          <w:spacing w:val="-3"/>
        </w:rPr>
        <w:t> </w:t>
      </w:r>
      <w:r>
        <w:rPr/>
        <w:t>với</w:t>
      </w:r>
      <w:r>
        <w:rPr>
          <w:spacing w:val="-2"/>
        </w:rPr>
        <w:t> </w:t>
      </w:r>
      <w:r>
        <w:rPr/>
        <w:t>chọc</w:t>
      </w:r>
      <w:r>
        <w:rPr>
          <w:spacing w:val="-2"/>
        </w:rPr>
        <w:t> </w:t>
      </w:r>
      <w:r>
        <w:rPr/>
        <w:t>tủy</w:t>
      </w:r>
      <w:r>
        <w:rPr>
          <w:spacing w:val="-3"/>
        </w:rPr>
        <w:t> </w:t>
      </w:r>
      <w:r>
        <w:rPr/>
        <w:t>sống).</w:t>
      </w:r>
    </w:p>
    <w:p>
      <w:pPr>
        <w:pStyle w:val="BodyText"/>
        <w:spacing w:line="288" w:lineRule="auto"/>
        <w:ind w:right="786" w:firstLine="359"/>
      </w:pPr>
      <w:r>
        <w:rPr/>
        <w:t>Các nghiên cứu can thiệp có rủi ro cao hơn vì kết quả được sử dụng để quản lý</w:t>
      </w:r>
      <w:r>
        <w:rPr>
          <w:spacing w:val="1"/>
        </w:rPr>
        <w:t> </w:t>
      </w:r>
      <w:r>
        <w:rPr/>
        <w:t>bệnh</w:t>
      </w:r>
      <w:r>
        <w:rPr>
          <w:spacing w:val="21"/>
        </w:rPr>
        <w:t> </w:t>
      </w:r>
      <w:r>
        <w:rPr/>
        <w:t>nhân.</w:t>
      </w:r>
      <w:r>
        <w:rPr>
          <w:spacing w:val="22"/>
        </w:rPr>
        <w:t> </w:t>
      </w:r>
      <w:r>
        <w:rPr/>
        <w:t>Đối</w:t>
      </w:r>
      <w:r>
        <w:rPr>
          <w:spacing w:val="22"/>
        </w:rPr>
        <w:t> </w:t>
      </w:r>
      <w:r>
        <w:rPr/>
        <w:t>với</w:t>
      </w:r>
      <w:r>
        <w:rPr>
          <w:spacing w:val="22"/>
        </w:rPr>
        <w:t> </w:t>
      </w:r>
      <w:r>
        <w:rPr/>
        <w:t>những</w:t>
      </w:r>
      <w:r>
        <w:rPr>
          <w:spacing w:val="22"/>
        </w:rPr>
        <w:t> </w:t>
      </w:r>
      <w:r>
        <w:rPr/>
        <w:t>nghiên</w:t>
      </w:r>
      <w:r>
        <w:rPr>
          <w:spacing w:val="22"/>
        </w:rPr>
        <w:t> </w:t>
      </w:r>
      <w:r>
        <w:rPr/>
        <w:t>cứu</w:t>
      </w:r>
      <w:r>
        <w:rPr>
          <w:spacing w:val="22"/>
        </w:rPr>
        <w:t> </w:t>
      </w:r>
      <w:r>
        <w:rPr/>
        <w:t>này,</w:t>
      </w:r>
      <w:r>
        <w:rPr>
          <w:spacing w:val="22"/>
        </w:rPr>
        <w:t> </w:t>
      </w:r>
      <w:r>
        <w:rPr/>
        <w:t>cần</w:t>
      </w:r>
      <w:r>
        <w:rPr>
          <w:spacing w:val="22"/>
        </w:rPr>
        <w:t> </w:t>
      </w:r>
      <w:r>
        <w:rPr/>
        <w:t>có</w:t>
      </w:r>
      <w:r>
        <w:rPr>
          <w:spacing w:val="21"/>
        </w:rPr>
        <w:t> </w:t>
      </w:r>
      <w:r>
        <w:rPr/>
        <w:t>các</w:t>
      </w:r>
      <w:r>
        <w:rPr>
          <w:spacing w:val="22"/>
        </w:rPr>
        <w:t> </w:t>
      </w:r>
      <w:r>
        <w:rPr/>
        <w:t>quy</w:t>
      </w:r>
      <w:r>
        <w:rPr>
          <w:spacing w:val="22"/>
        </w:rPr>
        <w:t> </w:t>
      </w:r>
      <w:r>
        <w:rPr/>
        <w:t>trình</w:t>
      </w:r>
      <w:r>
        <w:rPr>
          <w:spacing w:val="22"/>
        </w:rPr>
        <w:t> </w:t>
      </w:r>
      <w:r>
        <w:rPr/>
        <w:t>thích</w:t>
      </w:r>
      <w:r>
        <w:rPr>
          <w:spacing w:val="22"/>
        </w:rPr>
        <w:t> </w:t>
      </w:r>
      <w:r>
        <w:rPr/>
        <w:t>hợp</w:t>
      </w:r>
      <w:r>
        <w:rPr>
          <w:spacing w:val="22"/>
        </w:rPr>
        <w:t> </w:t>
      </w:r>
      <w:r>
        <w:rPr/>
        <w:t>để</w:t>
      </w:r>
      <w:r>
        <w:rPr>
          <w:spacing w:val="22"/>
        </w:rPr>
        <w:t> </w:t>
      </w:r>
      <w:r>
        <w:rPr/>
        <w:t>theo</w:t>
      </w:r>
      <w:r>
        <w:rPr>
          <w:spacing w:val="-63"/>
        </w:rPr>
        <w:t> </w:t>
      </w:r>
      <w:r>
        <w:rPr/>
        <w:t>dõi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xử lý</w:t>
      </w:r>
      <w:r>
        <w:rPr>
          <w:spacing w:val="-1"/>
        </w:rPr>
        <w:t> </w:t>
      </w:r>
      <w:r>
        <w:rPr/>
        <w:t>các</w:t>
      </w:r>
      <w:r>
        <w:rPr>
          <w:spacing w:val="2"/>
        </w:rPr>
        <w:t> </w:t>
      </w:r>
      <w:r>
        <w:rPr/>
        <w:t>tác</w:t>
      </w:r>
      <w:r>
        <w:rPr>
          <w:spacing w:val="-1"/>
        </w:rPr>
        <w:t> </w:t>
      </w:r>
      <w:r>
        <w:rPr/>
        <w:t>dụng</w:t>
      </w:r>
      <w:r>
        <w:rPr>
          <w:spacing w:val="-1"/>
        </w:rPr>
        <w:t> </w:t>
      </w:r>
      <w:r>
        <w:rPr/>
        <w:t>phụ.</w:t>
      </w:r>
    </w:p>
    <w:p>
      <w:pPr>
        <w:pStyle w:val="BodyText"/>
        <w:spacing w:line="288" w:lineRule="auto" w:before="1"/>
        <w:ind w:right="786" w:firstLine="359"/>
      </w:pPr>
      <w:r>
        <w:rPr/>
        <w:t>Đối</w:t>
      </w:r>
      <w:r>
        <w:rPr>
          <w:spacing w:val="32"/>
        </w:rPr>
        <w:t> </w:t>
      </w:r>
      <w:r>
        <w:rPr/>
        <w:t>với</w:t>
      </w:r>
      <w:r>
        <w:rPr>
          <w:spacing w:val="31"/>
        </w:rPr>
        <w:t> </w:t>
      </w:r>
      <w:r>
        <w:rPr/>
        <w:t>các</w:t>
      </w:r>
      <w:r>
        <w:rPr>
          <w:spacing w:val="34"/>
        </w:rPr>
        <w:t> </w:t>
      </w:r>
      <w:r>
        <w:rPr/>
        <w:t>nghiên</w:t>
      </w:r>
      <w:r>
        <w:rPr>
          <w:spacing w:val="32"/>
        </w:rPr>
        <w:t> </w:t>
      </w:r>
      <w:r>
        <w:rPr/>
        <w:t>cứu</w:t>
      </w:r>
      <w:r>
        <w:rPr>
          <w:spacing w:val="32"/>
        </w:rPr>
        <w:t> </w:t>
      </w:r>
      <w:r>
        <w:rPr/>
        <w:t>hiệu</w:t>
      </w:r>
      <w:r>
        <w:rPr>
          <w:spacing w:val="34"/>
        </w:rPr>
        <w:t> </w:t>
      </w:r>
      <w:r>
        <w:rPr/>
        <w:t>năng</w:t>
      </w:r>
      <w:r>
        <w:rPr>
          <w:spacing w:val="34"/>
        </w:rPr>
        <w:t> </w:t>
      </w:r>
      <w:r>
        <w:rPr/>
        <w:t>lâm</w:t>
      </w:r>
      <w:r>
        <w:rPr>
          <w:spacing w:val="34"/>
        </w:rPr>
        <w:t> </w:t>
      </w:r>
      <w:r>
        <w:rPr/>
        <w:t>sàng</w:t>
      </w:r>
      <w:r>
        <w:rPr>
          <w:spacing w:val="36"/>
        </w:rPr>
        <w:t> </w:t>
      </w:r>
      <w:r>
        <w:rPr/>
        <w:t>trong</w:t>
      </w:r>
      <w:r>
        <w:rPr>
          <w:spacing w:val="32"/>
        </w:rPr>
        <w:t> </w:t>
      </w:r>
      <w:r>
        <w:rPr/>
        <w:t>đó</w:t>
      </w:r>
      <w:r>
        <w:rPr>
          <w:spacing w:val="32"/>
        </w:rPr>
        <w:t> </w:t>
      </w:r>
      <w:r>
        <w:rPr/>
        <w:t>có</w:t>
      </w:r>
      <w:r>
        <w:rPr>
          <w:spacing w:val="34"/>
        </w:rPr>
        <w:t> </w:t>
      </w:r>
      <w:r>
        <w:rPr/>
        <w:t>tiềm</w:t>
      </w:r>
      <w:r>
        <w:rPr>
          <w:spacing w:val="34"/>
        </w:rPr>
        <w:t> </w:t>
      </w:r>
      <w:r>
        <w:rPr/>
        <w:t>ẩn</w:t>
      </w:r>
      <w:r>
        <w:rPr>
          <w:spacing w:val="34"/>
        </w:rPr>
        <w:t> </w:t>
      </w:r>
      <w:r>
        <w:rPr/>
        <w:t>nguy</w:t>
      </w:r>
      <w:r>
        <w:rPr>
          <w:spacing w:val="32"/>
        </w:rPr>
        <w:t> </w:t>
      </w:r>
      <w:r>
        <w:rPr/>
        <w:t>cơ</w:t>
      </w:r>
      <w:r>
        <w:rPr>
          <w:spacing w:val="34"/>
        </w:rPr>
        <w:t> </w:t>
      </w:r>
      <w:r>
        <w:rPr/>
        <w:t>cho</w:t>
      </w:r>
      <w:r>
        <w:rPr>
          <w:spacing w:val="-62"/>
        </w:rPr>
        <w:t> </w:t>
      </w:r>
      <w:r>
        <w:rPr/>
        <w:t>bệnh nhân, các nghiên cứu hiệu năng lâm sàng chỉ nên được thực hiện khi hiệu năng</w:t>
      </w:r>
      <w:r>
        <w:rPr>
          <w:spacing w:val="1"/>
        </w:rPr>
        <w:t> </w:t>
      </w:r>
      <w:r>
        <w:rPr/>
        <w:t>phân tích của thiết bị đã được thiết lập và xác định là có thể chấp nhận được. Ví dụ,</w:t>
      </w:r>
      <w:r>
        <w:rPr>
          <w:spacing w:val="1"/>
        </w:rPr>
        <w:t> </w:t>
      </w:r>
      <w:r>
        <w:rPr/>
        <w:t>trong các nghiên cứu hiệu năng lâm sàng để chẩn đoán đồng hành, kết quả của dấu</w:t>
      </w:r>
      <w:r>
        <w:rPr>
          <w:spacing w:val="1"/>
        </w:rPr>
        <w:t> </w:t>
      </w:r>
      <w:r>
        <w:rPr/>
        <w:t>ấn</w:t>
      </w:r>
      <w:r>
        <w:rPr>
          <w:spacing w:val="-1"/>
        </w:rPr>
        <w:t> </w:t>
      </w:r>
      <w:r>
        <w:rPr/>
        <w:t>sinh</w:t>
      </w:r>
      <w:r>
        <w:rPr>
          <w:spacing w:val="-1"/>
        </w:rPr>
        <w:t> </w:t>
      </w:r>
      <w:r>
        <w:rPr/>
        <w:t>học ảnh</w:t>
      </w:r>
      <w:r>
        <w:rPr>
          <w:spacing w:val="-1"/>
        </w:rPr>
        <w:t> </w:t>
      </w:r>
      <w:r>
        <w:rPr/>
        <w:t>hưởng</w:t>
      </w:r>
      <w:r>
        <w:rPr>
          <w:spacing w:val="1"/>
        </w:rPr>
        <w:t> </w:t>
      </w:r>
      <w:r>
        <w:rPr/>
        <w:t>đến</w:t>
      </w:r>
      <w:r>
        <w:rPr>
          <w:spacing w:val="-1"/>
        </w:rPr>
        <w:t> </w:t>
      </w:r>
      <w:r>
        <w:rPr/>
        <w:t>quyết</w:t>
      </w:r>
      <w:r>
        <w:rPr>
          <w:spacing w:val="-1"/>
        </w:rPr>
        <w:t> </w:t>
      </w:r>
      <w:r>
        <w:rPr/>
        <w:t>định</w:t>
      </w:r>
      <w:r>
        <w:rPr>
          <w:spacing w:val="-1"/>
        </w:rPr>
        <w:t> </w:t>
      </w:r>
      <w:r>
        <w:rPr/>
        <w:t>điều trị có thể</w:t>
      </w:r>
      <w:r>
        <w:rPr>
          <w:spacing w:val="-1"/>
        </w:rPr>
        <w:t> </w:t>
      </w:r>
      <w:r>
        <w:rPr/>
        <w:t>gây</w:t>
      </w:r>
      <w:r>
        <w:rPr>
          <w:spacing w:val="-1"/>
        </w:rPr>
        <w:t> </w:t>
      </w:r>
      <w:r>
        <w:rPr/>
        <w:t>rủi</w:t>
      </w:r>
      <w:r>
        <w:rPr>
          <w:spacing w:val="-1"/>
        </w:rPr>
        <w:t> </w:t>
      </w:r>
      <w:r>
        <w:rPr/>
        <w:t>ro cho</w:t>
      </w:r>
      <w:r>
        <w:rPr>
          <w:spacing w:val="-1"/>
        </w:rPr>
        <w:t> </w:t>
      </w:r>
      <w:r>
        <w:rPr/>
        <w:t>bệnh nhân.</w:t>
      </w:r>
    </w:p>
    <w:p>
      <w:pPr>
        <w:pStyle w:val="Heading3"/>
        <w:numPr>
          <w:ilvl w:val="1"/>
          <w:numId w:val="83"/>
        </w:numPr>
        <w:tabs>
          <w:tab w:pos="1283" w:val="left" w:leader="none"/>
        </w:tabs>
        <w:spacing w:line="299" w:lineRule="exact" w:before="0" w:after="0"/>
        <w:ind w:left="1282" w:right="0" w:hanging="454"/>
        <w:jc w:val="both"/>
      </w:pPr>
      <w:bookmarkStart w:name="_bookmark20" w:id="36"/>
      <w:bookmarkEnd w:id="36"/>
      <w:r>
        <w:rPr>
          <w:b w:val="0"/>
        </w:rPr>
      </w:r>
      <w:bookmarkStart w:name="_bookmark20" w:id="37"/>
      <w:bookmarkEnd w:id="37"/>
      <w:r>
        <w:rPr/>
        <w:t>Nhữ</w:t>
      </w:r>
      <w:r>
        <w:rPr/>
        <w:t>ng</w:t>
      </w:r>
      <w:r>
        <w:rPr>
          <w:spacing w:val="-4"/>
        </w:rPr>
        <w:t> </w:t>
      </w:r>
      <w:r>
        <w:rPr/>
        <w:t>cân</w:t>
      </w:r>
      <w:r>
        <w:rPr>
          <w:spacing w:val="-3"/>
        </w:rPr>
        <w:t> </w:t>
      </w:r>
      <w:r>
        <w:rPr/>
        <w:t>nhắc</w:t>
      </w:r>
      <w:r>
        <w:rPr>
          <w:spacing w:val="-1"/>
        </w:rPr>
        <w:t> </w:t>
      </w:r>
      <w:r>
        <w:rPr/>
        <w:t>về</w:t>
      </w:r>
      <w:r>
        <w:rPr>
          <w:spacing w:val="-3"/>
        </w:rPr>
        <w:t> </w:t>
      </w:r>
      <w:r>
        <w:rPr/>
        <w:t>mặt</w:t>
      </w:r>
      <w:r>
        <w:rPr>
          <w:spacing w:val="-3"/>
        </w:rPr>
        <w:t> </w:t>
      </w:r>
      <w:r>
        <w:rPr/>
        <w:t>đạo</w:t>
      </w:r>
      <w:r>
        <w:rPr>
          <w:spacing w:val="-3"/>
        </w:rPr>
        <w:t> </w:t>
      </w:r>
      <w:r>
        <w:rPr/>
        <w:t>đức</w:t>
      </w:r>
      <w:r>
        <w:rPr>
          <w:spacing w:val="-3"/>
        </w:rPr>
        <w:t> </w:t>
      </w:r>
      <w:r>
        <w:rPr/>
        <w:t>đối</w:t>
      </w:r>
      <w:r>
        <w:rPr>
          <w:spacing w:val="-3"/>
        </w:rPr>
        <w:t> </w:t>
      </w:r>
      <w:r>
        <w:rPr/>
        <w:t>với</w:t>
      </w:r>
      <w:r>
        <w:rPr>
          <w:spacing w:val="-3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  <w:r>
        <w:rPr>
          <w:spacing w:val="-3"/>
        </w:rPr>
        <w:t> </w:t>
      </w:r>
      <w:r>
        <w:rPr/>
        <w:t>hiệu</w:t>
      </w:r>
      <w:r>
        <w:rPr>
          <w:spacing w:val="-3"/>
        </w:rPr>
        <w:t> </w:t>
      </w:r>
      <w:r>
        <w:rPr/>
        <w:t>năng</w:t>
      </w:r>
      <w:r>
        <w:rPr>
          <w:spacing w:val="-3"/>
        </w:rPr>
        <w:t> </w:t>
      </w:r>
      <w:r>
        <w:rPr/>
        <w:t>lâm</w:t>
      </w:r>
      <w:r>
        <w:rPr>
          <w:spacing w:val="-1"/>
        </w:rPr>
        <w:t> </w:t>
      </w:r>
      <w:r>
        <w:rPr/>
        <w:t>sàng</w:t>
      </w:r>
    </w:p>
    <w:p>
      <w:pPr>
        <w:pStyle w:val="BodyText"/>
        <w:spacing w:line="288" w:lineRule="auto" w:before="61"/>
        <w:ind w:right="789" w:firstLine="359"/>
      </w:pPr>
      <w:r>
        <w:rPr/>
        <w:t>Theo nguyên tắc chung, quyền, sự an toàn và sức khỏe của các đối tượng tham</w:t>
      </w:r>
      <w:r>
        <w:rPr>
          <w:spacing w:val="1"/>
        </w:rPr>
        <w:t> </w:t>
      </w:r>
      <w:r>
        <w:rPr/>
        <w:t>gia</w:t>
      </w:r>
      <w:r>
        <w:rPr>
          <w:spacing w:val="15"/>
        </w:rPr>
        <w:t> </w:t>
      </w:r>
      <w:r>
        <w:rPr/>
        <w:t>nghiên</w:t>
      </w:r>
      <w:r>
        <w:rPr>
          <w:spacing w:val="15"/>
        </w:rPr>
        <w:t> </w:t>
      </w:r>
      <w:r>
        <w:rPr/>
        <w:t>cứu</w:t>
      </w:r>
      <w:r>
        <w:rPr>
          <w:spacing w:val="15"/>
        </w:rPr>
        <w:t> </w:t>
      </w:r>
      <w:r>
        <w:rPr/>
        <w:t>hiệu</w:t>
      </w:r>
      <w:r>
        <w:rPr>
          <w:spacing w:val="15"/>
        </w:rPr>
        <w:t> </w:t>
      </w:r>
      <w:r>
        <w:rPr/>
        <w:t>năng</w:t>
      </w:r>
      <w:r>
        <w:rPr>
          <w:spacing w:val="15"/>
        </w:rPr>
        <w:t> </w:t>
      </w:r>
      <w:r>
        <w:rPr/>
        <w:t>lâm</w:t>
      </w:r>
      <w:r>
        <w:rPr>
          <w:spacing w:val="15"/>
        </w:rPr>
        <w:t> </w:t>
      </w:r>
      <w:r>
        <w:rPr/>
        <w:t>sàng</w:t>
      </w:r>
      <w:r>
        <w:rPr>
          <w:spacing w:val="17"/>
        </w:rPr>
        <w:t> </w:t>
      </w:r>
      <w:r>
        <w:rPr/>
        <w:t>của</w:t>
      </w:r>
      <w:r>
        <w:rPr>
          <w:spacing w:val="15"/>
        </w:rPr>
        <w:t> </w:t>
      </w:r>
      <w:r>
        <w:rPr/>
        <w:t>Thiết</w:t>
      </w:r>
      <w:r>
        <w:rPr>
          <w:spacing w:val="17"/>
        </w:rPr>
        <w:t> </w:t>
      </w:r>
      <w:r>
        <w:rPr/>
        <w:t>bị</w:t>
      </w:r>
      <w:r>
        <w:rPr>
          <w:spacing w:val="15"/>
        </w:rPr>
        <w:t> </w:t>
      </w:r>
      <w:r>
        <w:rPr/>
        <w:t>y</w:t>
      </w:r>
      <w:r>
        <w:rPr>
          <w:spacing w:val="15"/>
        </w:rPr>
        <w:t> </w:t>
      </w:r>
      <w:r>
        <w:rPr/>
        <w:t>tế</w:t>
      </w:r>
      <w:r>
        <w:rPr>
          <w:spacing w:val="15"/>
        </w:rPr>
        <w:t> </w:t>
      </w:r>
      <w:r>
        <w:rPr/>
        <w:t>chẩn</w:t>
      </w:r>
      <w:r>
        <w:rPr>
          <w:spacing w:val="15"/>
        </w:rPr>
        <w:t> </w:t>
      </w:r>
      <w:r>
        <w:rPr/>
        <w:t>đoán</w:t>
      </w:r>
      <w:r>
        <w:rPr>
          <w:spacing w:val="15"/>
        </w:rPr>
        <w:t> </w:t>
      </w:r>
      <w:r>
        <w:rPr/>
        <w:t>IVD</w:t>
      </w:r>
      <w:r>
        <w:rPr>
          <w:spacing w:val="17"/>
        </w:rPr>
        <w:t> </w:t>
      </w:r>
      <w:r>
        <w:rPr/>
        <w:t>phải</w:t>
      </w:r>
      <w:r>
        <w:rPr>
          <w:spacing w:val="15"/>
        </w:rPr>
        <w:t> </w:t>
      </w:r>
      <w:r>
        <w:rPr/>
        <w:t>được</w:t>
      </w:r>
      <w:r>
        <w:rPr>
          <w:spacing w:val="15"/>
        </w:rPr>
        <w:t> </w:t>
      </w:r>
      <w:r>
        <w:rPr/>
        <w:t>bảo</w:t>
      </w:r>
      <w:r>
        <w:rPr>
          <w:spacing w:val="-63"/>
        </w:rPr>
        <w:t> </w:t>
      </w:r>
      <w:r>
        <w:rPr/>
        <w:t>vệ</w:t>
      </w:r>
      <w:r>
        <w:rPr>
          <w:spacing w:val="-2"/>
        </w:rPr>
        <w:t> </w:t>
      </w:r>
      <w:r>
        <w:rPr/>
        <w:t>theo</w:t>
      </w:r>
      <w:r>
        <w:rPr>
          <w:spacing w:val="-1"/>
        </w:rPr>
        <w:t> </w:t>
      </w:r>
      <w:r>
        <w:rPr/>
        <w:t>các</w:t>
      </w:r>
      <w:r>
        <w:rPr>
          <w:spacing w:val="-1"/>
        </w:rPr>
        <w:t> </w:t>
      </w:r>
      <w:r>
        <w:rPr/>
        <w:t>nguyên</w:t>
      </w:r>
      <w:r>
        <w:rPr>
          <w:spacing w:val="-2"/>
        </w:rPr>
        <w:t> </w:t>
      </w:r>
      <w:r>
        <w:rPr/>
        <w:t>tắc</w:t>
      </w:r>
      <w:r>
        <w:rPr>
          <w:spacing w:val="2"/>
        </w:rPr>
        <w:t> </w:t>
      </w:r>
      <w:r>
        <w:rPr/>
        <w:t>đạo</w:t>
      </w:r>
      <w:r>
        <w:rPr>
          <w:spacing w:val="-2"/>
        </w:rPr>
        <w:t> </w:t>
      </w:r>
      <w:r>
        <w:rPr/>
        <w:t>đức</w:t>
      </w:r>
      <w:r>
        <w:rPr>
          <w:spacing w:val="-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nêu trong</w:t>
      </w:r>
      <w:r>
        <w:rPr>
          <w:spacing w:val="-1"/>
        </w:rPr>
        <w:t> </w:t>
      </w:r>
      <w:r>
        <w:rPr/>
        <w:t>Tuyên</w:t>
      </w:r>
      <w:r>
        <w:rPr>
          <w:spacing w:val="-1"/>
        </w:rPr>
        <w:t> </w:t>
      </w:r>
      <w:r>
        <w:rPr/>
        <w:t>bố</w:t>
      </w:r>
      <w:r>
        <w:rPr>
          <w:spacing w:val="1"/>
        </w:rPr>
        <w:t> </w:t>
      </w:r>
      <w:r>
        <w:rPr/>
        <w:t>Helsinki.</w:t>
      </w:r>
    </w:p>
    <w:p>
      <w:pPr>
        <w:pStyle w:val="BodyText"/>
        <w:spacing w:line="288" w:lineRule="auto"/>
        <w:ind w:right="784" w:firstLine="719"/>
      </w:pPr>
      <w:r>
        <w:rPr/>
        <w:t>Điều</w:t>
      </w:r>
      <w:r>
        <w:rPr>
          <w:spacing w:val="34"/>
        </w:rPr>
        <w:t> </w:t>
      </w:r>
      <w:r>
        <w:rPr/>
        <w:t>quan</w:t>
      </w:r>
      <w:r>
        <w:rPr>
          <w:spacing w:val="34"/>
        </w:rPr>
        <w:t> </w:t>
      </w:r>
      <w:r>
        <w:rPr/>
        <w:t>trọng</w:t>
      </w:r>
      <w:r>
        <w:rPr>
          <w:spacing w:val="34"/>
        </w:rPr>
        <w:t> </w:t>
      </w:r>
      <w:r>
        <w:rPr/>
        <w:t>về</w:t>
      </w:r>
      <w:r>
        <w:rPr>
          <w:spacing w:val="35"/>
        </w:rPr>
        <w:t> </w:t>
      </w:r>
      <w:r>
        <w:rPr/>
        <w:t>mặt</w:t>
      </w:r>
      <w:r>
        <w:rPr>
          <w:spacing w:val="34"/>
        </w:rPr>
        <w:t> </w:t>
      </w:r>
      <w:r>
        <w:rPr/>
        <w:t>đạo</w:t>
      </w:r>
      <w:r>
        <w:rPr>
          <w:spacing w:val="34"/>
        </w:rPr>
        <w:t> </w:t>
      </w:r>
      <w:r>
        <w:rPr/>
        <w:t>đức</w:t>
      </w:r>
      <w:r>
        <w:rPr>
          <w:spacing w:val="34"/>
        </w:rPr>
        <w:t> </w:t>
      </w:r>
      <w:r>
        <w:rPr/>
        <w:t>khi</w:t>
      </w:r>
      <w:r>
        <w:rPr>
          <w:spacing w:val="35"/>
        </w:rPr>
        <w:t> </w:t>
      </w:r>
      <w:r>
        <w:rPr/>
        <w:t>quyết</w:t>
      </w:r>
      <w:r>
        <w:rPr>
          <w:spacing w:val="36"/>
        </w:rPr>
        <w:t> </w:t>
      </w:r>
      <w:r>
        <w:rPr/>
        <w:t>định</w:t>
      </w:r>
      <w:r>
        <w:rPr>
          <w:spacing w:val="34"/>
        </w:rPr>
        <w:t> </w:t>
      </w:r>
      <w:r>
        <w:rPr/>
        <w:t>tiến</w:t>
      </w:r>
      <w:r>
        <w:rPr>
          <w:spacing w:val="34"/>
        </w:rPr>
        <w:t> </w:t>
      </w:r>
      <w:r>
        <w:rPr/>
        <w:t>hành</w:t>
      </w:r>
      <w:r>
        <w:rPr>
          <w:spacing w:val="34"/>
        </w:rPr>
        <w:t> </w:t>
      </w:r>
      <w:r>
        <w:rPr/>
        <w:t>một</w:t>
      </w:r>
      <w:r>
        <w:rPr>
          <w:spacing w:val="35"/>
        </w:rPr>
        <w:t> </w:t>
      </w:r>
      <w:r>
        <w:rPr/>
        <w:t>nghiên</w:t>
      </w:r>
      <w:r>
        <w:rPr>
          <w:spacing w:val="34"/>
        </w:rPr>
        <w:t> </w:t>
      </w:r>
      <w:r>
        <w:rPr/>
        <w:t>cứu</w:t>
      </w:r>
      <w:r>
        <w:rPr>
          <w:spacing w:val="-63"/>
        </w:rPr>
        <w:t> </w:t>
      </w:r>
      <w:r>
        <w:rPr/>
        <w:t>hiệu năng lâm sàng là nó phải tạo ra dữ liệu mới và trả lời các câu hỏi cụ thể về an</w:t>
      </w:r>
      <w:r>
        <w:rPr>
          <w:spacing w:val="1"/>
        </w:rPr>
        <w:t> </w:t>
      </w:r>
      <w:r>
        <w:rPr/>
        <w:t>toàn và/hoặc hiệu quả</w:t>
      </w:r>
      <w:r>
        <w:rPr>
          <w:spacing w:val="1"/>
        </w:rPr>
        <w:t> </w:t>
      </w:r>
      <w:r>
        <w:rPr/>
        <w:t>mà kiến</w:t>
      </w:r>
      <w:r>
        <w:rPr>
          <w:spacing w:val="1"/>
        </w:rPr>
        <w:t> </w:t>
      </w:r>
      <w:r>
        <w:rPr/>
        <w:t>thức hiện tại</w:t>
      </w:r>
      <w:r>
        <w:rPr>
          <w:spacing w:val="65"/>
        </w:rPr>
        <w:t> </w:t>
      </w:r>
      <w:r>
        <w:rPr/>
        <w:t>vẫn chưa giải đáp được. Mong muốn</w:t>
      </w:r>
      <w:r>
        <w:rPr>
          <w:spacing w:val="1"/>
        </w:rPr>
        <w:t> </w:t>
      </w:r>
      <w:r>
        <w:rPr/>
        <w:t>bảo</w:t>
      </w:r>
      <w:r>
        <w:rPr>
          <w:spacing w:val="36"/>
        </w:rPr>
        <w:t> </w:t>
      </w:r>
      <w:r>
        <w:rPr/>
        <w:t>vệ</w:t>
      </w:r>
      <w:r>
        <w:rPr>
          <w:spacing w:val="37"/>
        </w:rPr>
        <w:t> </w:t>
      </w:r>
      <w:r>
        <w:rPr/>
        <w:t>con</w:t>
      </w:r>
      <w:r>
        <w:rPr>
          <w:spacing w:val="37"/>
        </w:rPr>
        <w:t> </w:t>
      </w:r>
      <w:r>
        <w:rPr/>
        <w:t>người</w:t>
      </w:r>
      <w:r>
        <w:rPr>
          <w:spacing w:val="36"/>
        </w:rPr>
        <w:t> </w:t>
      </w:r>
      <w:r>
        <w:rPr/>
        <w:t>khỏi</w:t>
      </w:r>
      <w:r>
        <w:rPr>
          <w:spacing w:val="36"/>
        </w:rPr>
        <w:t> </w:t>
      </w:r>
      <w:r>
        <w:rPr/>
        <w:t>các</w:t>
      </w:r>
      <w:r>
        <w:rPr>
          <w:spacing w:val="37"/>
        </w:rPr>
        <w:t> </w:t>
      </w:r>
      <w:r>
        <w:rPr/>
        <w:t>thí</w:t>
      </w:r>
      <w:r>
        <w:rPr>
          <w:spacing w:val="36"/>
        </w:rPr>
        <w:t> </w:t>
      </w:r>
      <w:r>
        <w:rPr/>
        <w:t>nghiệm</w:t>
      </w:r>
      <w:r>
        <w:rPr>
          <w:spacing w:val="36"/>
        </w:rPr>
        <w:t> </w:t>
      </w:r>
      <w:r>
        <w:rPr/>
        <w:t>không</w:t>
      </w:r>
      <w:r>
        <w:rPr>
          <w:spacing w:val="36"/>
        </w:rPr>
        <w:t> </w:t>
      </w:r>
      <w:r>
        <w:rPr/>
        <w:t>cần</w:t>
      </w:r>
      <w:r>
        <w:rPr>
          <w:spacing w:val="37"/>
        </w:rPr>
        <w:t> </w:t>
      </w:r>
      <w:r>
        <w:rPr/>
        <w:t>thiết</w:t>
      </w:r>
      <w:r>
        <w:rPr>
          <w:spacing w:val="36"/>
        </w:rPr>
        <w:t> </w:t>
      </w:r>
      <w:r>
        <w:rPr/>
        <w:t>hoặc</w:t>
      </w:r>
      <w:r>
        <w:rPr>
          <w:spacing w:val="36"/>
        </w:rPr>
        <w:t> </w:t>
      </w:r>
      <w:r>
        <w:rPr/>
        <w:t>không</w:t>
      </w:r>
      <w:r>
        <w:rPr>
          <w:spacing w:val="36"/>
        </w:rPr>
        <w:t> </w:t>
      </w:r>
      <w:r>
        <w:rPr/>
        <w:t>phù</w:t>
      </w:r>
      <w:r>
        <w:rPr>
          <w:spacing w:val="36"/>
        </w:rPr>
        <w:t> </w:t>
      </w:r>
      <w:r>
        <w:rPr/>
        <w:t>hợp</w:t>
      </w:r>
      <w:r>
        <w:rPr>
          <w:spacing w:val="36"/>
        </w:rPr>
        <w:t> </w:t>
      </w:r>
      <w:r>
        <w:rPr/>
        <w:t>phải</w:t>
      </w:r>
      <w:r>
        <w:rPr>
          <w:spacing w:val="-62"/>
        </w:rPr>
        <w:t> </w:t>
      </w:r>
      <w:r>
        <w:rPr/>
        <w:t>được cân bằng với nhu cầu bảo vệ sức khỏe cộng đồng thông qua việc sử dụng các</w:t>
      </w:r>
      <w:r>
        <w:rPr>
          <w:spacing w:val="1"/>
        </w:rPr>
        <w:t> </w:t>
      </w:r>
      <w:r>
        <w:rPr/>
        <w:t>nghiên cứu hiệu năng lâm sàng trong đó chúng được chỉ định dựa trên nhu cầu khoa</w:t>
      </w:r>
      <w:r>
        <w:rPr>
          <w:spacing w:val="1"/>
        </w:rPr>
        <w:t> </w:t>
      </w:r>
      <w:r>
        <w:rPr/>
        <w:t>học (ví dụ: các đột biến cụ thể trong một quần thể nhất định). Tuy nhiên, trong mọi</w:t>
      </w:r>
      <w:r>
        <w:rPr>
          <w:spacing w:val="1"/>
        </w:rPr>
        <w:t> </w:t>
      </w:r>
      <w:r>
        <w:rPr/>
        <w:t>trường hợp, phải cẩn thận để đảm bảo rằng dữ liệu cần thiết được thu thập một cách</w:t>
      </w:r>
      <w:r>
        <w:rPr>
          <w:spacing w:val="1"/>
        </w:rPr>
        <w:t> </w:t>
      </w:r>
      <w:r>
        <w:rPr/>
        <w:t>khoa học và có đạo đức, không khiến đối tượng gặp rủi ro hoặc khó chịu quá mức.</w:t>
      </w:r>
      <w:r>
        <w:rPr>
          <w:spacing w:val="1"/>
        </w:rPr>
        <w:t> </w:t>
      </w:r>
      <w:r>
        <w:rPr/>
        <w:t>Quyền,</w:t>
      </w:r>
      <w:r>
        <w:rPr>
          <w:spacing w:val="11"/>
        </w:rPr>
        <w:t> </w:t>
      </w:r>
      <w:r>
        <w:rPr/>
        <w:t>sự</w:t>
      </w:r>
      <w:r>
        <w:rPr>
          <w:spacing w:val="13"/>
        </w:rPr>
        <w:t> </w:t>
      </w:r>
      <w:r>
        <w:rPr/>
        <w:t>an</w:t>
      </w:r>
      <w:r>
        <w:rPr>
          <w:spacing w:val="13"/>
        </w:rPr>
        <w:t> </w:t>
      </w:r>
      <w:r>
        <w:rPr/>
        <w:t>toàn</w:t>
      </w:r>
      <w:r>
        <w:rPr>
          <w:spacing w:val="15"/>
        </w:rPr>
        <w:t> </w:t>
      </w:r>
      <w:r>
        <w:rPr/>
        <w:t>và</w:t>
      </w:r>
      <w:r>
        <w:rPr>
          <w:spacing w:val="13"/>
        </w:rPr>
        <w:t> </w:t>
      </w:r>
      <w:r>
        <w:rPr/>
        <w:t>sức</w:t>
      </w:r>
      <w:r>
        <w:rPr>
          <w:spacing w:val="13"/>
        </w:rPr>
        <w:t> </w:t>
      </w:r>
      <w:r>
        <w:rPr/>
        <w:t>khỏe</w:t>
      </w:r>
      <w:r>
        <w:rPr>
          <w:spacing w:val="13"/>
        </w:rPr>
        <w:t> </w:t>
      </w:r>
      <w:r>
        <w:rPr/>
        <w:t>của</w:t>
      </w:r>
      <w:r>
        <w:rPr>
          <w:spacing w:val="14"/>
        </w:rPr>
        <w:t> </w:t>
      </w:r>
      <w:r>
        <w:rPr/>
        <w:t>các</w:t>
      </w:r>
      <w:r>
        <w:rPr>
          <w:spacing w:val="13"/>
        </w:rPr>
        <w:t> </w:t>
      </w:r>
      <w:r>
        <w:rPr/>
        <w:t>đối</w:t>
      </w:r>
      <w:r>
        <w:rPr>
          <w:spacing w:val="15"/>
        </w:rPr>
        <w:t> </w:t>
      </w:r>
      <w:r>
        <w:rPr/>
        <w:t>tượng</w:t>
      </w:r>
      <w:r>
        <w:rPr>
          <w:spacing w:val="12"/>
        </w:rPr>
        <w:t> </w:t>
      </w:r>
      <w:r>
        <w:rPr/>
        <w:t>là</w:t>
      </w:r>
      <w:r>
        <w:rPr>
          <w:spacing w:val="13"/>
        </w:rPr>
        <w:t> </w:t>
      </w:r>
      <w:r>
        <w:rPr/>
        <w:t>tối</w:t>
      </w:r>
      <w:r>
        <w:rPr>
          <w:spacing w:val="12"/>
        </w:rPr>
        <w:t> </w:t>
      </w:r>
      <w:r>
        <w:rPr/>
        <w:t>quan</w:t>
      </w:r>
      <w:r>
        <w:rPr>
          <w:spacing w:val="15"/>
        </w:rPr>
        <w:t> </w:t>
      </w:r>
      <w:r>
        <w:rPr/>
        <w:t>trọng,</w:t>
      </w:r>
      <w:r>
        <w:rPr>
          <w:spacing w:val="16"/>
        </w:rPr>
        <w:t> </w:t>
      </w:r>
      <w:r>
        <w:rPr/>
        <w:t>và</w:t>
      </w:r>
      <w:r>
        <w:rPr>
          <w:spacing w:val="13"/>
        </w:rPr>
        <w:t> </w:t>
      </w:r>
      <w:r>
        <w:rPr/>
        <w:t>việc</w:t>
      </w:r>
      <w:r>
        <w:rPr>
          <w:spacing w:val="13"/>
        </w:rPr>
        <w:t> </w:t>
      </w:r>
      <w:r>
        <w:rPr/>
        <w:t>thiết</w:t>
      </w:r>
      <w:r>
        <w:rPr>
          <w:spacing w:val="13"/>
        </w:rPr>
        <w:t> </w:t>
      </w:r>
      <w:r>
        <w:rPr/>
        <w:t>kế</w:t>
      </w:r>
      <w:r>
        <w:rPr>
          <w:spacing w:val="-63"/>
        </w:rPr>
        <w:t> </w:t>
      </w:r>
      <w:r>
        <w:rPr/>
        <w:t>và tiến hành nghiên cứu hiệu năng lâm sàng phù hợp là điều cần thiết để tạo ra dữ</w:t>
      </w:r>
      <w:r>
        <w:rPr>
          <w:spacing w:val="1"/>
        </w:rPr>
        <w:t> </w:t>
      </w:r>
      <w:r>
        <w:rPr/>
        <w:t>liệu</w:t>
      </w:r>
      <w:r>
        <w:rPr>
          <w:spacing w:val="-2"/>
        </w:rPr>
        <w:t> </w:t>
      </w:r>
      <w:r>
        <w:rPr/>
        <w:t>có</w:t>
      </w:r>
      <w:r>
        <w:rPr>
          <w:spacing w:val="-1"/>
        </w:rPr>
        <w:t> </w:t>
      </w:r>
      <w:r>
        <w:rPr/>
        <w:t>ý</w:t>
      </w:r>
      <w:r>
        <w:rPr>
          <w:spacing w:val="-1"/>
        </w:rPr>
        <w:t> </w:t>
      </w:r>
      <w:r>
        <w:rPr/>
        <w:t>nghĩa.</w:t>
      </w:r>
    </w:p>
    <w:p>
      <w:pPr>
        <w:pStyle w:val="Heading3"/>
        <w:numPr>
          <w:ilvl w:val="0"/>
          <w:numId w:val="65"/>
        </w:numPr>
        <w:tabs>
          <w:tab w:pos="1809" w:val="left" w:leader="none"/>
        </w:tabs>
        <w:spacing w:line="240" w:lineRule="auto" w:before="0" w:after="0"/>
        <w:ind w:left="1808" w:right="0" w:hanging="260"/>
        <w:jc w:val="both"/>
      </w:pPr>
      <w:bookmarkStart w:name="_bookmark21" w:id="38"/>
      <w:bookmarkEnd w:id="38"/>
      <w:r>
        <w:rPr>
          <w:b w:val="0"/>
        </w:rPr>
      </w:r>
      <w:bookmarkStart w:name="_bookmark21" w:id="39"/>
      <w:bookmarkEnd w:id="39"/>
      <w:r>
        <w:rPr/>
        <w:t>Quy</w:t>
      </w:r>
      <w:r>
        <w:rPr>
          <w:spacing w:val="-4"/>
        </w:rPr>
        <w:t> </w:t>
      </w:r>
      <w:r>
        <w:rPr/>
        <w:t>trình</w:t>
      </w:r>
      <w:r>
        <w:rPr>
          <w:spacing w:val="-3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  <w:r>
        <w:rPr>
          <w:spacing w:val="-3"/>
        </w:rPr>
        <w:t> </w:t>
      </w:r>
      <w:r>
        <w:rPr/>
        <w:t>hiệu</w:t>
      </w:r>
      <w:r>
        <w:rPr>
          <w:spacing w:val="-3"/>
        </w:rPr>
        <w:t> </w:t>
      </w:r>
      <w:r>
        <w:rPr/>
        <w:t>năng</w:t>
      </w:r>
    </w:p>
    <w:p>
      <w:pPr>
        <w:pStyle w:val="BodyText"/>
        <w:spacing w:line="288" w:lineRule="auto" w:before="61"/>
        <w:ind w:right="784" w:firstLine="359"/>
      </w:pPr>
      <w:r>
        <w:rPr/>
        <w:t>Tất cả các nghiên cứu, phân tích hoặc lâm sàng, phải dựa trên một quy trình</w:t>
      </w:r>
      <w:r>
        <w:rPr>
          <w:spacing w:val="1"/>
        </w:rPr>
        <w:t> </w:t>
      </w:r>
      <w:r>
        <w:rPr/>
        <w:t>nghiên</w:t>
      </w:r>
      <w:r>
        <w:rPr>
          <w:spacing w:val="28"/>
        </w:rPr>
        <w:t> </w:t>
      </w:r>
      <w:r>
        <w:rPr/>
        <w:t>cứu</w:t>
      </w:r>
      <w:r>
        <w:rPr>
          <w:spacing w:val="29"/>
        </w:rPr>
        <w:t> </w:t>
      </w:r>
      <w:r>
        <w:rPr/>
        <w:t>chi</w:t>
      </w:r>
      <w:r>
        <w:rPr>
          <w:spacing w:val="29"/>
        </w:rPr>
        <w:t> </w:t>
      </w:r>
      <w:r>
        <w:rPr/>
        <w:t>tiết</w:t>
      </w:r>
      <w:r>
        <w:rPr>
          <w:spacing w:val="29"/>
        </w:rPr>
        <w:t> </w:t>
      </w:r>
      <w:r>
        <w:rPr/>
        <w:t>và</w:t>
      </w:r>
      <w:r>
        <w:rPr>
          <w:spacing w:val="28"/>
        </w:rPr>
        <w:t> </w:t>
      </w:r>
      <w:r>
        <w:rPr/>
        <w:t>toàn</w:t>
      </w:r>
      <w:r>
        <w:rPr>
          <w:spacing w:val="30"/>
        </w:rPr>
        <w:t> </w:t>
      </w:r>
      <w:r>
        <w:rPr/>
        <w:t>diện.</w:t>
      </w:r>
      <w:r>
        <w:rPr>
          <w:spacing w:val="29"/>
        </w:rPr>
        <w:t> </w:t>
      </w:r>
      <w:r>
        <w:rPr/>
        <w:t>Thông</w:t>
      </w:r>
      <w:r>
        <w:rPr>
          <w:spacing w:val="29"/>
        </w:rPr>
        <w:t> </w:t>
      </w:r>
      <w:r>
        <w:rPr/>
        <w:t>tin</w:t>
      </w:r>
      <w:r>
        <w:rPr>
          <w:spacing w:val="28"/>
        </w:rPr>
        <w:t> </w:t>
      </w:r>
      <w:r>
        <w:rPr/>
        <w:t>về</w:t>
      </w:r>
      <w:r>
        <w:rPr>
          <w:spacing w:val="29"/>
        </w:rPr>
        <w:t> </w:t>
      </w:r>
      <w:r>
        <w:rPr/>
        <w:t>quy</w:t>
      </w:r>
      <w:r>
        <w:rPr>
          <w:spacing w:val="29"/>
        </w:rPr>
        <w:t> </w:t>
      </w:r>
      <w:r>
        <w:rPr/>
        <w:t>trình</w:t>
      </w:r>
      <w:r>
        <w:rPr>
          <w:spacing w:val="29"/>
        </w:rPr>
        <w:t> </w:t>
      </w:r>
      <w:r>
        <w:rPr/>
        <w:t>như</w:t>
      </w:r>
      <w:r>
        <w:rPr>
          <w:spacing w:val="29"/>
        </w:rPr>
        <w:t> </w:t>
      </w:r>
      <w:r>
        <w:rPr/>
        <w:t>vậy</w:t>
      </w:r>
      <w:r>
        <w:rPr>
          <w:spacing w:val="29"/>
        </w:rPr>
        <w:t> </w:t>
      </w:r>
      <w:r>
        <w:rPr/>
        <w:t>có</w:t>
      </w:r>
      <w:r>
        <w:rPr>
          <w:spacing w:val="29"/>
        </w:rPr>
        <w:t> </w:t>
      </w:r>
      <w:r>
        <w:rPr/>
        <w:t>thể</w:t>
      </w:r>
      <w:r>
        <w:rPr>
          <w:spacing w:val="30"/>
        </w:rPr>
        <w:t> </w:t>
      </w:r>
      <w:r>
        <w:rPr/>
        <w:t>được</w:t>
      </w:r>
      <w:r>
        <w:rPr>
          <w:spacing w:val="28"/>
        </w:rPr>
        <w:t> </w:t>
      </w:r>
      <w:r>
        <w:rPr/>
        <w:t>tìm</w:t>
      </w:r>
      <w:r>
        <w:rPr>
          <w:spacing w:val="-62"/>
        </w:rPr>
        <w:t> </w:t>
      </w:r>
      <w:r>
        <w:rPr/>
        <w:t>thấy</w:t>
      </w:r>
      <w:r>
        <w:rPr>
          <w:spacing w:val="-2"/>
        </w:rPr>
        <w:t> </w:t>
      </w:r>
      <w:r>
        <w:rPr/>
        <w:t>trong</w:t>
      </w:r>
      <w:r>
        <w:rPr>
          <w:spacing w:val="2"/>
        </w:rPr>
        <w:t> </w:t>
      </w:r>
      <w:r>
        <w:rPr/>
        <w:t>một</w:t>
      </w:r>
      <w:r>
        <w:rPr>
          <w:spacing w:val="-2"/>
        </w:rPr>
        <w:t> </w:t>
      </w:r>
      <w:r>
        <w:rPr/>
        <w:t>số</w:t>
      </w:r>
      <w:r>
        <w:rPr>
          <w:spacing w:val="1"/>
        </w:rPr>
        <w:t> </w:t>
      </w:r>
      <w:r>
        <w:rPr/>
        <w:t>tài</w:t>
      </w:r>
      <w:r>
        <w:rPr>
          <w:spacing w:val="-1"/>
        </w:rPr>
        <w:t> </w:t>
      </w:r>
      <w:r>
        <w:rPr/>
        <w:t>liệu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tiêu chuẩn</w:t>
      </w:r>
      <w:r>
        <w:rPr>
          <w:spacing w:val="-2"/>
        </w:rPr>
        <w:t> </w:t>
      </w:r>
      <w:r>
        <w:rPr/>
        <w:t>hướng</w:t>
      </w:r>
      <w:r>
        <w:rPr>
          <w:spacing w:val="1"/>
        </w:rPr>
        <w:t> </w:t>
      </w:r>
      <w:r>
        <w:rPr/>
        <w:t>dẫn.</w:t>
      </w:r>
    </w:p>
    <w:p>
      <w:pPr>
        <w:pStyle w:val="BodyText"/>
        <w:spacing w:line="288" w:lineRule="auto"/>
        <w:ind w:right="785" w:firstLine="359"/>
      </w:pPr>
      <w:r>
        <w:rPr/>
        <w:t>Nội dung cụ thể của quy trình nghiên cứu cho các cuộc điều tra khác nhau sẽ phụ</w:t>
      </w:r>
      <w:r>
        <w:rPr>
          <w:spacing w:val="-62"/>
        </w:rPr>
        <w:t> </w:t>
      </w:r>
      <w:r>
        <w:rPr/>
        <w:t>thuộc</w:t>
      </w:r>
      <w:r>
        <w:rPr>
          <w:spacing w:val="30"/>
        </w:rPr>
        <w:t> </w:t>
      </w:r>
      <w:r>
        <w:rPr/>
        <w:t>vào</w:t>
      </w:r>
      <w:r>
        <w:rPr>
          <w:spacing w:val="29"/>
        </w:rPr>
        <w:t> </w:t>
      </w:r>
      <w:r>
        <w:rPr/>
        <w:t>đặc</w:t>
      </w:r>
      <w:r>
        <w:rPr>
          <w:spacing w:val="29"/>
        </w:rPr>
        <w:t> </w:t>
      </w:r>
      <w:r>
        <w:rPr/>
        <w:t>điểm</w:t>
      </w:r>
      <w:r>
        <w:rPr>
          <w:spacing w:val="29"/>
        </w:rPr>
        <w:t> </w:t>
      </w:r>
      <w:r>
        <w:rPr/>
        <w:t>được</w:t>
      </w:r>
      <w:r>
        <w:rPr>
          <w:spacing w:val="29"/>
        </w:rPr>
        <w:t> </w:t>
      </w:r>
      <w:r>
        <w:rPr/>
        <w:t>xác</w:t>
      </w:r>
      <w:r>
        <w:rPr>
          <w:spacing w:val="29"/>
        </w:rPr>
        <w:t> </w:t>
      </w:r>
      <w:r>
        <w:rPr/>
        <w:t>nhận,</w:t>
      </w:r>
      <w:r>
        <w:rPr>
          <w:spacing w:val="29"/>
        </w:rPr>
        <w:t> </w:t>
      </w:r>
      <w:r>
        <w:rPr/>
        <w:t>do</w:t>
      </w:r>
      <w:r>
        <w:rPr>
          <w:spacing w:val="29"/>
        </w:rPr>
        <w:t> </w:t>
      </w:r>
      <w:r>
        <w:rPr/>
        <w:t>đó</w:t>
      </w:r>
      <w:r>
        <w:rPr>
          <w:spacing w:val="29"/>
        </w:rPr>
        <w:t> </w:t>
      </w:r>
      <w:r>
        <w:rPr/>
        <w:t>sẽ</w:t>
      </w:r>
      <w:r>
        <w:rPr>
          <w:spacing w:val="29"/>
        </w:rPr>
        <w:t> </w:t>
      </w:r>
      <w:r>
        <w:rPr/>
        <w:t>phụ</w:t>
      </w:r>
      <w:r>
        <w:rPr>
          <w:spacing w:val="29"/>
        </w:rPr>
        <w:t> </w:t>
      </w:r>
      <w:r>
        <w:rPr/>
        <w:t>thuộc</w:t>
      </w:r>
      <w:r>
        <w:rPr>
          <w:spacing w:val="30"/>
        </w:rPr>
        <w:t> </w:t>
      </w:r>
      <w:r>
        <w:rPr/>
        <w:t>vào</w:t>
      </w:r>
      <w:r>
        <w:rPr>
          <w:spacing w:val="29"/>
        </w:rPr>
        <w:t> </w:t>
      </w:r>
      <w:r>
        <w:rPr/>
        <w:t>việc</w:t>
      </w:r>
      <w:r>
        <w:rPr>
          <w:spacing w:val="29"/>
        </w:rPr>
        <w:t> </w:t>
      </w:r>
      <w:r>
        <w:rPr/>
        <w:t>lập</w:t>
      </w:r>
      <w:r>
        <w:rPr>
          <w:spacing w:val="29"/>
        </w:rPr>
        <w:t> </w:t>
      </w:r>
      <w:r>
        <w:rPr/>
        <w:t>kế</w:t>
      </w:r>
      <w:r>
        <w:rPr>
          <w:spacing w:val="29"/>
        </w:rPr>
        <w:t> </w:t>
      </w:r>
      <w:r>
        <w:rPr/>
        <w:t>hoạch</w:t>
      </w:r>
      <w:r>
        <w:rPr>
          <w:spacing w:val="29"/>
        </w:rPr>
        <w:t> </w:t>
      </w:r>
      <w:r>
        <w:rPr/>
        <w:t>và</w:t>
      </w:r>
      <w:r>
        <w:rPr>
          <w:spacing w:val="-62"/>
        </w:rPr>
        <w:t> </w:t>
      </w:r>
      <w:r>
        <w:rPr/>
        <w:t>quản lý rủi ro đã được</w:t>
      </w:r>
      <w:r>
        <w:rPr>
          <w:spacing w:val="1"/>
        </w:rPr>
        <w:t> </w:t>
      </w:r>
      <w:r>
        <w:rPr/>
        <w:t>thực hiện. Tuy nhiên,</w:t>
      </w:r>
      <w:r>
        <w:rPr>
          <w:spacing w:val="65"/>
        </w:rPr>
        <w:t> </w:t>
      </w:r>
      <w:r>
        <w:rPr/>
        <w:t>hầu hết các nghiên cứu về hiệu năng</w:t>
      </w:r>
      <w:r>
        <w:rPr>
          <w:spacing w:val="1"/>
        </w:rPr>
        <w:t> </w:t>
      </w:r>
      <w:r>
        <w:rPr/>
        <w:t>lâm sàng và phân tích</w:t>
      </w:r>
      <w:r>
        <w:rPr>
          <w:spacing w:val="1"/>
        </w:rPr>
        <w:t> </w:t>
      </w:r>
      <w:r>
        <w:rPr/>
        <w:t>đều có chung một số</w:t>
      </w:r>
      <w:r>
        <w:rPr>
          <w:spacing w:val="65"/>
        </w:rPr>
        <w:t> </w:t>
      </w:r>
      <w:r>
        <w:rPr/>
        <w:t>đặc điểm. Nhìn chung, các quy trình</w:t>
      </w:r>
      <w:r>
        <w:rPr>
          <w:spacing w:val="1"/>
        </w:rPr>
        <w:t> </w:t>
      </w:r>
      <w:r>
        <w:rPr/>
        <w:t>dành cho các nghiên cứu điều tra các đặc điểm hiệu năng lâm sàng hoặc phân tích</w:t>
      </w:r>
      <w:r>
        <w:rPr>
          <w:spacing w:val="1"/>
        </w:rPr>
        <w:t> </w:t>
      </w:r>
      <w:r>
        <w:rPr/>
        <w:t>phải</w:t>
      </w:r>
      <w:r>
        <w:rPr>
          <w:spacing w:val="7"/>
        </w:rPr>
        <w:t> </w:t>
      </w:r>
      <w:r>
        <w:rPr/>
        <w:t>bao</w:t>
      </w:r>
      <w:r>
        <w:rPr>
          <w:spacing w:val="8"/>
        </w:rPr>
        <w:t> </w:t>
      </w:r>
      <w:r>
        <w:rPr/>
        <w:t>gồm</w:t>
      </w:r>
      <w:r>
        <w:rPr>
          <w:spacing w:val="8"/>
        </w:rPr>
        <w:t> </w:t>
      </w:r>
      <w:r>
        <w:rPr/>
        <w:t>các</w:t>
      </w:r>
      <w:r>
        <w:rPr>
          <w:spacing w:val="8"/>
        </w:rPr>
        <w:t> </w:t>
      </w:r>
      <w:r>
        <w:rPr/>
        <w:t>đặc</w:t>
      </w:r>
      <w:r>
        <w:rPr>
          <w:spacing w:val="9"/>
        </w:rPr>
        <w:t> </w:t>
      </w:r>
      <w:r>
        <w:rPr/>
        <w:t>điểm</w:t>
      </w:r>
      <w:r>
        <w:rPr>
          <w:spacing w:val="8"/>
        </w:rPr>
        <w:t> </w:t>
      </w:r>
      <w:r>
        <w:rPr/>
        <w:t>sau,</w:t>
      </w:r>
      <w:r>
        <w:rPr>
          <w:spacing w:val="8"/>
        </w:rPr>
        <w:t> </w:t>
      </w:r>
      <w:r>
        <w:rPr/>
        <w:t>được</w:t>
      </w:r>
      <w:r>
        <w:rPr>
          <w:spacing w:val="7"/>
        </w:rPr>
        <w:t> </w:t>
      </w:r>
      <w:r>
        <w:rPr/>
        <w:t>thảo</w:t>
      </w:r>
      <w:r>
        <w:rPr>
          <w:spacing w:val="7"/>
        </w:rPr>
        <w:t> </w:t>
      </w:r>
      <w:r>
        <w:rPr/>
        <w:t>luận</w:t>
      </w:r>
      <w:r>
        <w:rPr>
          <w:spacing w:val="8"/>
        </w:rPr>
        <w:t> </w:t>
      </w:r>
      <w:r>
        <w:rPr/>
        <w:t>dưới</w:t>
      </w:r>
      <w:r>
        <w:rPr>
          <w:spacing w:val="7"/>
        </w:rPr>
        <w:t> </w:t>
      </w:r>
      <w:r>
        <w:rPr/>
        <w:t>đây:</w:t>
      </w:r>
      <w:r>
        <w:rPr>
          <w:spacing w:val="8"/>
        </w:rPr>
        <w:t> </w:t>
      </w:r>
      <w:r>
        <w:rPr/>
        <w:t>lý</w:t>
      </w:r>
      <w:r>
        <w:rPr>
          <w:spacing w:val="7"/>
        </w:rPr>
        <w:t> </w:t>
      </w:r>
      <w:r>
        <w:rPr/>
        <w:t>do</w:t>
      </w:r>
      <w:r>
        <w:rPr>
          <w:spacing w:val="8"/>
        </w:rPr>
        <w:t> </w:t>
      </w:r>
      <w:r>
        <w:rPr/>
        <w:t>nghiên</w:t>
      </w:r>
      <w:r>
        <w:rPr>
          <w:spacing w:val="8"/>
        </w:rPr>
        <w:t> </w:t>
      </w:r>
      <w:r>
        <w:rPr/>
        <w:t>cứu,</w:t>
      </w:r>
      <w:r>
        <w:rPr>
          <w:spacing w:val="8"/>
        </w:rPr>
        <w:t> </w:t>
      </w:r>
      <w:r>
        <w:rPr/>
        <w:t>các</w:t>
      </w:r>
      <w:r>
        <w:rPr>
          <w:spacing w:val="7"/>
        </w:rPr>
        <w:t> </w:t>
      </w:r>
      <w:r>
        <w:rPr/>
        <w:t>cân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before="80"/>
      </w:pPr>
      <w:r>
        <w:rPr/>
        <w:t>nhắc</w:t>
      </w:r>
      <w:r>
        <w:rPr>
          <w:spacing w:val="-2"/>
        </w:rPr>
        <w:t> </w:t>
      </w:r>
      <w:r>
        <w:rPr/>
        <w:t>về</w:t>
      </w:r>
      <w:r>
        <w:rPr>
          <w:spacing w:val="-2"/>
        </w:rPr>
        <w:t> </w:t>
      </w:r>
      <w:r>
        <w:rPr/>
        <w:t>đạo</w:t>
      </w:r>
      <w:r>
        <w:rPr>
          <w:spacing w:val="1"/>
        </w:rPr>
        <w:t> </w:t>
      </w:r>
      <w:r>
        <w:rPr/>
        <w:t>đức,</w:t>
      </w:r>
      <w:r>
        <w:rPr>
          <w:spacing w:val="-2"/>
        </w:rPr>
        <w:t> </w:t>
      </w:r>
      <w:r>
        <w:rPr/>
        <w:t>mục</w:t>
      </w:r>
      <w:r>
        <w:rPr>
          <w:spacing w:val="-2"/>
        </w:rPr>
        <w:t> </w:t>
      </w:r>
      <w:r>
        <w:rPr/>
        <w:t>tiêu</w:t>
      </w:r>
      <w:r>
        <w:rPr>
          <w:spacing w:val="-1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 và</w:t>
      </w:r>
      <w:r>
        <w:rPr>
          <w:spacing w:val="-2"/>
        </w:rPr>
        <w:t> </w:t>
      </w:r>
      <w:r>
        <w:rPr/>
        <w:t>phương</w:t>
      </w:r>
      <w:r>
        <w:rPr>
          <w:spacing w:val="-2"/>
        </w:rPr>
        <w:t> </w:t>
      </w:r>
      <w:r>
        <w:rPr/>
        <w:t>pháp</w:t>
      </w:r>
      <w:r>
        <w:rPr>
          <w:spacing w:val="-2"/>
        </w:rPr>
        <w:t> </w:t>
      </w:r>
      <w:r>
        <w:rPr/>
        <w:t>nghiên</w:t>
      </w:r>
      <w:r>
        <w:rPr>
          <w:spacing w:val="-1"/>
        </w:rPr>
        <w:t> </w:t>
      </w:r>
      <w:r>
        <w:rPr/>
        <w:t>cứu.</w:t>
      </w:r>
    </w:p>
    <w:p>
      <w:pPr>
        <w:pStyle w:val="Heading3"/>
        <w:numPr>
          <w:ilvl w:val="1"/>
          <w:numId w:val="89"/>
        </w:numPr>
        <w:tabs>
          <w:tab w:pos="1938" w:val="left" w:leader="none"/>
        </w:tabs>
        <w:spacing w:line="240" w:lineRule="auto" w:before="59" w:after="0"/>
        <w:ind w:left="1938" w:right="0" w:hanging="389"/>
        <w:jc w:val="both"/>
      </w:pPr>
      <w:bookmarkStart w:name="_bookmark22" w:id="40"/>
      <w:bookmarkEnd w:id="40"/>
      <w:r>
        <w:rPr>
          <w:b w:val="0"/>
        </w:rPr>
      </w:r>
      <w:bookmarkStart w:name="_bookmark22" w:id="41"/>
      <w:bookmarkEnd w:id="41"/>
      <w:r>
        <w:rPr/>
        <w:t>Lý</w:t>
      </w:r>
      <w:r>
        <w:rPr>
          <w:spacing w:val="-4"/>
        </w:rPr>
        <w:t> </w:t>
      </w:r>
      <w:r>
        <w:rPr/>
        <w:t>do</w:t>
      </w:r>
      <w:r>
        <w:rPr>
          <w:spacing w:val="-2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</w:p>
    <w:p>
      <w:pPr>
        <w:pStyle w:val="BodyText"/>
        <w:spacing w:line="288" w:lineRule="auto" w:before="61"/>
        <w:ind w:right="785" w:firstLine="359"/>
      </w:pPr>
      <w:r>
        <w:rPr/>
        <w:pict>
          <v:shape style="position:absolute;margin-left:39.115533pt;margin-top:105.758808pt;width:212.8pt;height:12pt;mso-position-horizontal-relative:page;mso-position-vertical-relative:paragraph;z-index:-195031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Đề cương nghiên cứu nên bao gồm giải thích lý do tại sao nghiên cứu được tiến</w:t>
      </w:r>
      <w:r>
        <w:rPr>
          <w:spacing w:val="1"/>
        </w:rPr>
        <w:t> </w:t>
      </w:r>
      <w:r>
        <w:rPr/>
        <w:t>hành. Ví dụ: một nghiên cứu có thể được tiến hành nhằm giải quyết yêu cầu pháp lý</w:t>
      </w:r>
      <w:r>
        <w:rPr>
          <w:spacing w:val="1"/>
        </w:rPr>
        <w:t> </w:t>
      </w:r>
      <w:r>
        <w:rPr/>
        <w:t>hoặc giảm thiểu rủi ro được xác định là một phần trong phân tích rủi ro của nhà sản</w:t>
      </w:r>
      <w:r>
        <w:rPr>
          <w:spacing w:val="1"/>
        </w:rPr>
        <w:t> </w:t>
      </w:r>
      <w:r>
        <w:rPr/>
        <w:t>xuất trong quá trình phát triển sản phẩm. Cơ sở lý luận của nghiên cứu sẽ ảnh hưởng</w:t>
      </w:r>
      <w:r>
        <w:rPr>
          <w:spacing w:val="-62"/>
        </w:rPr>
        <w:t> </w:t>
      </w:r>
      <w:r>
        <w:rPr/>
        <w:t>đến các vấn đề như liệu nghiên cứu có nhận được sự chấp thuận của ủy ban đạo đức</w:t>
      </w:r>
      <w:r>
        <w:rPr>
          <w:spacing w:val="1"/>
        </w:rPr>
        <w:t> </w:t>
      </w:r>
      <w:r>
        <w:rPr/>
        <w:t>hay</w:t>
      </w:r>
      <w:r>
        <w:rPr>
          <w:spacing w:val="-2"/>
        </w:rPr>
        <w:t> </w:t>
      </w:r>
      <w:r>
        <w:rPr/>
        <w:t>không.</w:t>
      </w:r>
    </w:p>
    <w:p>
      <w:pPr>
        <w:pStyle w:val="Heading3"/>
        <w:numPr>
          <w:ilvl w:val="1"/>
          <w:numId w:val="89"/>
        </w:numPr>
        <w:tabs>
          <w:tab w:pos="1938" w:val="left" w:leader="none"/>
        </w:tabs>
        <w:spacing w:line="240" w:lineRule="auto" w:before="0" w:after="0"/>
        <w:ind w:left="1938" w:right="0" w:hanging="389"/>
        <w:jc w:val="both"/>
      </w:pPr>
      <w:bookmarkStart w:name="_bookmark23" w:id="42"/>
      <w:bookmarkEnd w:id="42"/>
      <w:r>
        <w:rPr>
          <w:b w:val="0"/>
        </w:rPr>
      </w:r>
      <w:bookmarkStart w:name="_bookmark23" w:id="43"/>
      <w:bookmarkEnd w:id="43"/>
      <w:r>
        <w:rPr/>
        <w:t>Nhữn</w:t>
      </w:r>
      <w:r>
        <w:rPr/>
        <w:t>g</w:t>
      </w:r>
      <w:r>
        <w:rPr>
          <w:spacing w:val="-1"/>
        </w:rPr>
        <w:t> </w:t>
      </w:r>
      <w:r>
        <w:rPr/>
        <w:t>cân</w:t>
      </w:r>
      <w:r>
        <w:rPr>
          <w:spacing w:val="-3"/>
        </w:rPr>
        <w:t> </w:t>
      </w:r>
      <w:r>
        <w:rPr/>
        <w:t>nhắc</w:t>
      </w:r>
      <w:r>
        <w:rPr>
          <w:spacing w:val="-4"/>
        </w:rPr>
        <w:t> </w:t>
      </w:r>
      <w:r>
        <w:rPr/>
        <w:t>về</w:t>
      </w:r>
      <w:r>
        <w:rPr>
          <w:spacing w:val="-3"/>
        </w:rPr>
        <w:t> </w:t>
      </w:r>
      <w:r>
        <w:rPr/>
        <w:t>mặt</w:t>
      </w:r>
      <w:r>
        <w:rPr>
          <w:spacing w:val="-2"/>
        </w:rPr>
        <w:t> </w:t>
      </w:r>
      <w:r>
        <w:rPr/>
        <w:t>đạo</w:t>
      </w:r>
      <w:r>
        <w:rPr>
          <w:spacing w:val="-3"/>
        </w:rPr>
        <w:t> </w:t>
      </w:r>
      <w:r>
        <w:rPr/>
        <w:t>đức</w:t>
      </w:r>
    </w:p>
    <w:p>
      <w:pPr>
        <w:pStyle w:val="BodyText"/>
        <w:spacing w:line="288" w:lineRule="auto" w:before="59"/>
        <w:ind w:right="787" w:firstLine="359"/>
      </w:pPr>
      <w:r>
        <w:rPr/>
        <w:t>Các nghiên cứu hiệu năng lâm sàng sử dụng các mẫu được thu thập phải đảm bảo</w:t>
      </w:r>
      <w:r>
        <w:rPr>
          <w:spacing w:val="-62"/>
        </w:rPr>
        <w:t> </w:t>
      </w:r>
      <w:r>
        <w:rPr/>
        <w:t>rằng quyền, sự an toàn và sức khỏe của các đối tượng tham gia vào nghiên cứu hiệu</w:t>
      </w:r>
      <w:r>
        <w:rPr>
          <w:spacing w:val="1"/>
        </w:rPr>
        <w:t> </w:t>
      </w:r>
      <w:r>
        <w:rPr/>
        <w:t>năng lâm sàng được bảo vệ theo Tuyên bố Helsinki (21). Nghĩa là, mỗi nghiên cứu</w:t>
      </w:r>
      <w:r>
        <w:rPr>
          <w:spacing w:val="1"/>
        </w:rPr>
        <w:t> </w:t>
      </w:r>
      <w:r>
        <w:rPr/>
        <w:t>về hiệu năng lâm sàng phải tạo ra dữ liệu mới, lợi ích đối với sức khỏe phải lớn hơn</w:t>
      </w:r>
      <w:r>
        <w:rPr>
          <w:spacing w:val="1"/>
        </w:rPr>
        <w:t> </w:t>
      </w:r>
      <w:r>
        <w:rPr/>
        <w:t>rủi ro đối với người tham gia nghiên cứu và mọi rủi ro phải được giảm thiểu; Ngoài</w:t>
      </w:r>
      <w:r>
        <w:rPr>
          <w:spacing w:val="1"/>
        </w:rPr>
        <w:t> </w:t>
      </w:r>
      <w:r>
        <w:rPr/>
        <w:t>ra,</w:t>
      </w:r>
      <w:r>
        <w:rPr>
          <w:spacing w:val="29"/>
        </w:rPr>
        <w:t> </w:t>
      </w:r>
      <w:r>
        <w:rPr/>
        <w:t>tính</w:t>
      </w:r>
      <w:r>
        <w:rPr>
          <w:spacing w:val="32"/>
        </w:rPr>
        <w:t> </w:t>
      </w:r>
      <w:r>
        <w:rPr/>
        <w:t>bảo</w:t>
      </w:r>
      <w:r>
        <w:rPr>
          <w:spacing w:val="31"/>
        </w:rPr>
        <w:t> </w:t>
      </w:r>
      <w:r>
        <w:rPr/>
        <w:t>mật</w:t>
      </w:r>
      <w:r>
        <w:rPr>
          <w:spacing w:val="32"/>
        </w:rPr>
        <w:t> </w:t>
      </w:r>
      <w:r>
        <w:rPr/>
        <w:t>phải</w:t>
      </w:r>
      <w:r>
        <w:rPr>
          <w:spacing w:val="32"/>
        </w:rPr>
        <w:t> </w:t>
      </w:r>
      <w:r>
        <w:rPr/>
        <w:t>được</w:t>
      </w:r>
      <w:r>
        <w:rPr>
          <w:spacing w:val="30"/>
        </w:rPr>
        <w:t> </w:t>
      </w:r>
      <w:r>
        <w:rPr/>
        <w:t>tôn</w:t>
      </w:r>
      <w:r>
        <w:rPr>
          <w:spacing w:val="31"/>
        </w:rPr>
        <w:t> </w:t>
      </w:r>
      <w:r>
        <w:rPr/>
        <w:t>trọng.</w:t>
      </w:r>
      <w:r>
        <w:rPr>
          <w:spacing w:val="30"/>
        </w:rPr>
        <w:t> </w:t>
      </w:r>
      <w:r>
        <w:rPr/>
        <w:t>Ủy</w:t>
      </w:r>
      <w:r>
        <w:rPr>
          <w:spacing w:val="29"/>
        </w:rPr>
        <w:t> </w:t>
      </w:r>
      <w:r>
        <w:rPr/>
        <w:t>ban</w:t>
      </w:r>
      <w:r>
        <w:rPr>
          <w:spacing w:val="30"/>
        </w:rPr>
        <w:t> </w:t>
      </w:r>
      <w:r>
        <w:rPr/>
        <w:t>đạo</w:t>
      </w:r>
      <w:r>
        <w:rPr>
          <w:spacing w:val="31"/>
        </w:rPr>
        <w:t> </w:t>
      </w:r>
      <w:r>
        <w:rPr/>
        <w:t>đức</w:t>
      </w:r>
      <w:r>
        <w:rPr>
          <w:spacing w:val="30"/>
        </w:rPr>
        <w:t> </w:t>
      </w:r>
      <w:r>
        <w:rPr/>
        <w:t>cần</w:t>
      </w:r>
      <w:r>
        <w:rPr>
          <w:spacing w:val="29"/>
        </w:rPr>
        <w:t> </w:t>
      </w:r>
      <w:r>
        <w:rPr/>
        <w:t>xem</w:t>
      </w:r>
      <w:r>
        <w:rPr>
          <w:spacing w:val="33"/>
        </w:rPr>
        <w:t> </w:t>
      </w:r>
      <w:r>
        <w:rPr/>
        <w:t>xét,</w:t>
      </w:r>
      <w:r>
        <w:rPr>
          <w:spacing w:val="29"/>
        </w:rPr>
        <w:t> </w:t>
      </w:r>
      <w:r>
        <w:rPr/>
        <w:t>phê</w:t>
      </w:r>
      <w:r>
        <w:rPr>
          <w:spacing w:val="32"/>
        </w:rPr>
        <w:t> </w:t>
      </w:r>
      <w:r>
        <w:rPr/>
        <w:t>duyệt</w:t>
      </w:r>
      <w:r>
        <w:rPr>
          <w:spacing w:val="31"/>
        </w:rPr>
        <w:t> </w:t>
      </w:r>
      <w:r>
        <w:rPr/>
        <w:t>và</w:t>
      </w:r>
      <w:r>
        <w:rPr>
          <w:spacing w:val="-62"/>
        </w:rPr>
        <w:t> </w:t>
      </w:r>
      <w:r>
        <w:rPr/>
        <w:t>giám</w:t>
      </w:r>
      <w:r>
        <w:rPr>
          <w:spacing w:val="-2"/>
        </w:rPr>
        <w:t> </w:t>
      </w:r>
      <w:r>
        <w:rPr/>
        <w:t>sát</w:t>
      </w:r>
      <w:r>
        <w:rPr>
          <w:spacing w:val="-1"/>
        </w:rPr>
        <w:t> </w:t>
      </w:r>
      <w:r>
        <w:rPr/>
        <w:t>các</w:t>
      </w:r>
      <w:r>
        <w:rPr>
          <w:spacing w:val="1"/>
        </w:rPr>
        <w:t> </w:t>
      </w:r>
      <w:r>
        <w:rPr/>
        <w:t>nghiên</w:t>
      </w:r>
      <w:r>
        <w:rPr>
          <w:spacing w:val="1"/>
        </w:rPr>
        <w:t> </w:t>
      </w:r>
      <w:r>
        <w:rPr/>
        <w:t>cứu</w:t>
      </w:r>
      <w:r>
        <w:rPr>
          <w:spacing w:val="-2"/>
        </w:rPr>
        <w:t> </w:t>
      </w:r>
      <w:r>
        <w:rPr/>
        <w:t>để</w:t>
      </w:r>
      <w:r>
        <w:rPr>
          <w:spacing w:val="-1"/>
        </w:rPr>
        <w:t> </w:t>
      </w:r>
      <w:r>
        <w:rPr/>
        <w:t>đảm</w:t>
      </w:r>
      <w:r>
        <w:rPr>
          <w:spacing w:val="-2"/>
        </w:rPr>
        <w:t> </w:t>
      </w:r>
      <w:r>
        <w:rPr/>
        <w:t>bảo</w:t>
      </w:r>
      <w:r>
        <w:rPr>
          <w:spacing w:val="-1"/>
        </w:rPr>
        <w:t> </w:t>
      </w:r>
      <w:r>
        <w:rPr/>
        <w:t>rằng</w:t>
      </w:r>
      <w:r>
        <w:rPr>
          <w:spacing w:val="-2"/>
        </w:rPr>
        <w:t> </w:t>
      </w:r>
      <w:r>
        <w:rPr/>
        <w:t>nhân</w:t>
      </w:r>
      <w:r>
        <w:rPr>
          <w:spacing w:val="-1"/>
        </w:rPr>
        <w:t> </w:t>
      </w:r>
      <w:r>
        <w:rPr/>
        <w:t>quyền</w:t>
      </w:r>
      <w:r>
        <w:rPr>
          <w:spacing w:val="-2"/>
        </w:rPr>
        <w:t> </w:t>
      </w:r>
      <w:r>
        <w:rPr/>
        <w:t>và</w:t>
      </w:r>
      <w:r>
        <w:rPr>
          <w:spacing w:val="2"/>
        </w:rPr>
        <w:t> </w:t>
      </w:r>
      <w:r>
        <w:rPr/>
        <w:t>phúc</w:t>
      </w:r>
      <w:r>
        <w:rPr>
          <w:spacing w:val="-2"/>
        </w:rPr>
        <w:t> </w:t>
      </w:r>
      <w:r>
        <w:rPr/>
        <w:t>lợi</w:t>
      </w:r>
      <w:r>
        <w:rPr>
          <w:spacing w:val="-1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bảo</w:t>
      </w:r>
      <w:r>
        <w:rPr>
          <w:spacing w:val="-1"/>
        </w:rPr>
        <w:t> </w:t>
      </w:r>
      <w:r>
        <w:rPr/>
        <w:t>vệ.</w:t>
      </w:r>
    </w:p>
    <w:p>
      <w:pPr>
        <w:pStyle w:val="BodyText"/>
        <w:spacing w:line="288" w:lineRule="auto" w:before="2"/>
        <w:ind w:right="786" w:firstLine="359"/>
      </w:pPr>
      <w:r>
        <w:rPr/>
        <w:t>Các nghiên cứu về hiệu năng lâm sàng cũng phải làm cho người sử dụng IVD</w:t>
      </w:r>
      <w:r>
        <w:rPr>
          <w:spacing w:val="1"/>
        </w:rPr>
        <w:t> </w:t>
      </w:r>
      <w:r>
        <w:rPr/>
        <w:t>hoặc các đối tượng được tuyển vào nghiên cứu nhận thức được những hạn chế của</w:t>
      </w:r>
      <w:r>
        <w:rPr>
          <w:spacing w:val="1"/>
        </w:rPr>
        <w:t> </w:t>
      </w:r>
      <w:r>
        <w:rPr/>
        <w:t>IVD, bao gồm các cảnh báo và biện pháp phòng ngừa liên quan đến việc sử dụng nó.</w:t>
      </w:r>
      <w:r>
        <w:rPr>
          <w:spacing w:val="-62"/>
        </w:rPr>
        <w:t> </w:t>
      </w:r>
      <w:r>
        <w:rPr/>
        <w:t>Cần có sẵn các thủ tục cho phép báo cáo các tác dụng phụ. Khi thích hợp, các điểm</w:t>
      </w:r>
      <w:r>
        <w:rPr>
          <w:spacing w:val="1"/>
        </w:rPr>
        <w:t> </w:t>
      </w:r>
      <w:r>
        <w:rPr/>
        <w:t>cuối lâm sàng hoặc các yêu cầu đối với việc theo dõi bệnh nhân hoặc đối tượng phải</w:t>
      </w:r>
      <w:r>
        <w:rPr>
          <w:spacing w:val="1"/>
        </w:rPr>
        <w:t> </w:t>
      </w:r>
      <w:r>
        <w:rPr/>
        <w:t>được</w:t>
      </w:r>
      <w:r>
        <w:rPr>
          <w:spacing w:val="1"/>
        </w:rPr>
        <w:t> </w:t>
      </w:r>
      <w:r>
        <w:rPr/>
        <w:t>xác định. Cần lưu ý rằng có thể cần phải có sự đồng ý và phê duyệt đạo đức ở</w:t>
      </w:r>
      <w:r>
        <w:rPr>
          <w:spacing w:val="1"/>
        </w:rPr>
        <w:t> </w:t>
      </w:r>
      <w:r>
        <w:rPr/>
        <w:t>một</w:t>
      </w:r>
      <w:r>
        <w:rPr>
          <w:spacing w:val="28"/>
        </w:rPr>
        <w:t> </w:t>
      </w:r>
      <w:r>
        <w:rPr/>
        <w:t>số</w:t>
      </w:r>
      <w:r>
        <w:rPr>
          <w:spacing w:val="31"/>
        </w:rPr>
        <w:t> </w:t>
      </w:r>
      <w:r>
        <w:rPr/>
        <w:t>khu</w:t>
      </w:r>
      <w:r>
        <w:rPr>
          <w:spacing w:val="31"/>
        </w:rPr>
        <w:t> </w:t>
      </w:r>
      <w:r>
        <w:rPr/>
        <w:t>vực</w:t>
      </w:r>
      <w:r>
        <w:rPr>
          <w:spacing w:val="29"/>
        </w:rPr>
        <w:t> </w:t>
      </w:r>
      <w:r>
        <w:rPr/>
        <w:t>pháp</w:t>
      </w:r>
      <w:r>
        <w:rPr>
          <w:spacing w:val="32"/>
        </w:rPr>
        <w:t> </w:t>
      </w:r>
      <w:r>
        <w:rPr/>
        <w:t>lý</w:t>
      </w:r>
      <w:r>
        <w:rPr>
          <w:spacing w:val="29"/>
        </w:rPr>
        <w:t> </w:t>
      </w:r>
      <w:r>
        <w:rPr/>
        <w:t>nhất</w:t>
      </w:r>
      <w:r>
        <w:rPr>
          <w:spacing w:val="31"/>
        </w:rPr>
        <w:t> </w:t>
      </w:r>
      <w:r>
        <w:rPr/>
        <w:t>định</w:t>
      </w:r>
      <w:r>
        <w:rPr>
          <w:spacing w:val="31"/>
        </w:rPr>
        <w:t> </w:t>
      </w:r>
      <w:r>
        <w:rPr/>
        <w:t>đối</w:t>
      </w:r>
      <w:r>
        <w:rPr>
          <w:spacing w:val="31"/>
        </w:rPr>
        <w:t> </w:t>
      </w:r>
      <w:r>
        <w:rPr/>
        <w:t>với</w:t>
      </w:r>
      <w:r>
        <w:rPr>
          <w:spacing w:val="30"/>
        </w:rPr>
        <w:t> </w:t>
      </w:r>
      <w:r>
        <w:rPr/>
        <w:t>các</w:t>
      </w:r>
      <w:r>
        <w:rPr>
          <w:spacing w:val="29"/>
        </w:rPr>
        <w:t> </w:t>
      </w:r>
      <w:r>
        <w:rPr/>
        <w:t>nghiên</w:t>
      </w:r>
      <w:r>
        <w:rPr>
          <w:spacing w:val="29"/>
        </w:rPr>
        <w:t> </w:t>
      </w:r>
      <w:r>
        <w:rPr/>
        <w:t>cứu</w:t>
      </w:r>
      <w:r>
        <w:rPr>
          <w:spacing w:val="32"/>
        </w:rPr>
        <w:t> </w:t>
      </w:r>
      <w:r>
        <w:rPr/>
        <w:t>hiệu</w:t>
      </w:r>
      <w:r>
        <w:rPr>
          <w:spacing w:val="32"/>
        </w:rPr>
        <w:t> </w:t>
      </w:r>
      <w:r>
        <w:rPr/>
        <w:t>năng</w:t>
      </w:r>
      <w:r>
        <w:rPr>
          <w:spacing w:val="29"/>
        </w:rPr>
        <w:t> </w:t>
      </w:r>
      <w:r>
        <w:rPr/>
        <w:t>lâm</w:t>
      </w:r>
      <w:r>
        <w:rPr>
          <w:spacing w:val="31"/>
        </w:rPr>
        <w:t> </w:t>
      </w:r>
      <w:r>
        <w:rPr/>
        <w:t>sàng</w:t>
      </w:r>
      <w:r>
        <w:rPr>
          <w:spacing w:val="31"/>
        </w:rPr>
        <w:t> </w:t>
      </w:r>
      <w:r>
        <w:rPr/>
        <w:t>sử</w:t>
      </w:r>
      <w:r>
        <w:rPr>
          <w:spacing w:val="-63"/>
        </w:rPr>
        <w:t> </w:t>
      </w:r>
      <w:r>
        <w:rPr/>
        <w:t>dụng</w:t>
      </w:r>
      <w:r>
        <w:rPr>
          <w:spacing w:val="-2"/>
        </w:rPr>
        <w:t> </w:t>
      </w:r>
      <w:r>
        <w:rPr/>
        <w:t>mẫu</w:t>
      </w:r>
      <w:r>
        <w:rPr>
          <w:spacing w:val="1"/>
        </w:rPr>
        <w:t> </w:t>
      </w:r>
      <w:r>
        <w:rPr/>
        <w:t>bệnh</w:t>
      </w:r>
      <w:r>
        <w:rPr>
          <w:spacing w:val="-1"/>
        </w:rPr>
        <w:t> </w:t>
      </w:r>
      <w:r>
        <w:rPr/>
        <w:t>phẩm</w:t>
      </w:r>
      <w:r>
        <w:rPr>
          <w:spacing w:val="-1"/>
        </w:rPr>
        <w:t> </w:t>
      </w:r>
      <w:r>
        <w:rPr/>
        <w:t>còn</w:t>
      </w:r>
      <w:r>
        <w:rPr>
          <w:spacing w:val="-1"/>
        </w:rPr>
        <w:t> </w:t>
      </w:r>
      <w:r>
        <w:rPr/>
        <w:t>sót</w:t>
      </w:r>
      <w:r>
        <w:rPr>
          <w:spacing w:val="-1"/>
        </w:rPr>
        <w:t> </w:t>
      </w:r>
      <w:r>
        <w:rPr/>
        <w:t>lại</w:t>
      </w:r>
      <w:r>
        <w:rPr>
          <w:spacing w:val="-1"/>
        </w:rPr>
        <w:t> </w:t>
      </w:r>
      <w:r>
        <w:rPr/>
        <w:t>hoặc</w:t>
      </w:r>
      <w:r>
        <w:rPr>
          <w:spacing w:val="-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lưu</w:t>
      </w:r>
      <w:r>
        <w:rPr>
          <w:spacing w:val="-1"/>
        </w:rPr>
        <w:t> </w:t>
      </w:r>
      <w:r>
        <w:rPr/>
        <w:t>trữ.</w:t>
      </w:r>
    </w:p>
    <w:p>
      <w:pPr>
        <w:pStyle w:val="Heading3"/>
        <w:numPr>
          <w:ilvl w:val="1"/>
          <w:numId w:val="90"/>
        </w:numPr>
        <w:tabs>
          <w:tab w:pos="2003" w:val="left" w:leader="none"/>
        </w:tabs>
        <w:spacing w:line="240" w:lineRule="auto" w:before="0" w:after="0"/>
        <w:ind w:left="2002" w:right="0" w:hanging="454"/>
        <w:jc w:val="both"/>
      </w:pPr>
      <w:bookmarkStart w:name="_bookmark24" w:id="44"/>
      <w:bookmarkEnd w:id="44"/>
      <w:r>
        <w:rPr>
          <w:b w:val="0"/>
        </w:rPr>
      </w:r>
      <w:bookmarkStart w:name="_bookmark24" w:id="45"/>
      <w:bookmarkEnd w:id="45"/>
      <w:r>
        <w:rPr/>
        <w:t>Mục</w:t>
      </w:r>
      <w:r>
        <w:rPr>
          <w:spacing w:val="-4"/>
        </w:rPr>
        <w:t> </w:t>
      </w:r>
      <w:r>
        <w:rPr/>
        <w:t>tiêu</w:t>
      </w:r>
      <w:r>
        <w:rPr>
          <w:spacing w:val="-3"/>
        </w:rPr>
        <w:t> </w:t>
      </w:r>
      <w:r>
        <w:rPr/>
        <w:t>nghiên</w:t>
      </w:r>
      <w:r>
        <w:rPr>
          <w:spacing w:val="-3"/>
        </w:rPr>
        <w:t> </w:t>
      </w:r>
      <w:r>
        <w:rPr/>
        <w:t>cứu</w:t>
      </w:r>
    </w:p>
    <w:p>
      <w:pPr>
        <w:pStyle w:val="BodyText"/>
        <w:spacing w:line="288" w:lineRule="auto" w:before="59"/>
        <w:ind w:right="787" w:firstLine="359"/>
      </w:pPr>
      <w:r>
        <w:rPr/>
        <w:t>Quy trình nghiên cứu cần mô tả về các mục tiêu hoặc mục tiêu thử nghiệm cụ thể</w:t>
      </w:r>
      <w:r>
        <w:rPr>
          <w:spacing w:val="-62"/>
        </w:rPr>
        <w:t> </w:t>
      </w:r>
      <w:r>
        <w:rPr/>
        <w:t>mà nghiên cứu dự định hướng tới. Các mục tiêu nghiên cứu được xác định rõ ràng</w:t>
      </w:r>
      <w:r>
        <w:rPr>
          <w:spacing w:val="1"/>
        </w:rPr>
        <w:t> </w:t>
      </w:r>
      <w:r>
        <w:rPr/>
        <w:t>tạo thành cơ sở để từ đó có thể đưa ra một phương pháp thử nghiệm và có thể đánh</w:t>
      </w:r>
      <w:r>
        <w:rPr>
          <w:spacing w:val="1"/>
        </w:rPr>
        <w:t> </w:t>
      </w:r>
      <w:r>
        <w:rPr/>
        <w:t>giá tính hợp lệ của các kết quả thử nghiệm tiếp theo. Nói chung, bất kỳ nghiên cứu</w:t>
      </w:r>
      <w:r>
        <w:rPr>
          <w:spacing w:val="1"/>
        </w:rPr>
        <w:t> </w:t>
      </w:r>
      <w:r>
        <w:rPr/>
        <w:t>hiệu năng nào (dù là phân tích hay lâm sàng) đều có mục tiêu rộng là cố gắng xác</w:t>
      </w:r>
      <w:r>
        <w:rPr>
          <w:spacing w:val="1"/>
        </w:rPr>
        <w:t> </w:t>
      </w:r>
      <w:r>
        <w:rPr/>
        <w:t>định độ tin cậy của một hoặc nhiều chất phân tích trong một hoặc nhiều loại mẫu.</w:t>
      </w:r>
      <w:r>
        <w:rPr>
          <w:spacing w:val="1"/>
        </w:rPr>
        <w:t> </w:t>
      </w:r>
      <w:r>
        <w:rPr/>
        <w:t>Các nghiên cứu hiệu năng được nộp trình lên WHO để đánh giá sơ tuyển (dù là phân</w:t>
      </w:r>
      <w:r>
        <w:rPr>
          <w:spacing w:val="-62"/>
        </w:rPr>
        <w:t> </w:t>
      </w:r>
      <w:r>
        <w:rPr/>
        <w:t>tích hay lâm sàng) phải đề cập đến tất cả các chất phân tích mà IVD nhằm mục đích</w:t>
      </w:r>
      <w:r>
        <w:rPr>
          <w:spacing w:val="1"/>
        </w:rPr>
        <w:t> </w:t>
      </w:r>
      <w:r>
        <w:rPr/>
        <w:t>phát hiện và trong tất cả các loại mẫu xét nghiệm mà chúng dự định được phát hiện.</w:t>
      </w:r>
      <w:r>
        <w:rPr>
          <w:spacing w:val="1"/>
        </w:rPr>
        <w:t> </w:t>
      </w:r>
      <w:r>
        <w:rPr/>
        <w:t>Trong</w:t>
      </w:r>
      <w:r>
        <w:rPr>
          <w:spacing w:val="1"/>
        </w:rPr>
        <w:t> </w:t>
      </w:r>
      <w:r>
        <w:rPr/>
        <w:t>trường hợp không thể</w:t>
      </w:r>
      <w:r>
        <w:rPr>
          <w:spacing w:val="1"/>
        </w:rPr>
        <w:t> </w:t>
      </w:r>
      <w:r>
        <w:rPr/>
        <w:t>thực</w:t>
      </w:r>
      <w:r>
        <w:rPr>
          <w:spacing w:val="1"/>
        </w:rPr>
        <w:t> </w:t>
      </w:r>
      <w:r>
        <w:rPr/>
        <w:t>hiện được điều này, cần</w:t>
      </w:r>
      <w:r>
        <w:rPr>
          <w:spacing w:val="1"/>
        </w:rPr>
        <w:t> </w:t>
      </w:r>
      <w:r>
        <w:rPr/>
        <w:t>đưa</w:t>
      </w:r>
      <w:r>
        <w:rPr>
          <w:spacing w:val="1"/>
        </w:rPr>
        <w:t> </w:t>
      </w:r>
      <w:r>
        <w:rPr/>
        <w:t>ra</w:t>
      </w:r>
      <w:r>
        <w:rPr>
          <w:spacing w:val="65"/>
        </w:rPr>
        <w:t> </w:t>
      </w:r>
      <w:r>
        <w:rPr/>
        <w:t>lý do biện minh</w:t>
      </w:r>
      <w:r>
        <w:rPr>
          <w:spacing w:val="-62"/>
        </w:rPr>
        <w:t> </w:t>
      </w:r>
      <w:r>
        <w:rPr/>
        <w:t>cho việc không thực hiện một số nghiên cứu nhất định hoặc không bao gồm một số</w:t>
      </w:r>
      <w:r>
        <w:rPr>
          <w:spacing w:val="1"/>
        </w:rPr>
        <w:t> </w:t>
      </w:r>
      <w:r>
        <w:rPr/>
        <w:t>mẫu</w:t>
      </w:r>
      <w:r>
        <w:rPr>
          <w:spacing w:val="-2"/>
        </w:rPr>
        <w:t> </w:t>
      </w:r>
      <w:r>
        <w:rPr/>
        <w:t>vật</w:t>
      </w:r>
      <w:r>
        <w:rPr>
          <w:spacing w:val="-1"/>
        </w:rPr>
        <w:t> </w:t>
      </w:r>
      <w:r>
        <w:rPr/>
        <w:t>nhất</w:t>
      </w:r>
      <w:r>
        <w:rPr>
          <w:spacing w:val="-1"/>
        </w:rPr>
        <w:t> </w:t>
      </w:r>
      <w:r>
        <w:rPr/>
        <w:t>định.</w:t>
      </w:r>
    </w:p>
    <w:p>
      <w:pPr>
        <w:pStyle w:val="Heading3"/>
        <w:numPr>
          <w:ilvl w:val="1"/>
          <w:numId w:val="90"/>
        </w:numPr>
        <w:tabs>
          <w:tab w:pos="2003" w:val="left" w:leader="none"/>
        </w:tabs>
        <w:spacing w:line="240" w:lineRule="auto" w:before="1" w:after="0"/>
        <w:ind w:left="2002" w:right="0" w:hanging="454"/>
        <w:jc w:val="both"/>
      </w:pPr>
      <w:bookmarkStart w:name="_bookmark25" w:id="46"/>
      <w:bookmarkEnd w:id="46"/>
      <w:r>
        <w:rPr>
          <w:b w:val="0"/>
        </w:rPr>
      </w:r>
      <w:bookmarkStart w:name="_bookmark25" w:id="47"/>
      <w:bookmarkEnd w:id="47"/>
      <w:r>
        <w:rPr/>
        <w:t>Phươ</w:t>
      </w:r>
      <w:r>
        <w:rPr/>
        <w:t>ng</w:t>
      </w:r>
      <w:r>
        <w:rPr>
          <w:spacing w:val="-4"/>
        </w:rPr>
        <w:t> </w:t>
      </w:r>
      <w:r>
        <w:rPr/>
        <w:t>pháp</w:t>
      </w:r>
      <w:r>
        <w:rPr>
          <w:spacing w:val="-3"/>
        </w:rPr>
        <w:t> </w:t>
      </w:r>
      <w:r>
        <w:rPr/>
        <w:t>nghiên</w:t>
      </w:r>
      <w:r>
        <w:rPr>
          <w:spacing w:val="-6"/>
        </w:rPr>
        <w:t> </w:t>
      </w:r>
      <w:r>
        <w:rPr/>
        <w:t>cứu</w:t>
      </w:r>
    </w:p>
    <w:p>
      <w:pPr>
        <w:pStyle w:val="BodyText"/>
        <w:spacing w:before="59"/>
        <w:ind w:left="1549"/>
      </w:pPr>
      <w:r>
        <w:rPr/>
        <w:t>Cần</w:t>
      </w:r>
      <w:r>
        <w:rPr>
          <w:spacing w:val="2"/>
        </w:rPr>
        <w:t> </w:t>
      </w:r>
      <w:r>
        <w:rPr/>
        <w:t>mô</w:t>
      </w:r>
      <w:r>
        <w:rPr>
          <w:spacing w:val="3"/>
        </w:rPr>
        <w:t> </w:t>
      </w:r>
      <w:r>
        <w:rPr/>
        <w:t>tả</w:t>
      </w:r>
      <w:r>
        <w:rPr>
          <w:spacing w:val="3"/>
        </w:rPr>
        <w:t> </w:t>
      </w:r>
      <w:r>
        <w:rPr/>
        <w:t>chi</w:t>
      </w:r>
      <w:r>
        <w:rPr>
          <w:spacing w:val="3"/>
        </w:rPr>
        <w:t> </w:t>
      </w:r>
      <w:r>
        <w:rPr/>
        <w:t>tiết</w:t>
      </w:r>
      <w:r>
        <w:rPr>
          <w:spacing w:val="3"/>
        </w:rPr>
        <w:t> </w:t>
      </w:r>
      <w:r>
        <w:rPr/>
        <w:t>về</w:t>
      </w:r>
      <w:r>
        <w:rPr>
          <w:spacing w:val="3"/>
        </w:rPr>
        <w:t> </w:t>
      </w:r>
      <w:r>
        <w:rPr/>
        <w:t>phương</w:t>
      </w:r>
      <w:r>
        <w:rPr>
          <w:spacing w:val="3"/>
        </w:rPr>
        <w:t> </w:t>
      </w:r>
      <w:r>
        <w:rPr/>
        <w:t>pháp</w:t>
      </w:r>
      <w:r>
        <w:rPr>
          <w:spacing w:val="3"/>
        </w:rPr>
        <w:t> </w:t>
      </w:r>
      <w:r>
        <w:rPr/>
        <w:t>thử</w:t>
      </w:r>
      <w:r>
        <w:rPr>
          <w:spacing w:val="3"/>
        </w:rPr>
        <w:t> </w:t>
      </w:r>
      <w:r>
        <w:rPr/>
        <w:t>nghiệm</w:t>
      </w:r>
      <w:r>
        <w:rPr>
          <w:spacing w:val="3"/>
        </w:rPr>
        <w:t> </w:t>
      </w:r>
      <w:r>
        <w:rPr/>
        <w:t>sẽ</w:t>
      </w:r>
      <w:r>
        <w:rPr>
          <w:spacing w:val="3"/>
        </w:rPr>
        <w:t> </w:t>
      </w:r>
      <w:r>
        <w:rPr/>
        <w:t>được</w:t>
      </w:r>
      <w:r>
        <w:rPr>
          <w:spacing w:val="3"/>
        </w:rPr>
        <w:t> </w:t>
      </w:r>
      <w:r>
        <w:rPr/>
        <w:t>sử</w:t>
      </w:r>
      <w:r>
        <w:rPr>
          <w:spacing w:val="4"/>
        </w:rPr>
        <w:t> </w:t>
      </w:r>
      <w:r>
        <w:rPr/>
        <w:t>dụng</w:t>
      </w:r>
      <w:r>
        <w:rPr>
          <w:spacing w:val="3"/>
        </w:rPr>
        <w:t> </w:t>
      </w:r>
      <w:r>
        <w:rPr/>
        <w:t>để</w:t>
      </w:r>
      <w:r>
        <w:rPr>
          <w:spacing w:val="3"/>
        </w:rPr>
        <w:t> </w:t>
      </w:r>
      <w:r>
        <w:rPr/>
        <w:t>giải</w:t>
      </w:r>
      <w:r>
        <w:rPr>
          <w:spacing w:val="2"/>
        </w:rPr>
        <w:t> </w:t>
      </w:r>
      <w:r>
        <w:rPr/>
        <w:t>quyết</w:t>
      </w:r>
      <w:r>
        <w:rPr>
          <w:spacing w:val="3"/>
        </w:rPr>
        <w:t> </w:t>
      </w:r>
      <w:r>
        <w:rPr/>
        <w:t>các</w:t>
      </w:r>
    </w:p>
    <w:p>
      <w:pPr>
        <w:spacing w:after="0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84"/>
      </w:pPr>
      <w:r>
        <w:rPr/>
        <w:pict>
          <v:shape style="position:absolute;margin-left:39.115533pt;margin-top:142.608832pt;width:212.8pt;height:12pt;mso-position-horizontal-relative:page;mso-position-vertical-relative:paragraph;z-index:-195025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mục đích và mục tiêu đã nêu. Nên tránh những mô tả mang tính tóm tắt cao (ví dụ:</w:t>
      </w:r>
      <w:r>
        <w:rPr>
          <w:spacing w:val="1"/>
        </w:rPr>
        <w:t> </w:t>
      </w:r>
      <w:r>
        <w:rPr/>
        <w:t>“độ nhạy sẽ được xác định”). Ngoài ra, cần cung cấp đầy đủ thông tin để cho phép</w:t>
      </w:r>
      <w:r>
        <w:rPr>
          <w:spacing w:val="1"/>
        </w:rPr>
        <w:t> </w:t>
      </w:r>
      <w:r>
        <w:rPr/>
        <w:t>người đánh giá độc lập hiểu và kiểm tra giá trị khoa học của thí nghiệm, bao gồm cả</w:t>
      </w:r>
      <w:r>
        <w:rPr>
          <w:spacing w:val="1"/>
        </w:rPr>
        <w:t> </w:t>
      </w:r>
      <w:r>
        <w:rPr/>
        <w:t>cách giảm thiểu sai khác thực nghiệm (ví dụ: bằng cách làm mù mẫu vật hoặc người</w:t>
      </w:r>
      <w:r>
        <w:rPr>
          <w:spacing w:val="1"/>
        </w:rPr>
        <w:t> </w:t>
      </w:r>
      <w:r>
        <w:rPr/>
        <w:t>thử nghiệm). Cần có các quy trình để đảm bảo rằng có đủ số lượng thuốc thử, mẫu</w:t>
      </w:r>
      <w:r>
        <w:rPr>
          <w:spacing w:val="1"/>
        </w:rPr>
        <w:t> </w:t>
      </w:r>
      <w:r>
        <w:rPr/>
        <w:t>QC, thành phần phụ trợ và các vật tư khác</w:t>
      </w:r>
      <w:r>
        <w:rPr>
          <w:spacing w:val="65"/>
        </w:rPr>
        <w:t> </w:t>
      </w:r>
      <w:r>
        <w:rPr/>
        <w:t>được thu thập, dán nhãn và bảo quản</w:t>
      </w:r>
      <w:r>
        <w:rPr>
          <w:spacing w:val="1"/>
        </w:rPr>
        <w:t> </w:t>
      </w:r>
      <w:r>
        <w:rPr/>
        <w:t>thích hợp cho toàn bộ nghiên cứu. Phương pháp này cũng phải bao gồm những nội</w:t>
      </w:r>
      <w:r>
        <w:rPr>
          <w:spacing w:val="1"/>
        </w:rPr>
        <w:t> </w:t>
      </w:r>
      <w:r>
        <w:rPr/>
        <w:t>dung</w:t>
      </w:r>
      <w:r>
        <w:rPr>
          <w:spacing w:val="-2"/>
        </w:rPr>
        <w:t> </w:t>
      </w:r>
      <w:r>
        <w:rPr/>
        <w:t>sau,</w:t>
      </w:r>
      <w:r>
        <w:rPr>
          <w:spacing w:val="2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thảo</w:t>
      </w:r>
      <w:r>
        <w:rPr>
          <w:spacing w:val="-1"/>
        </w:rPr>
        <w:t> </w:t>
      </w:r>
      <w:r>
        <w:rPr/>
        <w:t>luận</w:t>
      </w:r>
      <w:r>
        <w:rPr>
          <w:spacing w:val="-1"/>
        </w:rPr>
        <w:t> </w:t>
      </w:r>
      <w:r>
        <w:rPr/>
        <w:t>dưới</w:t>
      </w:r>
      <w:r>
        <w:rPr>
          <w:spacing w:val="-1"/>
        </w:rPr>
        <w:t> </w:t>
      </w:r>
      <w:r>
        <w:rPr/>
        <w:t>đây:</w:t>
      </w:r>
    </w:p>
    <w:p>
      <w:pPr>
        <w:pStyle w:val="ListParagraph"/>
        <w:numPr>
          <w:ilvl w:val="0"/>
          <w:numId w:val="91"/>
        </w:numPr>
        <w:tabs>
          <w:tab w:pos="1715" w:val="left" w:leader="none"/>
        </w:tabs>
        <w:spacing w:line="288" w:lineRule="auto" w:before="1" w:after="0"/>
        <w:ind w:left="1189" w:right="788" w:firstLine="359"/>
        <w:jc w:val="both"/>
        <w:rPr>
          <w:sz w:val="26"/>
        </w:rPr>
      </w:pPr>
      <w:r>
        <w:rPr>
          <w:sz w:val="26"/>
        </w:rPr>
        <w:t>Mô tả về các phương pháp thử nghiệm, bộ dụng cụ thử nghiệm hoặc các thuốc</w:t>
      </w:r>
      <w:r>
        <w:rPr>
          <w:spacing w:val="1"/>
          <w:sz w:val="26"/>
        </w:rPr>
        <w:t> </w:t>
      </w:r>
      <w:r>
        <w:rPr>
          <w:sz w:val="26"/>
        </w:rPr>
        <w:t>thử khác và các vật liệu cần thiết cũng như cách chúng sẽ được sử dụng trong nghiên</w:t>
      </w:r>
      <w:r>
        <w:rPr>
          <w:spacing w:val="-62"/>
          <w:sz w:val="26"/>
        </w:rPr>
        <w:t> </w:t>
      </w:r>
      <w:r>
        <w:rPr>
          <w:sz w:val="26"/>
        </w:rPr>
        <w:t>cứu</w:t>
      </w:r>
      <w:r>
        <w:rPr>
          <w:spacing w:val="-2"/>
          <w:sz w:val="26"/>
        </w:rPr>
        <w:t> </w:t>
      </w:r>
      <w:r>
        <w:rPr>
          <w:sz w:val="26"/>
        </w:rPr>
        <w:t>hiệu</w:t>
      </w:r>
      <w:r>
        <w:rPr>
          <w:spacing w:val="-1"/>
          <w:sz w:val="26"/>
        </w:rPr>
        <w:t> </w:t>
      </w:r>
      <w:r>
        <w:rPr>
          <w:sz w:val="26"/>
        </w:rPr>
        <w:t>năng;</w:t>
      </w:r>
    </w:p>
    <w:p>
      <w:pPr>
        <w:pStyle w:val="ListParagraph"/>
        <w:numPr>
          <w:ilvl w:val="0"/>
          <w:numId w:val="91"/>
        </w:numPr>
        <w:tabs>
          <w:tab w:pos="1705" w:val="left" w:leader="none"/>
        </w:tabs>
        <w:spacing w:line="298" w:lineRule="exact" w:before="0" w:after="0"/>
        <w:ind w:left="1704" w:right="0" w:hanging="156"/>
        <w:jc w:val="both"/>
        <w:rPr>
          <w:sz w:val="26"/>
        </w:rPr>
      </w:pPr>
      <w:r>
        <w:rPr>
          <w:sz w:val="26"/>
        </w:rPr>
        <w:t>Mô</w:t>
      </w:r>
      <w:r>
        <w:rPr>
          <w:spacing w:val="-2"/>
          <w:sz w:val="26"/>
        </w:rPr>
        <w:t> </w:t>
      </w:r>
      <w:r>
        <w:rPr>
          <w:sz w:val="26"/>
        </w:rPr>
        <w:t>tả</w:t>
      </w:r>
      <w:r>
        <w:rPr>
          <w:spacing w:val="-2"/>
          <w:sz w:val="26"/>
        </w:rPr>
        <w:t> </w:t>
      </w:r>
      <w:r>
        <w:rPr>
          <w:sz w:val="26"/>
        </w:rPr>
        <w:t>về</w:t>
      </w:r>
      <w:r>
        <w:rPr>
          <w:spacing w:val="-2"/>
          <w:sz w:val="26"/>
        </w:rPr>
        <w:t> </w:t>
      </w:r>
      <w:r>
        <w:rPr>
          <w:sz w:val="26"/>
        </w:rPr>
        <w:t>cách</w:t>
      </w:r>
      <w:r>
        <w:rPr>
          <w:spacing w:val="-2"/>
          <w:sz w:val="26"/>
        </w:rPr>
        <w:t> </w:t>
      </w:r>
      <w:r>
        <w:rPr>
          <w:sz w:val="26"/>
        </w:rPr>
        <w:t>ghi</w:t>
      </w:r>
      <w:r>
        <w:rPr>
          <w:spacing w:val="-1"/>
          <w:sz w:val="26"/>
        </w:rPr>
        <w:t> </w:t>
      </w:r>
      <w:r>
        <w:rPr>
          <w:sz w:val="26"/>
        </w:rPr>
        <w:t>lại và</w:t>
      </w:r>
      <w:r>
        <w:rPr>
          <w:spacing w:val="-2"/>
          <w:sz w:val="26"/>
        </w:rPr>
        <w:t> </w:t>
      </w:r>
      <w:r>
        <w:rPr>
          <w:sz w:val="26"/>
        </w:rPr>
        <w:t>diễn</w:t>
      </w:r>
      <w:r>
        <w:rPr>
          <w:spacing w:val="-2"/>
          <w:sz w:val="26"/>
        </w:rPr>
        <w:t> </w:t>
      </w:r>
      <w:r>
        <w:rPr>
          <w:sz w:val="26"/>
        </w:rPr>
        <w:t>giải</w:t>
      </w:r>
      <w:r>
        <w:rPr>
          <w:spacing w:val="1"/>
          <w:sz w:val="26"/>
        </w:rPr>
        <w:t> </w:t>
      </w:r>
      <w:r>
        <w:rPr>
          <w:sz w:val="26"/>
        </w:rPr>
        <w:t>các</w:t>
      </w:r>
      <w:r>
        <w:rPr>
          <w:spacing w:val="-1"/>
          <w:sz w:val="26"/>
        </w:rPr>
        <w:t> </w:t>
      </w:r>
      <w:r>
        <w:rPr>
          <w:sz w:val="26"/>
        </w:rPr>
        <w:t>kết</w:t>
      </w:r>
      <w:r>
        <w:rPr>
          <w:spacing w:val="-2"/>
          <w:sz w:val="26"/>
        </w:rPr>
        <w:t> </w:t>
      </w:r>
      <w:r>
        <w:rPr>
          <w:sz w:val="26"/>
        </w:rPr>
        <w:t>quả</w:t>
      </w:r>
      <w:r>
        <w:rPr>
          <w:spacing w:val="1"/>
          <w:sz w:val="26"/>
        </w:rPr>
        <w:t> </w:t>
      </w:r>
      <w:r>
        <w:rPr>
          <w:sz w:val="26"/>
        </w:rPr>
        <w:t>từ</w:t>
      </w:r>
      <w:r>
        <w:rPr>
          <w:spacing w:val="-1"/>
          <w:sz w:val="26"/>
        </w:rPr>
        <w:t> </w:t>
      </w:r>
      <w:r>
        <w:rPr>
          <w:sz w:val="26"/>
        </w:rPr>
        <w:t>các</w:t>
      </w:r>
      <w:r>
        <w:rPr>
          <w:spacing w:val="-1"/>
          <w:sz w:val="26"/>
        </w:rPr>
        <w:t> </w:t>
      </w:r>
      <w:r>
        <w:rPr>
          <w:sz w:val="26"/>
        </w:rPr>
        <w:t>xét</w:t>
      </w:r>
      <w:r>
        <w:rPr>
          <w:spacing w:val="-2"/>
          <w:sz w:val="26"/>
        </w:rPr>
        <w:t> </w:t>
      </w:r>
      <w:r>
        <w:rPr>
          <w:sz w:val="26"/>
        </w:rPr>
        <w:t>nghiệm;</w:t>
      </w:r>
      <w:r>
        <w:rPr>
          <w:spacing w:val="-2"/>
          <w:sz w:val="26"/>
        </w:rPr>
        <w:t> </w:t>
      </w:r>
      <w:r>
        <w:rPr>
          <w:sz w:val="26"/>
        </w:rPr>
        <w:t>Và</w:t>
      </w:r>
    </w:p>
    <w:p>
      <w:pPr>
        <w:pStyle w:val="ListParagraph"/>
        <w:numPr>
          <w:ilvl w:val="0"/>
          <w:numId w:val="91"/>
        </w:numPr>
        <w:tabs>
          <w:tab w:pos="1720" w:val="left" w:leader="none"/>
        </w:tabs>
        <w:spacing w:line="288" w:lineRule="auto" w:before="61" w:after="0"/>
        <w:ind w:left="1189" w:right="784" w:firstLine="359"/>
        <w:jc w:val="both"/>
        <w:rPr>
          <w:sz w:val="26"/>
        </w:rPr>
      </w:pPr>
      <w:r>
        <w:rPr>
          <w:sz w:val="26"/>
        </w:rPr>
        <w:t>Số lượng và loại mẫu hoặc bệnh phẩm sẽ được sử dụng và cách thức lấy được</w:t>
      </w:r>
      <w:r>
        <w:rPr>
          <w:spacing w:val="1"/>
          <w:sz w:val="26"/>
        </w:rPr>
        <w:t> </w:t>
      </w:r>
      <w:r>
        <w:rPr>
          <w:sz w:val="26"/>
        </w:rPr>
        <w:t>chúng.</w:t>
      </w:r>
    </w:p>
    <w:p>
      <w:pPr>
        <w:pStyle w:val="ListParagraph"/>
        <w:numPr>
          <w:ilvl w:val="2"/>
          <w:numId w:val="90"/>
        </w:numPr>
        <w:tabs>
          <w:tab w:pos="2135" w:val="left" w:leader="none"/>
        </w:tabs>
        <w:spacing w:line="288" w:lineRule="auto" w:before="0" w:after="0"/>
        <w:ind w:left="1189" w:right="785" w:firstLine="359"/>
        <w:jc w:val="both"/>
        <w:rPr>
          <w:i/>
          <w:sz w:val="26"/>
        </w:rPr>
      </w:pPr>
      <w:r>
        <w:rPr>
          <w:i/>
          <w:sz w:val="26"/>
        </w:rPr>
        <w:t>Mô tả các phương pháp thử, bộ thử hoặc các thuốc thử khác và các vật liệu</w:t>
      </w:r>
      <w:r>
        <w:rPr>
          <w:i/>
          <w:spacing w:val="-62"/>
          <w:sz w:val="26"/>
        </w:rPr>
        <w:t> </w:t>
      </w:r>
      <w:r>
        <w:rPr>
          <w:i/>
          <w:sz w:val="26"/>
        </w:rPr>
        <w:t>cần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thiết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cũng như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cách chúng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sẽ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được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sử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dụng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trong nghiên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cứu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hiệu năng</w:t>
      </w:r>
    </w:p>
    <w:p>
      <w:pPr>
        <w:pStyle w:val="BodyText"/>
        <w:spacing w:line="288" w:lineRule="auto"/>
        <w:ind w:right="786" w:firstLine="359"/>
      </w:pPr>
      <w:r>
        <w:rPr/>
        <w:t>Số lô của bộ dụng cụ và thuốc thử cũng cần được ghi lại. Điều quan trọng là phải</w:t>
      </w:r>
      <w:r>
        <w:rPr>
          <w:spacing w:val="-62"/>
        </w:rPr>
        <w:t> </w:t>
      </w:r>
      <w:r>
        <w:rPr/>
        <w:t>đảm bảo rằng các quy trình vận hành tiêu chuẩn (SOP) được áp dụng cho từng</w:t>
      </w:r>
      <w:r>
        <w:rPr>
          <w:spacing w:val="1"/>
        </w:rPr>
        <w:t> </w:t>
      </w:r>
      <w:r>
        <w:rPr/>
        <w:t>phương pháp thử nghiệm sẽ được sử dụng và tất cả các thiết bị đều đã được xác</w:t>
      </w:r>
      <w:r>
        <w:rPr>
          <w:spacing w:val="1"/>
        </w:rPr>
        <w:t> </w:t>
      </w:r>
      <w:r>
        <w:rPr/>
        <w:t>nhận. Hơn nữa, nhân viên kỹ thuật cần được biết về bất kỳ mối nguy hiểm nào liên</w:t>
      </w:r>
      <w:r>
        <w:rPr>
          <w:spacing w:val="1"/>
        </w:rPr>
        <w:t> </w:t>
      </w:r>
      <w:r>
        <w:rPr/>
        <w:t>quan</w:t>
      </w:r>
      <w:r>
        <w:rPr>
          <w:spacing w:val="-2"/>
        </w:rPr>
        <w:t> </w:t>
      </w:r>
      <w:r>
        <w:rPr/>
        <w:t>đến</w:t>
      </w:r>
      <w:r>
        <w:rPr>
          <w:spacing w:val="-1"/>
        </w:rPr>
        <w:t> </w:t>
      </w:r>
      <w:r>
        <w:rPr/>
        <w:t>việc</w:t>
      </w:r>
      <w:r>
        <w:rPr>
          <w:spacing w:val="-1"/>
        </w:rPr>
        <w:t> </w:t>
      </w:r>
      <w:r>
        <w:rPr/>
        <w:t>thực</w:t>
      </w:r>
      <w:r>
        <w:rPr>
          <w:spacing w:val="-1"/>
        </w:rPr>
        <w:t> </w:t>
      </w:r>
      <w:r>
        <w:rPr/>
        <w:t>hiện</w:t>
      </w:r>
      <w:r>
        <w:rPr>
          <w:spacing w:val="-1"/>
        </w:rPr>
        <w:t> </w:t>
      </w:r>
      <w:r>
        <w:rPr/>
        <w:t>nghiên</w:t>
      </w:r>
      <w:r>
        <w:rPr>
          <w:spacing w:val="-1"/>
        </w:rPr>
        <w:t> </w:t>
      </w:r>
      <w:r>
        <w:rPr/>
        <w:t>cứu.</w:t>
      </w:r>
    </w:p>
    <w:p>
      <w:pPr>
        <w:pStyle w:val="BodyText"/>
        <w:spacing w:line="288" w:lineRule="auto"/>
        <w:ind w:right="782" w:firstLine="359"/>
      </w:pPr>
      <w:r>
        <w:rPr/>
        <w:t>Lưu ý 1. Kết quả của các nghiên cứu hiệu năng (lâm sàng hoặc phân tích) được</w:t>
      </w:r>
      <w:r>
        <w:rPr>
          <w:spacing w:val="1"/>
        </w:rPr>
        <w:t> </w:t>
      </w:r>
      <w:r>
        <w:rPr/>
        <w:t>gửi tới cơ quan sơ tuyển phải được tạo từ cùng một phiên bản của sản phẩm (bao</w:t>
      </w:r>
      <w:r>
        <w:rPr>
          <w:spacing w:val="1"/>
        </w:rPr>
        <w:t> </w:t>
      </w:r>
      <w:r>
        <w:rPr/>
        <w:t>gồm</w:t>
      </w:r>
      <w:r>
        <w:rPr>
          <w:spacing w:val="9"/>
        </w:rPr>
        <w:t> </w:t>
      </w:r>
      <w:r>
        <w:rPr/>
        <w:t>cả</w:t>
      </w:r>
      <w:r>
        <w:rPr>
          <w:spacing w:val="10"/>
        </w:rPr>
        <w:t> </w:t>
      </w:r>
      <w:r>
        <w:rPr/>
        <w:t>xét</w:t>
      </w:r>
      <w:r>
        <w:rPr>
          <w:spacing w:val="10"/>
        </w:rPr>
        <w:t> </w:t>
      </w:r>
      <w:r>
        <w:rPr/>
        <w:t>nghiệm</w:t>
      </w:r>
      <w:r>
        <w:rPr>
          <w:spacing w:val="9"/>
        </w:rPr>
        <w:t> </w:t>
      </w:r>
      <w:r>
        <w:rPr/>
        <w:t>và</w:t>
      </w:r>
      <w:r>
        <w:rPr>
          <w:spacing w:val="13"/>
        </w:rPr>
        <w:t> </w:t>
      </w:r>
      <w:r>
        <w:rPr/>
        <w:t>IFU)</w:t>
      </w:r>
      <w:r>
        <w:rPr>
          <w:spacing w:val="10"/>
        </w:rPr>
        <w:t> </w:t>
      </w:r>
      <w:r>
        <w:rPr/>
        <w:t>như</w:t>
      </w:r>
      <w:r>
        <w:rPr>
          <w:spacing w:val="10"/>
        </w:rPr>
        <w:t> </w:t>
      </w:r>
      <w:r>
        <w:rPr/>
        <w:t>phiên</w:t>
      </w:r>
      <w:r>
        <w:rPr>
          <w:spacing w:val="10"/>
        </w:rPr>
        <w:t> </w:t>
      </w:r>
      <w:r>
        <w:rPr/>
        <w:t>bản</w:t>
      </w:r>
      <w:r>
        <w:rPr>
          <w:spacing w:val="10"/>
        </w:rPr>
        <w:t> </w:t>
      </w:r>
      <w:r>
        <w:rPr/>
        <w:t>dự</w:t>
      </w:r>
      <w:r>
        <w:rPr>
          <w:spacing w:val="11"/>
        </w:rPr>
        <w:t> </w:t>
      </w:r>
      <w:r>
        <w:rPr/>
        <w:t>kiến</w:t>
      </w:r>
      <w:r>
        <w:rPr>
          <w:spacing w:val="14"/>
        </w:rPr>
        <w:t> </w:t>
      </w:r>
      <w:r>
        <w:rPr/>
        <w:t>được</w:t>
      </w:r>
      <w:r>
        <w:rPr>
          <w:spacing w:val="10"/>
        </w:rPr>
        <w:t> </w:t>
      </w:r>
      <w:r>
        <w:rPr/>
        <w:t>sơ</w:t>
      </w:r>
      <w:r>
        <w:rPr>
          <w:spacing w:val="10"/>
        </w:rPr>
        <w:t> </w:t>
      </w:r>
      <w:r>
        <w:rPr/>
        <w:t>tuyển</w:t>
      </w:r>
      <w:r>
        <w:rPr>
          <w:spacing w:val="9"/>
        </w:rPr>
        <w:t> </w:t>
      </w:r>
      <w:r>
        <w:rPr/>
        <w:t>(đôi</w:t>
      </w:r>
      <w:r>
        <w:rPr>
          <w:spacing w:val="10"/>
        </w:rPr>
        <w:t> </w:t>
      </w:r>
      <w:r>
        <w:rPr/>
        <w:t>khi</w:t>
      </w:r>
      <w:r>
        <w:rPr>
          <w:spacing w:val="10"/>
        </w:rPr>
        <w:t> </w:t>
      </w:r>
      <w:r>
        <w:rPr/>
        <w:t>được</w:t>
      </w:r>
      <w:r>
        <w:rPr>
          <w:spacing w:val="10"/>
        </w:rPr>
        <w:t> </w:t>
      </w:r>
      <w:r>
        <w:rPr/>
        <w:t>gọi</w:t>
      </w:r>
      <w:r>
        <w:rPr>
          <w:spacing w:val="-63"/>
        </w:rPr>
        <w:t> </w:t>
      </w:r>
      <w:r>
        <w:rPr/>
        <w:t>là "khóa"</w:t>
      </w:r>
      <w:r>
        <w:rPr>
          <w:spacing w:val="1"/>
        </w:rPr>
        <w:t> </w:t>
      </w:r>
      <w:r>
        <w:rPr/>
        <w:t>hoặc thiết kế "đóng băng"). Trường hợp điều này không</w:t>
      </w:r>
      <w:r>
        <w:rPr>
          <w:spacing w:val="1"/>
        </w:rPr>
        <w:t> </w:t>
      </w:r>
      <w:r>
        <w:rPr/>
        <w:t>xảy ra thì</w:t>
      </w:r>
      <w:r>
        <w:rPr>
          <w:spacing w:val="65"/>
        </w:rPr>
        <w:t> </w:t>
      </w:r>
      <w:r>
        <w:rPr/>
        <w:t>phải</w:t>
      </w:r>
      <w:r>
        <w:rPr>
          <w:spacing w:val="1"/>
        </w:rPr>
        <w:t> </w:t>
      </w:r>
      <w:r>
        <w:rPr/>
        <w:t>đưa</w:t>
      </w:r>
      <w:r>
        <w:rPr>
          <w:spacing w:val="-2"/>
        </w:rPr>
        <w:t> </w:t>
      </w:r>
      <w:r>
        <w:rPr/>
        <w:t>ra</w:t>
      </w:r>
      <w:r>
        <w:rPr>
          <w:spacing w:val="-1"/>
        </w:rPr>
        <w:t> </w:t>
      </w:r>
      <w:r>
        <w:rPr/>
        <w:t>lý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đầy</w:t>
      </w:r>
      <w:r>
        <w:rPr>
          <w:spacing w:val="-1"/>
        </w:rPr>
        <w:t> </w:t>
      </w:r>
      <w:r>
        <w:rPr/>
        <w:t>đủ.</w:t>
      </w:r>
    </w:p>
    <w:p>
      <w:pPr>
        <w:pStyle w:val="BodyText"/>
        <w:spacing w:line="288" w:lineRule="auto"/>
        <w:ind w:right="788" w:firstLine="359"/>
      </w:pPr>
      <w:r>
        <w:rPr/>
        <w:t>Lưu</w:t>
      </w:r>
      <w:r>
        <w:rPr>
          <w:spacing w:val="28"/>
        </w:rPr>
        <w:t> </w:t>
      </w:r>
      <w:r>
        <w:rPr/>
        <w:t>ý</w:t>
      </w:r>
      <w:r>
        <w:rPr>
          <w:spacing w:val="29"/>
        </w:rPr>
        <w:t> </w:t>
      </w:r>
      <w:r>
        <w:rPr/>
        <w:t>2.</w:t>
      </w:r>
      <w:r>
        <w:rPr>
          <w:spacing w:val="32"/>
        </w:rPr>
        <w:t> </w:t>
      </w:r>
      <w:r>
        <w:rPr/>
        <w:t>Đối</w:t>
      </w:r>
      <w:r>
        <w:rPr>
          <w:spacing w:val="29"/>
        </w:rPr>
        <w:t> </w:t>
      </w:r>
      <w:r>
        <w:rPr/>
        <w:t>với</w:t>
      </w:r>
      <w:r>
        <w:rPr>
          <w:spacing w:val="29"/>
        </w:rPr>
        <w:t> </w:t>
      </w:r>
      <w:r>
        <w:rPr/>
        <w:t>các</w:t>
      </w:r>
      <w:r>
        <w:rPr>
          <w:spacing w:val="32"/>
        </w:rPr>
        <w:t> </w:t>
      </w:r>
      <w:r>
        <w:rPr/>
        <w:t>nghiên</w:t>
      </w:r>
      <w:r>
        <w:rPr>
          <w:spacing w:val="29"/>
        </w:rPr>
        <w:t> </w:t>
      </w:r>
      <w:r>
        <w:rPr/>
        <w:t>cứu</w:t>
      </w:r>
      <w:r>
        <w:rPr>
          <w:spacing w:val="31"/>
        </w:rPr>
        <w:t> </w:t>
      </w:r>
      <w:r>
        <w:rPr/>
        <w:t>hiệu</w:t>
      </w:r>
      <w:r>
        <w:rPr>
          <w:spacing w:val="29"/>
        </w:rPr>
        <w:t> </w:t>
      </w:r>
      <w:r>
        <w:rPr/>
        <w:t>năng</w:t>
      </w:r>
      <w:r>
        <w:rPr>
          <w:spacing w:val="32"/>
        </w:rPr>
        <w:t> </w:t>
      </w:r>
      <w:r>
        <w:rPr/>
        <w:t>lâm</w:t>
      </w:r>
      <w:r>
        <w:rPr>
          <w:spacing w:val="29"/>
        </w:rPr>
        <w:t> </w:t>
      </w:r>
      <w:r>
        <w:rPr/>
        <w:t>sàng,</w:t>
      </w:r>
      <w:r>
        <w:rPr>
          <w:spacing w:val="31"/>
        </w:rPr>
        <w:t> </w:t>
      </w:r>
      <w:r>
        <w:rPr/>
        <w:t>tất</w:t>
      </w:r>
      <w:r>
        <w:rPr>
          <w:spacing w:val="29"/>
        </w:rPr>
        <w:t> </w:t>
      </w:r>
      <w:r>
        <w:rPr/>
        <w:t>cả</w:t>
      </w:r>
      <w:r>
        <w:rPr>
          <w:spacing w:val="32"/>
        </w:rPr>
        <w:t> </w:t>
      </w:r>
      <w:r>
        <w:rPr/>
        <w:t>các</w:t>
      </w:r>
      <w:r>
        <w:rPr>
          <w:spacing w:val="29"/>
        </w:rPr>
        <w:t> </w:t>
      </w:r>
      <w:r>
        <w:rPr/>
        <w:t>cơ</w:t>
      </w:r>
      <w:r>
        <w:rPr>
          <w:spacing w:val="29"/>
        </w:rPr>
        <w:t> </w:t>
      </w:r>
      <w:r>
        <w:rPr/>
        <w:t>sở</w:t>
      </w:r>
      <w:r>
        <w:rPr>
          <w:spacing w:val="29"/>
        </w:rPr>
        <w:t> </w:t>
      </w:r>
      <w:r>
        <w:rPr/>
        <w:t>nên</w:t>
      </w:r>
      <w:r>
        <w:rPr>
          <w:spacing w:val="29"/>
        </w:rPr>
        <w:t> </w:t>
      </w:r>
      <w:r>
        <w:rPr/>
        <w:t>sử</w:t>
      </w:r>
      <w:r>
        <w:rPr>
          <w:spacing w:val="-63"/>
        </w:rPr>
        <w:t> </w:t>
      </w:r>
      <w:r>
        <w:rPr/>
        <w:t>dụng</w:t>
      </w:r>
      <w:r>
        <w:rPr>
          <w:spacing w:val="34"/>
        </w:rPr>
        <w:t> </w:t>
      </w:r>
      <w:r>
        <w:rPr/>
        <w:t>cùng</w:t>
      </w:r>
      <w:r>
        <w:rPr>
          <w:spacing w:val="34"/>
        </w:rPr>
        <w:t> </w:t>
      </w:r>
      <w:r>
        <w:rPr/>
        <w:t>một</w:t>
      </w:r>
      <w:r>
        <w:rPr>
          <w:spacing w:val="35"/>
        </w:rPr>
        <w:t> </w:t>
      </w:r>
      <w:r>
        <w:rPr/>
        <w:t>phiên</w:t>
      </w:r>
      <w:r>
        <w:rPr>
          <w:spacing w:val="36"/>
        </w:rPr>
        <w:t> </w:t>
      </w:r>
      <w:r>
        <w:rPr/>
        <w:t>bản</w:t>
      </w:r>
      <w:r>
        <w:rPr>
          <w:spacing w:val="34"/>
        </w:rPr>
        <w:t> </w:t>
      </w:r>
      <w:r>
        <w:rPr/>
        <w:t>của</w:t>
      </w:r>
      <w:r>
        <w:rPr>
          <w:spacing w:val="37"/>
        </w:rPr>
        <w:t> </w:t>
      </w:r>
      <w:r>
        <w:rPr/>
        <w:t>sản</w:t>
      </w:r>
      <w:r>
        <w:rPr>
          <w:spacing w:val="34"/>
        </w:rPr>
        <w:t> </w:t>
      </w:r>
      <w:r>
        <w:rPr/>
        <w:t>phẩm</w:t>
      </w:r>
      <w:r>
        <w:rPr>
          <w:spacing w:val="34"/>
        </w:rPr>
        <w:t> </w:t>
      </w:r>
      <w:r>
        <w:rPr/>
        <w:t>(xét</w:t>
      </w:r>
      <w:r>
        <w:rPr>
          <w:spacing w:val="35"/>
        </w:rPr>
        <w:t> </w:t>
      </w:r>
      <w:r>
        <w:rPr/>
        <w:t>nghiệm</w:t>
      </w:r>
      <w:r>
        <w:rPr>
          <w:spacing w:val="36"/>
        </w:rPr>
        <w:t> </w:t>
      </w:r>
      <w:r>
        <w:rPr/>
        <w:t>và</w:t>
      </w:r>
      <w:r>
        <w:rPr>
          <w:spacing w:val="38"/>
        </w:rPr>
        <w:t> </w:t>
      </w:r>
      <w:r>
        <w:rPr/>
        <w:t>IFU).</w:t>
      </w:r>
      <w:r>
        <w:rPr>
          <w:spacing w:val="36"/>
        </w:rPr>
        <w:t> </w:t>
      </w:r>
      <w:r>
        <w:rPr/>
        <w:t>Mọi</w:t>
      </w:r>
      <w:r>
        <w:rPr>
          <w:spacing w:val="34"/>
        </w:rPr>
        <w:t> </w:t>
      </w:r>
      <w:r>
        <w:rPr/>
        <w:t>sai</w:t>
      </w:r>
      <w:r>
        <w:rPr>
          <w:spacing w:val="35"/>
        </w:rPr>
        <w:t> </w:t>
      </w:r>
      <w:r>
        <w:rPr/>
        <w:t>khác</w:t>
      </w:r>
      <w:r>
        <w:rPr>
          <w:spacing w:val="34"/>
        </w:rPr>
        <w:t> </w:t>
      </w:r>
      <w:r>
        <w:rPr/>
        <w:t>phải</w:t>
      </w:r>
      <w:r>
        <w:rPr>
          <w:spacing w:val="-63"/>
        </w:rPr>
        <w:t> </w:t>
      </w:r>
      <w:r>
        <w:rPr/>
        <w:t>được ghi lại, báo cáo và giải thích. Nếu các nghiên cứu hiệu năng lâm sàng được</w:t>
      </w:r>
      <w:r>
        <w:rPr>
          <w:spacing w:val="1"/>
        </w:rPr>
        <w:t> </w:t>
      </w:r>
      <w:r>
        <w:rPr/>
        <w:t>trình sơ tuyển được tạo ra bởi một phiên bản của sản phẩm đã được thay đổi theo bất</w:t>
      </w:r>
      <w:r>
        <w:rPr>
          <w:spacing w:val="-62"/>
        </w:rPr>
        <w:t> </w:t>
      </w:r>
      <w:r>
        <w:rPr/>
        <w:t>kỳ cách nào so với phiên bản đã gửi cho cơ quan giám sát, thì sự chứng minh và xác</w:t>
      </w:r>
      <w:r>
        <w:rPr>
          <w:spacing w:val="1"/>
        </w:rPr>
        <w:t> </w:t>
      </w:r>
      <w:r>
        <w:rPr/>
        <w:t>nhận chi tiết rằng việc sửa đổi không ảnh hưởng đến kết quả hiệu năng phải được hỗ</w:t>
      </w:r>
      <w:r>
        <w:rPr>
          <w:spacing w:val="-62"/>
        </w:rPr>
        <w:t> </w:t>
      </w:r>
      <w:r>
        <w:rPr/>
        <w:t>trợ bởi các nghiên cứu xác nhận của sự sửa đổi. Bất kể sự cân nhắc này, một số thay</w:t>
      </w:r>
      <w:r>
        <w:rPr>
          <w:spacing w:val="1"/>
        </w:rPr>
        <w:t> </w:t>
      </w:r>
      <w:r>
        <w:rPr/>
        <w:t>đổi nhất định (ví dụ: sửa đổi đáng kể thuốc thử quan trọng) tạo thành một sản phẩm</w:t>
      </w:r>
      <w:r>
        <w:rPr>
          <w:spacing w:val="1"/>
        </w:rPr>
        <w:t> </w:t>
      </w:r>
      <w:r>
        <w:rPr/>
        <w:t>mới.</w:t>
      </w:r>
    </w:p>
    <w:p>
      <w:pPr>
        <w:pStyle w:val="ListParagraph"/>
        <w:numPr>
          <w:ilvl w:val="2"/>
          <w:numId w:val="92"/>
        </w:numPr>
        <w:tabs>
          <w:tab w:pos="2198" w:val="left" w:leader="none"/>
        </w:tabs>
        <w:spacing w:line="299" w:lineRule="exact" w:before="0" w:after="0"/>
        <w:ind w:left="2197" w:right="0" w:hanging="649"/>
        <w:jc w:val="both"/>
        <w:rPr>
          <w:i/>
          <w:sz w:val="26"/>
        </w:rPr>
      </w:pPr>
      <w:r>
        <w:rPr>
          <w:i/>
          <w:sz w:val="26"/>
        </w:rPr>
        <w:t>Mô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tả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cách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ghi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lại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và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giải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thích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kết</w:t>
      </w:r>
      <w:r>
        <w:rPr>
          <w:i/>
          <w:spacing w:val="2"/>
          <w:sz w:val="26"/>
        </w:rPr>
        <w:t> </w:t>
      </w:r>
      <w:r>
        <w:rPr>
          <w:i/>
          <w:sz w:val="26"/>
        </w:rPr>
        <w:t>quả từ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các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xét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nghiệm</w:t>
      </w:r>
    </w:p>
    <w:p>
      <w:pPr>
        <w:pStyle w:val="BodyText"/>
        <w:spacing w:line="288" w:lineRule="auto" w:before="61"/>
        <w:ind w:right="785" w:firstLine="359"/>
      </w:pPr>
      <w:r>
        <w:rPr/>
        <w:t>Cần cung cấp đủ thông tin chi tiết để xác minh hiệu quả hoạt động và để người</w:t>
      </w:r>
      <w:r>
        <w:rPr>
          <w:spacing w:val="1"/>
        </w:rPr>
        <w:t> </w:t>
      </w:r>
      <w:r>
        <w:rPr/>
        <w:t>đánh giá độc lập có thể lặp lại số liệu thống kê. Dữ liệu thô phải có sẵn theo yêu cầu.</w:t>
      </w:r>
      <w:r>
        <w:rPr>
          <w:spacing w:val="-62"/>
        </w:rPr>
        <w:t> </w:t>
      </w:r>
      <w:r>
        <w:rPr/>
        <w:t>Các</w:t>
      </w:r>
      <w:r>
        <w:rPr>
          <w:spacing w:val="33"/>
        </w:rPr>
        <w:t> </w:t>
      </w:r>
      <w:r>
        <w:rPr/>
        <w:t>tiêu</w:t>
      </w:r>
      <w:r>
        <w:rPr>
          <w:spacing w:val="34"/>
        </w:rPr>
        <w:t> </w:t>
      </w:r>
      <w:r>
        <w:rPr/>
        <w:t>chí</w:t>
      </w:r>
      <w:r>
        <w:rPr>
          <w:spacing w:val="34"/>
        </w:rPr>
        <w:t> </w:t>
      </w:r>
      <w:r>
        <w:rPr/>
        <w:t>chấp</w:t>
      </w:r>
      <w:r>
        <w:rPr>
          <w:spacing w:val="34"/>
        </w:rPr>
        <w:t> </w:t>
      </w:r>
      <w:r>
        <w:rPr/>
        <w:t>nhận</w:t>
      </w:r>
      <w:r>
        <w:rPr>
          <w:spacing w:val="34"/>
        </w:rPr>
        <w:t> </w:t>
      </w:r>
      <w:r>
        <w:rPr/>
        <w:t>và</w:t>
      </w:r>
      <w:r>
        <w:rPr>
          <w:spacing w:val="34"/>
        </w:rPr>
        <w:t> </w:t>
      </w:r>
      <w:r>
        <w:rPr/>
        <w:t>sự</w:t>
      </w:r>
      <w:r>
        <w:rPr>
          <w:spacing w:val="35"/>
        </w:rPr>
        <w:t> </w:t>
      </w:r>
      <w:r>
        <w:rPr/>
        <w:t>giải</w:t>
      </w:r>
      <w:r>
        <w:rPr>
          <w:spacing w:val="34"/>
        </w:rPr>
        <w:t> </w:t>
      </w:r>
      <w:r>
        <w:rPr/>
        <w:t>thích</w:t>
      </w:r>
      <w:r>
        <w:rPr>
          <w:spacing w:val="34"/>
        </w:rPr>
        <w:t> </w:t>
      </w:r>
      <w:r>
        <w:rPr/>
        <w:t>của</w:t>
      </w:r>
      <w:r>
        <w:rPr>
          <w:spacing w:val="35"/>
        </w:rPr>
        <w:t> </w:t>
      </w:r>
      <w:r>
        <w:rPr/>
        <w:t>chúng,</w:t>
      </w:r>
      <w:r>
        <w:rPr>
          <w:spacing w:val="34"/>
        </w:rPr>
        <w:t> </w:t>
      </w:r>
      <w:r>
        <w:rPr/>
        <w:t>bao</w:t>
      </w:r>
      <w:r>
        <w:rPr>
          <w:spacing w:val="34"/>
        </w:rPr>
        <w:t> </w:t>
      </w:r>
      <w:r>
        <w:rPr/>
        <w:t>gồm</w:t>
      </w:r>
      <w:r>
        <w:rPr>
          <w:spacing w:val="34"/>
        </w:rPr>
        <w:t> </w:t>
      </w:r>
      <w:r>
        <w:rPr/>
        <w:t>cả</w:t>
      </w:r>
      <w:r>
        <w:rPr>
          <w:spacing w:val="34"/>
        </w:rPr>
        <w:t> </w:t>
      </w:r>
      <w:r>
        <w:rPr/>
        <w:t>các</w:t>
      </w:r>
      <w:r>
        <w:rPr>
          <w:spacing w:val="34"/>
        </w:rPr>
        <w:t> </w:t>
      </w:r>
      <w:r>
        <w:rPr/>
        <w:t>tài</w:t>
      </w:r>
      <w:r>
        <w:rPr>
          <w:spacing w:val="34"/>
        </w:rPr>
        <w:t> </w:t>
      </w:r>
      <w:r>
        <w:rPr/>
        <w:t>liệu</w:t>
      </w:r>
      <w:r>
        <w:rPr>
          <w:spacing w:val="34"/>
        </w:rPr>
        <w:t> </w:t>
      </w:r>
      <w:r>
        <w:rPr/>
        <w:t>tham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86"/>
      </w:pPr>
      <w:r>
        <w:rPr/>
        <w:pict>
          <v:shape style="position:absolute;margin-left:39.115533pt;margin-top:142.608832pt;width:212.8pt;height:12pt;mso-position-horizontal-relative:page;mso-position-vertical-relative:paragraph;z-index:-195020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khảo, phải được ghi lại. Tất cả các kết quả (bao gồm cả trường hợp các thử nghiệm</w:t>
      </w:r>
      <w:r>
        <w:rPr>
          <w:spacing w:val="1"/>
        </w:rPr>
        <w:t> </w:t>
      </w:r>
      <w:r>
        <w:rPr/>
        <w:t>không hợp lệ) phải được ghi lại ở mức độ chi tiết cao nhất có thể thực hiện được, bất</w:t>
      </w:r>
      <w:r>
        <w:rPr>
          <w:spacing w:val="-62"/>
        </w:rPr>
        <w:t> </w:t>
      </w:r>
      <w:r>
        <w:rPr/>
        <w:t>kể kết quả cuối cùng của xét nghiệm như thế nào. Ví dụ, nếu xét nghiệm chẩn đoán</w:t>
      </w:r>
      <w:r>
        <w:rPr>
          <w:spacing w:val="1"/>
        </w:rPr>
        <w:t> </w:t>
      </w:r>
      <w:r>
        <w:rPr/>
        <w:t>nhanh</w:t>
      </w:r>
      <w:r>
        <w:rPr>
          <w:spacing w:val="24"/>
        </w:rPr>
        <w:t> </w:t>
      </w:r>
      <w:r>
        <w:rPr/>
        <w:t>cho</w:t>
      </w:r>
      <w:r>
        <w:rPr>
          <w:spacing w:val="24"/>
        </w:rPr>
        <w:t> </w:t>
      </w:r>
      <w:r>
        <w:rPr/>
        <w:t>kết</w:t>
      </w:r>
      <w:r>
        <w:rPr>
          <w:spacing w:val="28"/>
        </w:rPr>
        <w:t> </w:t>
      </w:r>
      <w:r>
        <w:rPr/>
        <w:t>quả</w:t>
      </w:r>
      <w:r>
        <w:rPr>
          <w:spacing w:val="27"/>
        </w:rPr>
        <w:t> </w:t>
      </w:r>
      <w:r>
        <w:rPr/>
        <w:t>có</w:t>
      </w:r>
      <w:r>
        <w:rPr>
          <w:spacing w:val="27"/>
        </w:rPr>
        <w:t> </w:t>
      </w:r>
      <w:r>
        <w:rPr/>
        <w:t>phản</w:t>
      </w:r>
      <w:r>
        <w:rPr>
          <w:spacing w:val="25"/>
        </w:rPr>
        <w:t> </w:t>
      </w:r>
      <w:r>
        <w:rPr/>
        <w:t>ứng</w:t>
      </w:r>
      <w:r>
        <w:rPr>
          <w:spacing w:val="24"/>
        </w:rPr>
        <w:t> </w:t>
      </w:r>
      <w:r>
        <w:rPr/>
        <w:t>thì</w:t>
      </w:r>
      <w:r>
        <w:rPr>
          <w:spacing w:val="24"/>
        </w:rPr>
        <w:t> </w:t>
      </w:r>
      <w:r>
        <w:rPr/>
        <w:t>cần</w:t>
      </w:r>
      <w:r>
        <w:rPr>
          <w:spacing w:val="28"/>
        </w:rPr>
        <w:t> </w:t>
      </w:r>
      <w:r>
        <w:rPr/>
        <w:t>thực</w:t>
      </w:r>
      <w:r>
        <w:rPr>
          <w:spacing w:val="27"/>
        </w:rPr>
        <w:t> </w:t>
      </w:r>
      <w:r>
        <w:rPr/>
        <w:t>hiện</w:t>
      </w:r>
      <w:r>
        <w:rPr>
          <w:spacing w:val="24"/>
        </w:rPr>
        <w:t> </w:t>
      </w:r>
      <w:r>
        <w:rPr/>
        <w:t>ghi</w:t>
      </w:r>
      <w:r>
        <w:rPr>
          <w:spacing w:val="25"/>
        </w:rPr>
        <w:t> </w:t>
      </w:r>
      <w:r>
        <w:rPr/>
        <w:t>lại</w:t>
      </w:r>
      <w:r>
        <w:rPr>
          <w:spacing w:val="27"/>
        </w:rPr>
        <w:t> </w:t>
      </w:r>
      <w:r>
        <w:rPr/>
        <w:t>cường</w:t>
      </w:r>
      <w:r>
        <w:rPr>
          <w:spacing w:val="26"/>
        </w:rPr>
        <w:t> </w:t>
      </w:r>
      <w:r>
        <w:rPr/>
        <w:t>độ</w:t>
      </w:r>
      <w:r>
        <w:rPr>
          <w:spacing w:val="28"/>
        </w:rPr>
        <w:t> </w:t>
      </w:r>
      <w:r>
        <w:rPr/>
        <w:t>vạch</w:t>
      </w:r>
      <w:r>
        <w:rPr>
          <w:spacing w:val="25"/>
        </w:rPr>
        <w:t> </w:t>
      </w:r>
      <w:r>
        <w:rPr/>
        <w:t>xuất</w:t>
      </w:r>
      <w:r>
        <w:rPr>
          <w:spacing w:val="24"/>
        </w:rPr>
        <w:t> </w:t>
      </w:r>
      <w:r>
        <w:rPr/>
        <w:t>hiện</w:t>
      </w:r>
      <w:r>
        <w:rPr>
          <w:spacing w:val="-62"/>
        </w:rPr>
        <w:t> </w:t>
      </w:r>
      <w:r>
        <w:rPr/>
        <w:t>theo kiểu bán định lượng. Tất cả các kết quả từ mỗi mẫu thử riêng lẻ phải được ghi</w:t>
      </w:r>
      <w:r>
        <w:rPr>
          <w:spacing w:val="1"/>
        </w:rPr>
        <w:t> </w:t>
      </w:r>
      <w:r>
        <w:rPr/>
        <w:t>lại;</w:t>
      </w:r>
      <w:r>
        <w:rPr>
          <w:spacing w:val="-2"/>
        </w:rPr>
        <w:t> </w:t>
      </w:r>
      <w:r>
        <w:rPr/>
        <w:t>ví</w:t>
      </w:r>
      <w:r>
        <w:rPr>
          <w:spacing w:val="-2"/>
        </w:rPr>
        <w:t> </w:t>
      </w:r>
      <w:r>
        <w:rPr/>
        <w:t>dụ,</w:t>
      </w:r>
      <w:r>
        <w:rPr>
          <w:spacing w:val="2"/>
        </w:rPr>
        <w:t> </w:t>
      </w:r>
      <w:r>
        <w:rPr/>
        <w:t>việc</w:t>
      </w:r>
      <w:r>
        <w:rPr>
          <w:spacing w:val="-2"/>
        </w:rPr>
        <w:t> </w:t>
      </w:r>
      <w:r>
        <w:rPr/>
        <w:t>ghi</w:t>
      </w:r>
      <w:r>
        <w:rPr>
          <w:spacing w:val="-2"/>
        </w:rPr>
        <w:t> </w:t>
      </w:r>
      <w:r>
        <w:rPr/>
        <w:t>chép</w:t>
      </w:r>
      <w:r>
        <w:rPr>
          <w:spacing w:val="2"/>
        </w:rPr>
        <w:t> </w:t>
      </w:r>
      <w:r>
        <w:rPr/>
        <w:t>“tất</w:t>
      </w:r>
      <w:r>
        <w:rPr>
          <w:spacing w:val="-2"/>
        </w:rPr>
        <w:t> </w:t>
      </w:r>
      <w:r>
        <w:rPr/>
        <w:t>cả các</w:t>
      </w:r>
      <w:r>
        <w:rPr>
          <w:spacing w:val="-2"/>
        </w:rPr>
        <w:t> </w:t>
      </w:r>
      <w:r>
        <w:rPr/>
        <w:t>mẫu</w:t>
      </w:r>
      <w:r>
        <w:rPr>
          <w:spacing w:val="-2"/>
        </w:rPr>
        <w:t> </w:t>
      </w:r>
      <w:r>
        <w:rPr/>
        <w:t>đều</w:t>
      </w:r>
      <w:r>
        <w:rPr>
          <w:spacing w:val="-1"/>
        </w:rPr>
        <w:t> </w:t>
      </w:r>
      <w:r>
        <w:rPr/>
        <w:t>phản</w:t>
      </w:r>
      <w:r>
        <w:rPr>
          <w:spacing w:val="-2"/>
        </w:rPr>
        <w:t> </w:t>
      </w:r>
      <w:r>
        <w:rPr/>
        <w:t>ứng</w:t>
      </w:r>
      <w:r>
        <w:rPr>
          <w:spacing w:val="-2"/>
        </w:rPr>
        <w:t> </w:t>
      </w:r>
      <w:r>
        <w:rPr/>
        <w:t>là</w:t>
      </w:r>
      <w:r>
        <w:rPr>
          <w:spacing w:val="-1"/>
        </w:rPr>
        <w:t> </w:t>
      </w:r>
      <w:r>
        <w:rPr/>
        <w:t>chưa</w:t>
      </w:r>
      <w:r>
        <w:rPr>
          <w:spacing w:val="-2"/>
        </w:rPr>
        <w:t> </w:t>
      </w:r>
      <w:r>
        <w:rPr/>
        <w:t>đủ”.</w:t>
      </w:r>
    </w:p>
    <w:p>
      <w:pPr>
        <w:pStyle w:val="ListParagraph"/>
        <w:numPr>
          <w:ilvl w:val="2"/>
          <w:numId w:val="92"/>
        </w:numPr>
        <w:tabs>
          <w:tab w:pos="2214" w:val="left" w:leader="none"/>
        </w:tabs>
        <w:spacing w:line="288" w:lineRule="auto" w:before="1" w:after="0"/>
        <w:ind w:left="1189" w:right="791" w:firstLine="359"/>
        <w:jc w:val="both"/>
        <w:rPr>
          <w:i/>
          <w:sz w:val="26"/>
        </w:rPr>
      </w:pPr>
      <w:r>
        <w:rPr>
          <w:i/>
          <w:sz w:val="26"/>
        </w:rPr>
        <w:t>Số lượng và loại mẫu hoặc bệnh phẩm sẽ được sử dụng và cách thức thu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thập</w:t>
      </w:r>
    </w:p>
    <w:p>
      <w:pPr>
        <w:pStyle w:val="BodyText"/>
        <w:spacing w:line="288" w:lineRule="auto"/>
        <w:ind w:right="785" w:firstLine="359"/>
      </w:pPr>
      <w:r>
        <w:rPr/>
        <w:t>Các nghiên cứu hiệu năng phân tích và lâm sàng có thể sử dụng các loại bệnh</w:t>
      </w:r>
      <w:r>
        <w:rPr>
          <w:spacing w:val="1"/>
        </w:rPr>
        <w:t> </w:t>
      </w:r>
      <w:r>
        <w:rPr/>
        <w:t>phẩm hoặc mẫu khác nhau, được thu thập theo những cách khác nhau. Phần này thảo</w:t>
      </w:r>
      <w:r>
        <w:rPr>
          <w:spacing w:val="-62"/>
        </w:rPr>
        <w:t> </w:t>
      </w:r>
      <w:r>
        <w:rPr/>
        <w:t>luận về các</w:t>
      </w:r>
      <w:r>
        <w:rPr>
          <w:spacing w:val="1"/>
        </w:rPr>
        <w:t> </w:t>
      </w:r>
      <w:r>
        <w:rPr/>
        <w:t>loại mẫu xét nghiệm</w:t>
      </w:r>
      <w:r>
        <w:rPr>
          <w:spacing w:val="65"/>
        </w:rPr>
        <w:t> </w:t>
      </w:r>
      <w:r>
        <w:rPr/>
        <w:t>khác nhau cần thiết cho các nghiên cứu phân tích</w:t>
      </w:r>
      <w:r>
        <w:rPr>
          <w:spacing w:val="1"/>
        </w:rPr>
        <w:t> </w:t>
      </w:r>
      <w:r>
        <w:rPr/>
        <w:t>và lâm sàng cũng như nhu cầu giám sát và theo dõi nghiên cứu, những yêu cầu đối</w:t>
      </w:r>
      <w:r>
        <w:rPr>
          <w:spacing w:val="1"/>
        </w:rPr>
        <w:t> </w:t>
      </w:r>
      <w:r>
        <w:rPr/>
        <w:t>với</w:t>
      </w:r>
      <w:r>
        <w:rPr>
          <w:spacing w:val="-2"/>
        </w:rPr>
        <w:t> </w:t>
      </w:r>
      <w:r>
        <w:rPr/>
        <w:t>các</w:t>
      </w:r>
      <w:r>
        <w:rPr>
          <w:spacing w:val="-1"/>
        </w:rPr>
        <w:t> </w:t>
      </w:r>
      <w:r>
        <w:rPr/>
        <w:t>quy</w:t>
      </w:r>
      <w:r>
        <w:rPr>
          <w:spacing w:val="-2"/>
        </w:rPr>
        <w:t> </w:t>
      </w:r>
      <w:r>
        <w:rPr/>
        <w:t>trình</w:t>
      </w:r>
      <w:r>
        <w:rPr>
          <w:spacing w:val="-2"/>
        </w:rPr>
        <w:t> </w:t>
      </w:r>
      <w:r>
        <w:rPr/>
        <w:t>xét</w:t>
      </w:r>
      <w:r>
        <w:rPr>
          <w:spacing w:val="-1"/>
        </w:rPr>
        <w:t> </w:t>
      </w:r>
      <w:r>
        <w:rPr/>
        <w:t>nghiệm,</w:t>
      </w:r>
      <w:r>
        <w:rPr>
          <w:spacing w:val="-2"/>
        </w:rPr>
        <w:t> </w:t>
      </w:r>
      <w:r>
        <w:rPr/>
        <w:t>thu</w:t>
      </w:r>
      <w:r>
        <w:rPr>
          <w:spacing w:val="1"/>
        </w:rPr>
        <w:t> </w:t>
      </w:r>
      <w:r>
        <w:rPr/>
        <w:t>thập</w:t>
      </w:r>
      <w:r>
        <w:rPr>
          <w:spacing w:val="-2"/>
        </w:rPr>
        <w:t> </w:t>
      </w:r>
      <w:r>
        <w:rPr/>
        <w:t>và</w:t>
      </w:r>
      <w:r>
        <w:rPr>
          <w:spacing w:val="2"/>
        </w:rPr>
        <w:t> </w:t>
      </w:r>
      <w:r>
        <w:rPr/>
        <w:t>quản</w:t>
      </w:r>
      <w:r>
        <w:rPr>
          <w:spacing w:val="-2"/>
        </w:rPr>
        <w:t> </w:t>
      </w:r>
      <w:r>
        <w:rPr/>
        <w:t>lý</w:t>
      </w:r>
      <w:r>
        <w:rPr>
          <w:spacing w:val="-1"/>
        </w:rPr>
        <w:t> </w:t>
      </w:r>
      <w:r>
        <w:rPr/>
        <w:t>dữ</w:t>
      </w:r>
      <w:r>
        <w:rPr>
          <w:spacing w:val="-1"/>
        </w:rPr>
        <w:t> </w:t>
      </w:r>
      <w:r>
        <w:rPr/>
        <w:t>liệu</w:t>
      </w:r>
      <w:r>
        <w:rPr>
          <w:spacing w:val="-1"/>
        </w:rPr>
        <w:t> </w:t>
      </w:r>
      <w:r>
        <w:rPr/>
        <w:t>cũng</w:t>
      </w:r>
      <w:r>
        <w:rPr>
          <w:spacing w:val="-2"/>
        </w:rPr>
        <w:t> </w:t>
      </w:r>
      <w:r>
        <w:rPr/>
        <w:t>như phân</w:t>
      </w:r>
      <w:r>
        <w:rPr>
          <w:spacing w:val="-2"/>
        </w:rPr>
        <w:t> </w:t>
      </w:r>
      <w:r>
        <w:rPr/>
        <w:t>tích</w:t>
      </w:r>
      <w:r>
        <w:rPr>
          <w:spacing w:val="-1"/>
        </w:rPr>
        <w:t> </w:t>
      </w:r>
      <w:r>
        <w:rPr/>
        <w:t>dữ</w:t>
      </w:r>
      <w:r>
        <w:rPr>
          <w:spacing w:val="-1"/>
        </w:rPr>
        <w:t> </w:t>
      </w:r>
      <w:r>
        <w:rPr/>
        <w:t>liệu.</w:t>
      </w:r>
    </w:p>
    <w:p>
      <w:pPr>
        <w:pStyle w:val="ListParagraph"/>
        <w:numPr>
          <w:ilvl w:val="3"/>
          <w:numId w:val="92"/>
        </w:numPr>
        <w:tabs>
          <w:tab w:pos="2392" w:val="left" w:leader="none"/>
        </w:tabs>
        <w:spacing w:line="299" w:lineRule="exact" w:before="0" w:after="0"/>
        <w:ind w:left="2391" w:right="0" w:hanging="843"/>
        <w:jc w:val="both"/>
        <w:rPr>
          <w:i/>
          <w:sz w:val="26"/>
        </w:rPr>
      </w:pPr>
      <w:r>
        <w:rPr>
          <w:i/>
          <w:sz w:val="26"/>
        </w:rPr>
        <w:t>Mẫu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nghiên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cứu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phân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tích</w:t>
      </w:r>
    </w:p>
    <w:p>
      <w:pPr>
        <w:pStyle w:val="BodyText"/>
        <w:spacing w:line="288" w:lineRule="auto" w:before="61"/>
        <w:ind w:right="783" w:firstLine="359"/>
      </w:pPr>
      <w:r>
        <w:rPr/>
        <w:t>Các mẫu nên được chọn sao cho khả năng phản ứng của chúng với thiết bị y tế</w:t>
      </w:r>
      <w:r>
        <w:rPr>
          <w:spacing w:val="1"/>
        </w:rPr>
        <w:t> </w:t>
      </w:r>
      <w:r>
        <w:rPr/>
        <w:t>chẩn đoán IVD có thể chứng minh được các giới hạn về hiệu năng của thiết bị y tế</w:t>
      </w:r>
      <w:r>
        <w:rPr>
          <w:spacing w:val="1"/>
        </w:rPr>
        <w:t> </w:t>
      </w:r>
      <w:r>
        <w:rPr/>
        <w:t>chẩn đoán IVD. Lý tưởng nhất là các mẫu xét nghiệm phải có cùng chất nền dùng</w:t>
      </w:r>
      <w:r>
        <w:rPr>
          <w:spacing w:val="1"/>
        </w:rPr>
        <w:t> </w:t>
      </w:r>
      <w:r>
        <w:rPr/>
        <w:t>cho xét nghiệm (ví dụ: huyết thanh, huyết tương, máu toàn phần lấy từ đầu ngón tay</w:t>
      </w:r>
      <w:r>
        <w:rPr>
          <w:spacing w:val="1"/>
        </w:rPr>
        <w:t> </w:t>
      </w:r>
      <w:r>
        <w:rPr/>
        <w:t>hoặc</w:t>
      </w:r>
      <w:r>
        <w:rPr>
          <w:spacing w:val="16"/>
        </w:rPr>
        <w:t> </w:t>
      </w:r>
      <w:r>
        <w:rPr/>
        <w:t>dịch</w:t>
      </w:r>
      <w:r>
        <w:rPr>
          <w:spacing w:val="17"/>
        </w:rPr>
        <w:t> </w:t>
      </w:r>
      <w:r>
        <w:rPr/>
        <w:t>uống).</w:t>
      </w:r>
      <w:r>
        <w:rPr>
          <w:spacing w:val="17"/>
        </w:rPr>
        <w:t> </w:t>
      </w:r>
      <w:r>
        <w:rPr/>
        <w:t>Tuy</w:t>
      </w:r>
      <w:r>
        <w:rPr>
          <w:spacing w:val="19"/>
        </w:rPr>
        <w:t> </w:t>
      </w:r>
      <w:r>
        <w:rPr/>
        <w:t>nhiên,</w:t>
      </w:r>
      <w:r>
        <w:rPr>
          <w:spacing w:val="17"/>
        </w:rPr>
        <w:t> </w:t>
      </w:r>
      <w:r>
        <w:rPr/>
        <w:t>các</w:t>
      </w:r>
      <w:r>
        <w:rPr>
          <w:spacing w:val="18"/>
        </w:rPr>
        <w:t> </w:t>
      </w:r>
      <w:r>
        <w:rPr/>
        <w:t>mẫu</w:t>
      </w:r>
      <w:r>
        <w:rPr>
          <w:spacing w:val="16"/>
        </w:rPr>
        <w:t> </w:t>
      </w:r>
      <w:r>
        <w:rPr/>
        <w:t>có</w:t>
      </w:r>
      <w:r>
        <w:rPr>
          <w:spacing w:val="18"/>
        </w:rPr>
        <w:t> </w:t>
      </w:r>
      <w:r>
        <w:rPr/>
        <w:t>độ</w:t>
      </w:r>
      <w:r>
        <w:rPr>
          <w:spacing w:val="17"/>
        </w:rPr>
        <w:t> </w:t>
      </w:r>
      <w:r>
        <w:rPr/>
        <w:t>phản</w:t>
      </w:r>
      <w:r>
        <w:rPr>
          <w:spacing w:val="16"/>
        </w:rPr>
        <w:t> </w:t>
      </w:r>
      <w:r>
        <w:rPr/>
        <w:t>ứng</w:t>
      </w:r>
      <w:r>
        <w:rPr>
          <w:spacing w:val="17"/>
        </w:rPr>
        <w:t> </w:t>
      </w:r>
      <w:r>
        <w:rPr/>
        <w:t>thấp</w:t>
      </w:r>
      <w:r>
        <w:rPr>
          <w:spacing w:val="17"/>
        </w:rPr>
        <w:t> </w:t>
      </w:r>
      <w:r>
        <w:rPr/>
        <w:t>gần</w:t>
      </w:r>
      <w:r>
        <w:rPr>
          <w:spacing w:val="16"/>
        </w:rPr>
        <w:t> </w:t>
      </w:r>
      <w:r>
        <w:rPr/>
        <w:t>với</w:t>
      </w:r>
      <w:r>
        <w:rPr>
          <w:spacing w:val="19"/>
        </w:rPr>
        <w:t> </w:t>
      </w:r>
      <w:r>
        <w:rPr/>
        <w:t>giá</w:t>
      </w:r>
      <w:r>
        <w:rPr>
          <w:spacing w:val="17"/>
        </w:rPr>
        <w:t> </w:t>
      </w:r>
      <w:r>
        <w:rPr/>
        <w:t>trị</w:t>
      </w:r>
      <w:r>
        <w:rPr>
          <w:spacing w:val="16"/>
        </w:rPr>
        <w:t> </w:t>
      </w:r>
      <w:r>
        <w:rPr/>
        <w:t>giới</w:t>
      </w:r>
      <w:r>
        <w:rPr>
          <w:spacing w:val="17"/>
        </w:rPr>
        <w:t> </w:t>
      </w:r>
      <w:r>
        <w:rPr/>
        <w:t>hạn,</w:t>
      </w:r>
      <w:r>
        <w:rPr>
          <w:spacing w:val="-63"/>
        </w:rPr>
        <w:t> </w:t>
      </w:r>
      <w:r>
        <w:rPr/>
        <w:t>có</w:t>
      </w:r>
      <w:r>
        <w:rPr>
          <w:spacing w:val="29"/>
        </w:rPr>
        <w:t> </w:t>
      </w:r>
      <w:r>
        <w:rPr/>
        <w:t>thể</w:t>
      </w:r>
      <w:r>
        <w:rPr>
          <w:spacing w:val="32"/>
        </w:rPr>
        <w:t> </w:t>
      </w:r>
      <w:r>
        <w:rPr/>
        <w:t>có</w:t>
      </w:r>
      <w:r>
        <w:rPr>
          <w:spacing w:val="32"/>
        </w:rPr>
        <w:t> </w:t>
      </w:r>
      <w:r>
        <w:rPr/>
        <w:t>giá</w:t>
      </w:r>
      <w:r>
        <w:rPr>
          <w:spacing w:val="33"/>
        </w:rPr>
        <w:t> </w:t>
      </w:r>
      <w:r>
        <w:rPr/>
        <w:t>trị</w:t>
      </w:r>
      <w:r>
        <w:rPr>
          <w:spacing w:val="29"/>
        </w:rPr>
        <w:t> </w:t>
      </w:r>
      <w:r>
        <w:rPr/>
        <w:t>lớn</w:t>
      </w:r>
      <w:r>
        <w:rPr>
          <w:spacing w:val="32"/>
        </w:rPr>
        <w:t> </w:t>
      </w:r>
      <w:r>
        <w:rPr/>
        <w:t>nhất</w:t>
      </w:r>
      <w:r>
        <w:rPr>
          <w:spacing w:val="29"/>
        </w:rPr>
        <w:t> </w:t>
      </w:r>
      <w:r>
        <w:rPr/>
        <w:t>trong</w:t>
      </w:r>
      <w:r>
        <w:rPr>
          <w:spacing w:val="30"/>
        </w:rPr>
        <w:t> </w:t>
      </w:r>
      <w:r>
        <w:rPr/>
        <w:t>giới</w:t>
      </w:r>
      <w:r>
        <w:rPr>
          <w:spacing w:val="31"/>
        </w:rPr>
        <w:t> </w:t>
      </w:r>
      <w:r>
        <w:rPr/>
        <w:t>hạn</w:t>
      </w:r>
      <w:r>
        <w:rPr>
          <w:spacing w:val="30"/>
        </w:rPr>
        <w:t> </w:t>
      </w:r>
      <w:r>
        <w:rPr/>
        <w:t>thử</w:t>
      </w:r>
      <w:r>
        <w:rPr>
          <w:spacing w:val="30"/>
        </w:rPr>
        <w:t> </w:t>
      </w:r>
      <w:r>
        <w:rPr/>
        <w:t>nghiệm</w:t>
      </w:r>
      <w:r>
        <w:rPr>
          <w:spacing w:val="30"/>
        </w:rPr>
        <w:t> </w:t>
      </w:r>
      <w:r>
        <w:rPr/>
        <w:t>về</w:t>
      </w:r>
      <w:r>
        <w:rPr>
          <w:spacing w:val="31"/>
        </w:rPr>
        <w:t> </w:t>
      </w:r>
      <w:r>
        <w:rPr/>
        <w:t>tính</w:t>
      </w:r>
      <w:r>
        <w:rPr>
          <w:spacing w:val="32"/>
        </w:rPr>
        <w:t> </w:t>
      </w:r>
      <w:r>
        <w:rPr/>
        <w:t>năng,</w:t>
      </w:r>
      <w:r>
        <w:rPr>
          <w:spacing w:val="31"/>
        </w:rPr>
        <w:t> </w:t>
      </w:r>
      <w:r>
        <w:rPr/>
        <w:t>thường</w:t>
      </w:r>
      <w:r>
        <w:rPr>
          <w:spacing w:val="32"/>
        </w:rPr>
        <w:t> </w:t>
      </w:r>
      <w:r>
        <w:rPr/>
        <w:t>khó</w:t>
      </w:r>
      <w:r>
        <w:rPr>
          <w:spacing w:val="31"/>
        </w:rPr>
        <w:t> </w:t>
      </w:r>
      <w:r>
        <w:rPr/>
        <w:t>có</w:t>
      </w:r>
      <w:r>
        <w:rPr>
          <w:spacing w:val="-62"/>
        </w:rPr>
        <w:t> </w:t>
      </w:r>
      <w:r>
        <w:rPr/>
        <w:t>được hoặc có thể bị thiếu hụt. Trong trường hợp này, có thể đánh giá các nền mẫu</w:t>
      </w:r>
      <w:r>
        <w:rPr>
          <w:spacing w:val="1"/>
        </w:rPr>
        <w:t> </w:t>
      </w:r>
      <w:r>
        <w:rPr/>
        <w:t>hạn chế hơn (miễn là đã biết tất cả các hiệu ứng của nền mẫu), các mẫu giả tạo (ví</w:t>
      </w:r>
      <w:r>
        <w:rPr>
          <w:spacing w:val="1"/>
        </w:rPr>
        <w:t> </w:t>
      </w:r>
      <w:r>
        <w:rPr/>
        <w:t>dụ: các mẫu âm tính được tăng cường đến mức độ phản ứng thấp với chất phân tích</w:t>
      </w:r>
      <w:r>
        <w:rPr>
          <w:spacing w:val="1"/>
        </w:rPr>
        <w:t> </w:t>
      </w:r>
      <w:r>
        <w:rPr/>
        <w:t>thử</w:t>
      </w:r>
      <w:r>
        <w:rPr>
          <w:spacing w:val="30"/>
        </w:rPr>
        <w:t> </w:t>
      </w:r>
      <w:r>
        <w:rPr/>
        <w:t>nghiệm)</w:t>
      </w:r>
      <w:r>
        <w:rPr>
          <w:spacing w:val="29"/>
        </w:rPr>
        <w:t> </w:t>
      </w:r>
      <w:r>
        <w:rPr/>
        <w:t>hoặc</w:t>
      </w:r>
      <w:r>
        <w:rPr>
          <w:spacing w:val="29"/>
        </w:rPr>
        <w:t> </w:t>
      </w:r>
      <w:r>
        <w:rPr/>
        <w:t>pha</w:t>
      </w:r>
      <w:r>
        <w:rPr>
          <w:spacing w:val="31"/>
        </w:rPr>
        <w:t> </w:t>
      </w:r>
      <w:r>
        <w:rPr/>
        <w:t>loãng</w:t>
      </w:r>
      <w:r>
        <w:rPr>
          <w:spacing w:val="31"/>
        </w:rPr>
        <w:t> </w:t>
      </w:r>
      <w:r>
        <w:rPr/>
        <w:t>với</w:t>
      </w:r>
      <w:r>
        <w:rPr>
          <w:spacing w:val="29"/>
        </w:rPr>
        <w:t> </w:t>
      </w:r>
      <w:r>
        <w:rPr/>
        <w:t>nồng</w:t>
      </w:r>
      <w:r>
        <w:rPr>
          <w:spacing w:val="29"/>
        </w:rPr>
        <w:t> </w:t>
      </w:r>
      <w:r>
        <w:rPr/>
        <w:t>độ</w:t>
      </w:r>
      <w:r>
        <w:rPr>
          <w:spacing w:val="29"/>
        </w:rPr>
        <w:t> </w:t>
      </w:r>
      <w:r>
        <w:rPr/>
        <w:t>cao,</w:t>
      </w:r>
      <w:r>
        <w:rPr>
          <w:spacing w:val="30"/>
        </w:rPr>
        <w:t> </w:t>
      </w:r>
      <w:r>
        <w:rPr/>
        <w:t>với</w:t>
      </w:r>
      <w:r>
        <w:rPr>
          <w:spacing w:val="29"/>
        </w:rPr>
        <w:t> </w:t>
      </w:r>
      <w:r>
        <w:rPr/>
        <w:t>điều</w:t>
      </w:r>
      <w:r>
        <w:rPr>
          <w:spacing w:val="29"/>
        </w:rPr>
        <w:t> </w:t>
      </w:r>
      <w:r>
        <w:rPr/>
        <w:t>kiện</w:t>
      </w:r>
      <w:r>
        <w:rPr>
          <w:spacing w:val="30"/>
        </w:rPr>
        <w:t> </w:t>
      </w:r>
      <w:r>
        <w:rPr/>
        <w:t>là</w:t>
      </w:r>
      <w:r>
        <w:rPr>
          <w:spacing w:val="30"/>
        </w:rPr>
        <w:t> </w:t>
      </w:r>
      <w:r>
        <w:rPr/>
        <w:t>chúng</w:t>
      </w:r>
      <w:r>
        <w:rPr>
          <w:spacing w:val="30"/>
        </w:rPr>
        <w:t> </w:t>
      </w:r>
      <w:r>
        <w:rPr/>
        <w:t>ở</w:t>
      </w:r>
      <w:r>
        <w:rPr>
          <w:spacing w:val="29"/>
        </w:rPr>
        <w:t> </w:t>
      </w:r>
      <w:r>
        <w:rPr/>
        <w:t>trong</w:t>
      </w:r>
      <w:r>
        <w:rPr>
          <w:spacing w:val="32"/>
        </w:rPr>
        <w:t> </w:t>
      </w:r>
      <w:r>
        <w:rPr/>
        <w:t>nền</w:t>
      </w:r>
      <w:r>
        <w:rPr>
          <w:spacing w:val="-62"/>
        </w:rPr>
        <w:t> </w:t>
      </w:r>
      <w:r>
        <w:rPr/>
        <w:t>mẫu thích hợp. Việc sử dụng các mẫu giả tạo hoặc của một nền mẫu thay thế phải</w:t>
      </w:r>
      <w:r>
        <w:rPr>
          <w:spacing w:val="1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chứng</w:t>
      </w:r>
      <w:r>
        <w:rPr>
          <w:spacing w:val="-1"/>
        </w:rPr>
        <w:t> </w:t>
      </w:r>
      <w:r>
        <w:rPr/>
        <w:t>minh</w:t>
      </w:r>
      <w:r>
        <w:rPr>
          <w:spacing w:val="1"/>
        </w:rPr>
        <w:t> </w:t>
      </w:r>
      <w:r>
        <w:rPr/>
        <w:t>và</w:t>
      </w:r>
      <w:r>
        <w:rPr>
          <w:spacing w:val="-1"/>
        </w:rPr>
        <w:t> </w:t>
      </w:r>
      <w:r>
        <w:rPr/>
        <w:t>kèm</w:t>
      </w:r>
      <w:r>
        <w:rPr>
          <w:spacing w:val="-1"/>
        </w:rPr>
        <w:t> </w:t>
      </w:r>
      <w:r>
        <w:rPr/>
        <w:t>theo</w:t>
      </w:r>
      <w:r>
        <w:rPr>
          <w:spacing w:val="-1"/>
        </w:rPr>
        <w:t> </w:t>
      </w:r>
      <w:r>
        <w:rPr/>
        <w:t>bằng</w:t>
      </w:r>
      <w:r>
        <w:rPr>
          <w:spacing w:val="-1"/>
        </w:rPr>
        <w:t> </w:t>
      </w:r>
      <w:r>
        <w:rPr/>
        <w:t>chứng</w:t>
      </w:r>
      <w:r>
        <w:rPr>
          <w:spacing w:val="-2"/>
        </w:rPr>
        <w:t> </w:t>
      </w:r>
      <w:r>
        <w:rPr/>
        <w:t>hỗ</w:t>
      </w:r>
      <w:r>
        <w:rPr>
          <w:spacing w:val="1"/>
        </w:rPr>
        <w:t> </w:t>
      </w:r>
      <w:r>
        <w:rPr/>
        <w:t>trợ.</w:t>
      </w:r>
    </w:p>
    <w:p>
      <w:pPr>
        <w:pStyle w:val="ListParagraph"/>
        <w:numPr>
          <w:ilvl w:val="3"/>
          <w:numId w:val="92"/>
        </w:numPr>
        <w:tabs>
          <w:tab w:pos="2392" w:val="left" w:leader="none"/>
        </w:tabs>
        <w:spacing w:line="240" w:lineRule="auto" w:before="0" w:after="0"/>
        <w:ind w:left="2391" w:right="0" w:hanging="843"/>
        <w:jc w:val="both"/>
        <w:rPr>
          <w:i/>
          <w:sz w:val="26"/>
        </w:rPr>
      </w:pPr>
      <w:r>
        <w:rPr>
          <w:i/>
          <w:sz w:val="26"/>
        </w:rPr>
        <w:t>Mẫu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nghiên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cứu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lâm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sàng</w:t>
      </w:r>
    </w:p>
    <w:p>
      <w:pPr>
        <w:pStyle w:val="BodyText"/>
        <w:spacing w:line="288" w:lineRule="auto" w:before="59"/>
        <w:ind w:right="785" w:firstLine="359"/>
      </w:pPr>
      <w:r>
        <w:rPr/>
        <w:t>Mẫu bệnh phẩm phải</w:t>
      </w:r>
      <w:r>
        <w:rPr>
          <w:spacing w:val="1"/>
        </w:rPr>
        <w:t> </w:t>
      </w:r>
      <w:r>
        <w:rPr/>
        <w:t>được lấy từ một quần</w:t>
      </w:r>
      <w:r>
        <w:rPr>
          <w:spacing w:val="65"/>
        </w:rPr>
        <w:t> </w:t>
      </w:r>
      <w:r>
        <w:rPr/>
        <w:t>thể có khả năng đại diện cho mục</w:t>
      </w:r>
      <w:r>
        <w:rPr>
          <w:spacing w:val="1"/>
        </w:rPr>
        <w:t> </w:t>
      </w:r>
      <w:r>
        <w:rPr/>
        <w:t>đích sử dụng, người dùng và bối cảnh dự định, với số lượng đủ để thể hiện hiệu quả</w:t>
      </w:r>
      <w:r>
        <w:rPr>
          <w:spacing w:val="1"/>
        </w:rPr>
        <w:t> </w:t>
      </w:r>
      <w:r>
        <w:rPr/>
        <w:t>IVD trong quần thể đó. Phải chọn mẫu phù hợp với đặc tính hiệu năng của IVD (ví</w:t>
      </w:r>
      <w:r>
        <w:rPr>
          <w:spacing w:val="1"/>
        </w:rPr>
        <w:t> </w:t>
      </w:r>
      <w:r>
        <w:rPr/>
        <w:t>dụ: được cho là có nồng độ chất phân tích trong phạm vi đo của xét nghiệm, không</w:t>
      </w:r>
      <w:r>
        <w:rPr>
          <w:spacing w:val="1"/>
        </w:rPr>
        <w:t> </w:t>
      </w:r>
      <w:r>
        <w:rPr/>
        <w:t>chứa các chất gây nhiễu đã biết, v.v., nếu phù hợp). Tuy nhiên, khi chọn mẫu, phải</w:t>
      </w:r>
      <w:r>
        <w:rPr>
          <w:spacing w:val="1"/>
        </w:rPr>
        <w:t> </w:t>
      </w:r>
      <w:r>
        <w:rPr/>
        <w:t>cẩn</w:t>
      </w:r>
      <w:r>
        <w:rPr>
          <w:spacing w:val="-1"/>
        </w:rPr>
        <w:t> </w:t>
      </w:r>
      <w:r>
        <w:rPr/>
        <w:t>thận để tránh gây ra sai</w:t>
      </w:r>
      <w:r>
        <w:rPr>
          <w:spacing w:val="-1"/>
        </w:rPr>
        <w:t> </w:t>
      </w:r>
      <w:r>
        <w:rPr/>
        <w:t>khác</w:t>
      </w:r>
      <w:r>
        <w:rPr>
          <w:spacing w:val="-1"/>
        </w:rPr>
        <w:t> </w:t>
      </w:r>
      <w:r>
        <w:rPr/>
        <w:t>lựa</w:t>
      </w:r>
      <w:r>
        <w:rPr>
          <w:spacing w:val="-1"/>
        </w:rPr>
        <w:t> </w:t>
      </w:r>
      <w:r>
        <w:rPr/>
        <w:t>chọn.</w:t>
      </w:r>
    </w:p>
    <w:p>
      <w:pPr>
        <w:pStyle w:val="BodyText"/>
        <w:spacing w:line="288" w:lineRule="auto" w:before="1"/>
        <w:ind w:right="780" w:firstLine="359"/>
      </w:pPr>
      <w:r>
        <w:rPr/>
        <w:t>Trong trường hợp mẫu hoặc dữ liệu cá nhân được thu thập riêng cho nghiên cứu</w:t>
      </w:r>
      <w:r>
        <w:rPr>
          <w:spacing w:val="1"/>
        </w:rPr>
        <w:t> </w:t>
      </w:r>
      <w:r>
        <w:rPr/>
        <w:t>hiệu năng lâm sàng hoặc khi mẫu hoặc dữ liệu có thể truy nguyên về một cá nhân thì</w:t>
      </w:r>
      <w:r>
        <w:rPr>
          <w:spacing w:val="-62"/>
        </w:rPr>
        <w:t> </w:t>
      </w:r>
      <w:r>
        <w:rPr/>
        <w:t>phải có sự đồng ý bằng văn bản để sử dụng dữ liệu nhằm hỗ trợ việc nộp hồ sơ sơ</w:t>
      </w:r>
      <w:r>
        <w:rPr>
          <w:spacing w:val="1"/>
        </w:rPr>
        <w:t> </w:t>
      </w:r>
      <w:r>
        <w:rPr/>
        <w:t>tuyển</w:t>
      </w:r>
      <w:r>
        <w:rPr>
          <w:spacing w:val="-2"/>
        </w:rPr>
        <w:t> </w:t>
      </w:r>
      <w:r>
        <w:rPr/>
        <w:t>cho</w:t>
      </w:r>
      <w:r>
        <w:rPr>
          <w:spacing w:val="-1"/>
        </w:rPr>
        <w:t> </w:t>
      </w:r>
      <w:r>
        <w:rPr/>
        <w:t>cơ</w:t>
      </w:r>
      <w:r>
        <w:rPr>
          <w:spacing w:val="-1"/>
        </w:rPr>
        <w:t> </w:t>
      </w:r>
      <w:r>
        <w:rPr/>
        <w:t>quan</w:t>
      </w:r>
      <w:r>
        <w:rPr>
          <w:spacing w:val="2"/>
        </w:rPr>
        <w:t> </w:t>
      </w:r>
      <w:r>
        <w:rPr/>
        <w:t>giám</w:t>
      </w:r>
      <w:r>
        <w:rPr>
          <w:spacing w:val="-1"/>
        </w:rPr>
        <w:t> </w:t>
      </w:r>
      <w:r>
        <w:rPr/>
        <w:t>sát.</w:t>
      </w:r>
    </w:p>
    <w:p>
      <w:pPr>
        <w:pStyle w:val="BodyText"/>
        <w:spacing w:line="288" w:lineRule="auto"/>
        <w:ind w:right="787" w:firstLine="359"/>
      </w:pPr>
      <w:r>
        <w:rPr/>
        <w:t>Đánh giá rủi ro được thực hiện như một phần của quá trình phát triển sản phẩm</w:t>
      </w:r>
      <w:r>
        <w:rPr>
          <w:spacing w:val="1"/>
        </w:rPr>
        <w:t> </w:t>
      </w:r>
      <w:r>
        <w:rPr/>
        <w:t>cũng</w:t>
      </w:r>
      <w:r>
        <w:rPr>
          <w:spacing w:val="22"/>
        </w:rPr>
        <w:t> </w:t>
      </w:r>
      <w:r>
        <w:rPr/>
        <w:t>phải</w:t>
      </w:r>
      <w:r>
        <w:rPr>
          <w:spacing w:val="22"/>
        </w:rPr>
        <w:t> </w:t>
      </w:r>
      <w:r>
        <w:rPr/>
        <w:t>bao</w:t>
      </w:r>
      <w:r>
        <w:rPr>
          <w:spacing w:val="22"/>
        </w:rPr>
        <w:t> </w:t>
      </w:r>
      <w:r>
        <w:rPr/>
        <w:t>gồm</w:t>
      </w:r>
      <w:r>
        <w:rPr>
          <w:spacing w:val="22"/>
        </w:rPr>
        <w:t> </w:t>
      </w:r>
      <w:r>
        <w:rPr/>
        <w:t>một</w:t>
      </w:r>
      <w:r>
        <w:rPr>
          <w:spacing w:val="22"/>
        </w:rPr>
        <w:t> </w:t>
      </w:r>
      <w:r>
        <w:rPr/>
        <w:t>thành</w:t>
      </w:r>
      <w:r>
        <w:rPr>
          <w:spacing w:val="22"/>
        </w:rPr>
        <w:t> </w:t>
      </w:r>
      <w:r>
        <w:rPr/>
        <w:t>phần</w:t>
      </w:r>
      <w:r>
        <w:rPr>
          <w:spacing w:val="23"/>
        </w:rPr>
        <w:t> </w:t>
      </w:r>
      <w:r>
        <w:rPr/>
        <w:t>liên</w:t>
      </w:r>
      <w:r>
        <w:rPr>
          <w:spacing w:val="22"/>
        </w:rPr>
        <w:t> </w:t>
      </w:r>
      <w:r>
        <w:rPr/>
        <w:t>quan</w:t>
      </w:r>
      <w:r>
        <w:rPr>
          <w:spacing w:val="22"/>
        </w:rPr>
        <w:t> </w:t>
      </w:r>
      <w:r>
        <w:rPr/>
        <w:t>đến</w:t>
      </w:r>
      <w:r>
        <w:rPr>
          <w:spacing w:val="22"/>
        </w:rPr>
        <w:t> </w:t>
      </w:r>
      <w:r>
        <w:rPr/>
        <w:t>mọi</w:t>
      </w:r>
      <w:r>
        <w:rPr>
          <w:spacing w:val="22"/>
        </w:rPr>
        <w:t> </w:t>
      </w:r>
      <w:r>
        <w:rPr/>
        <w:t>rủi</w:t>
      </w:r>
      <w:r>
        <w:rPr>
          <w:spacing w:val="22"/>
        </w:rPr>
        <w:t> </w:t>
      </w:r>
      <w:r>
        <w:rPr/>
        <w:t>ro</w:t>
      </w:r>
      <w:r>
        <w:rPr>
          <w:spacing w:val="22"/>
        </w:rPr>
        <w:t> </w:t>
      </w:r>
      <w:r>
        <w:rPr/>
        <w:t>tiềm</w:t>
      </w:r>
      <w:r>
        <w:rPr>
          <w:spacing w:val="23"/>
        </w:rPr>
        <w:t> </w:t>
      </w:r>
      <w:r>
        <w:rPr/>
        <w:t>ẩn</w:t>
      </w:r>
      <w:r>
        <w:rPr>
          <w:spacing w:val="22"/>
        </w:rPr>
        <w:t> </w:t>
      </w:r>
      <w:r>
        <w:rPr/>
        <w:t>do</w:t>
      </w:r>
      <w:r>
        <w:rPr>
          <w:spacing w:val="22"/>
        </w:rPr>
        <w:t> </w:t>
      </w:r>
      <w:r>
        <w:rPr/>
        <w:t>sản</w:t>
      </w:r>
      <w:r>
        <w:rPr>
          <w:spacing w:val="22"/>
        </w:rPr>
        <w:t> </w:t>
      </w:r>
      <w:r>
        <w:rPr/>
        <w:t>phẩm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90"/>
      </w:pPr>
      <w:r>
        <w:rPr/>
        <w:t>gây ra (đối với người dùng hoặc bệnh nhân hoặc cả hai) trong quá trình nghiên cứu</w:t>
      </w:r>
      <w:r>
        <w:rPr>
          <w:spacing w:val="1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sàng.</w:t>
      </w:r>
    </w:p>
    <w:p>
      <w:pPr>
        <w:pStyle w:val="ListParagraph"/>
        <w:numPr>
          <w:ilvl w:val="2"/>
          <w:numId w:val="92"/>
        </w:numPr>
        <w:tabs>
          <w:tab w:pos="2198" w:val="left" w:leader="none"/>
        </w:tabs>
        <w:spacing w:line="240" w:lineRule="auto" w:before="0" w:after="0"/>
        <w:ind w:left="2197" w:right="0" w:hanging="649"/>
        <w:jc w:val="both"/>
        <w:rPr>
          <w:i/>
          <w:sz w:val="26"/>
        </w:rPr>
      </w:pPr>
      <w:r>
        <w:rPr/>
        <w:pict>
          <v:shape style="position:absolute;margin-left:39.115533pt;margin-top:102.708808pt;width:212.8pt;height:12pt;mso-position-horizontal-relative:page;mso-position-vertical-relative:paragraph;z-index:-195015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i/>
          <w:sz w:val="26"/>
        </w:rPr>
        <w:t>Thu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thập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và quản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lý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dữ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liệu</w:t>
      </w:r>
    </w:p>
    <w:p>
      <w:pPr>
        <w:pStyle w:val="BodyText"/>
        <w:spacing w:line="288" w:lineRule="auto" w:before="59"/>
        <w:ind w:right="785" w:firstLine="359"/>
      </w:pPr>
      <w:r>
        <w:rPr/>
        <w:t>Nên</w:t>
      </w:r>
      <w:r>
        <w:rPr>
          <w:spacing w:val="16"/>
        </w:rPr>
        <w:t> </w:t>
      </w:r>
      <w:r>
        <w:rPr/>
        <w:t>sử</w:t>
      </w:r>
      <w:r>
        <w:rPr>
          <w:spacing w:val="17"/>
        </w:rPr>
        <w:t> </w:t>
      </w:r>
      <w:r>
        <w:rPr/>
        <w:t>dụng</w:t>
      </w:r>
      <w:r>
        <w:rPr>
          <w:spacing w:val="16"/>
        </w:rPr>
        <w:t> </w:t>
      </w:r>
      <w:r>
        <w:rPr/>
        <w:t>bảng</w:t>
      </w:r>
      <w:r>
        <w:rPr>
          <w:spacing w:val="17"/>
        </w:rPr>
        <w:t> </w:t>
      </w:r>
      <w:r>
        <w:rPr/>
        <w:t>tính</w:t>
      </w:r>
      <w:r>
        <w:rPr>
          <w:spacing w:val="18"/>
        </w:rPr>
        <w:t> </w:t>
      </w:r>
      <w:r>
        <w:rPr/>
        <w:t>hoặc</w:t>
      </w:r>
      <w:r>
        <w:rPr>
          <w:spacing w:val="16"/>
        </w:rPr>
        <w:t> </w:t>
      </w:r>
      <w:r>
        <w:rPr/>
        <w:t>một</w:t>
      </w:r>
      <w:r>
        <w:rPr>
          <w:spacing w:val="16"/>
        </w:rPr>
        <w:t> </w:t>
      </w:r>
      <w:r>
        <w:rPr/>
        <w:t>số</w:t>
      </w:r>
      <w:r>
        <w:rPr>
          <w:spacing w:val="17"/>
        </w:rPr>
        <w:t> </w:t>
      </w:r>
      <w:r>
        <w:rPr/>
        <w:t>phương</w:t>
      </w:r>
      <w:r>
        <w:rPr>
          <w:spacing w:val="18"/>
        </w:rPr>
        <w:t> </w:t>
      </w:r>
      <w:r>
        <w:rPr/>
        <w:t>pháp</w:t>
      </w:r>
      <w:r>
        <w:rPr>
          <w:spacing w:val="16"/>
        </w:rPr>
        <w:t> </w:t>
      </w:r>
      <w:r>
        <w:rPr/>
        <w:t>tương</w:t>
      </w:r>
      <w:r>
        <w:rPr>
          <w:spacing w:val="17"/>
        </w:rPr>
        <w:t> </w:t>
      </w:r>
      <w:r>
        <w:rPr/>
        <w:t>đương</w:t>
      </w:r>
      <w:r>
        <w:rPr>
          <w:spacing w:val="16"/>
        </w:rPr>
        <w:t> </w:t>
      </w:r>
      <w:r>
        <w:rPr/>
        <w:t>để</w:t>
      </w:r>
      <w:r>
        <w:rPr>
          <w:spacing w:val="19"/>
        </w:rPr>
        <w:t> </w:t>
      </w:r>
      <w:r>
        <w:rPr/>
        <w:t>ghi</w:t>
      </w:r>
      <w:r>
        <w:rPr>
          <w:spacing w:val="16"/>
        </w:rPr>
        <w:t> </w:t>
      </w:r>
      <w:r>
        <w:rPr/>
        <w:t>lại</w:t>
      </w:r>
      <w:r>
        <w:rPr>
          <w:spacing w:val="17"/>
        </w:rPr>
        <w:t> </w:t>
      </w:r>
      <w:r>
        <w:rPr/>
        <w:t>thông</w:t>
      </w:r>
      <w:r>
        <w:rPr>
          <w:spacing w:val="-63"/>
        </w:rPr>
        <w:t> </w:t>
      </w:r>
      <w:r>
        <w:rPr/>
        <w:t>tin về nghiên cứu trong quá trình thực nghiệm. Cần có mô tả về cách thông tin được</w:t>
      </w:r>
      <w:r>
        <w:rPr>
          <w:spacing w:val="1"/>
        </w:rPr>
        <w:t> </w:t>
      </w:r>
      <w:r>
        <w:rPr/>
        <w:t>thu</w:t>
      </w:r>
      <w:r>
        <w:rPr>
          <w:spacing w:val="21"/>
        </w:rPr>
        <w:t> </w:t>
      </w:r>
      <w:r>
        <w:rPr/>
        <w:t>thập</w:t>
      </w:r>
      <w:r>
        <w:rPr>
          <w:spacing w:val="22"/>
        </w:rPr>
        <w:t> </w:t>
      </w:r>
      <w:r>
        <w:rPr/>
        <w:t>sẽ</w:t>
      </w:r>
      <w:r>
        <w:rPr>
          <w:spacing w:val="22"/>
        </w:rPr>
        <w:t> </w:t>
      </w:r>
      <w:r>
        <w:rPr/>
        <w:t>được</w:t>
      </w:r>
      <w:r>
        <w:rPr>
          <w:spacing w:val="22"/>
        </w:rPr>
        <w:t> </w:t>
      </w:r>
      <w:r>
        <w:rPr/>
        <w:t>xem</w:t>
      </w:r>
      <w:r>
        <w:rPr>
          <w:spacing w:val="24"/>
        </w:rPr>
        <w:t> </w:t>
      </w:r>
      <w:r>
        <w:rPr/>
        <w:t>xét</w:t>
      </w:r>
      <w:r>
        <w:rPr>
          <w:spacing w:val="22"/>
        </w:rPr>
        <w:t> </w:t>
      </w:r>
      <w:r>
        <w:rPr/>
        <w:t>và</w:t>
      </w:r>
      <w:r>
        <w:rPr>
          <w:spacing w:val="22"/>
        </w:rPr>
        <w:t> </w:t>
      </w:r>
      <w:r>
        <w:rPr/>
        <w:t>phê</w:t>
      </w:r>
      <w:r>
        <w:rPr>
          <w:spacing w:val="22"/>
        </w:rPr>
        <w:t> </w:t>
      </w:r>
      <w:r>
        <w:rPr/>
        <w:t>duyệt</w:t>
      </w:r>
      <w:r>
        <w:rPr>
          <w:spacing w:val="22"/>
        </w:rPr>
        <w:t> </w:t>
      </w:r>
      <w:r>
        <w:rPr/>
        <w:t>bởi</w:t>
      </w:r>
      <w:r>
        <w:rPr>
          <w:spacing w:val="22"/>
        </w:rPr>
        <w:t> </w:t>
      </w:r>
      <w:r>
        <w:rPr/>
        <w:t>đội</w:t>
      </w:r>
      <w:r>
        <w:rPr>
          <w:spacing w:val="22"/>
        </w:rPr>
        <w:t> </w:t>
      </w:r>
      <w:r>
        <w:rPr/>
        <w:t>ngũ</w:t>
      </w:r>
      <w:r>
        <w:rPr>
          <w:spacing w:val="22"/>
        </w:rPr>
        <w:t> </w:t>
      </w:r>
      <w:r>
        <w:rPr/>
        <w:t>nhân</w:t>
      </w:r>
      <w:r>
        <w:rPr>
          <w:spacing w:val="22"/>
        </w:rPr>
        <w:t> </w:t>
      </w:r>
      <w:r>
        <w:rPr/>
        <w:t>viên</w:t>
      </w:r>
      <w:r>
        <w:rPr>
          <w:spacing w:val="22"/>
        </w:rPr>
        <w:t> </w:t>
      </w:r>
      <w:r>
        <w:rPr/>
        <w:t>có</w:t>
      </w:r>
      <w:r>
        <w:rPr>
          <w:spacing w:val="22"/>
        </w:rPr>
        <w:t> </w:t>
      </w:r>
      <w:r>
        <w:rPr/>
        <w:t>trình</w:t>
      </w:r>
      <w:r>
        <w:rPr>
          <w:spacing w:val="22"/>
        </w:rPr>
        <w:t> </w:t>
      </w:r>
      <w:r>
        <w:rPr/>
        <w:t>độ</w:t>
      </w:r>
      <w:r>
        <w:rPr>
          <w:spacing w:val="21"/>
        </w:rPr>
        <w:t> </w:t>
      </w:r>
      <w:r>
        <w:rPr/>
        <w:t>và</w:t>
      </w:r>
      <w:r>
        <w:rPr>
          <w:spacing w:val="22"/>
        </w:rPr>
        <w:t> </w:t>
      </w:r>
      <w:r>
        <w:rPr/>
        <w:t>được</w:t>
      </w:r>
      <w:r>
        <w:rPr>
          <w:spacing w:val="-62"/>
        </w:rPr>
        <w:t> </w:t>
      </w:r>
      <w:r>
        <w:rPr/>
        <w:t>đào tạo phù hợp. Phương pháp thu thập dữ liệu phải được xác định cho từng nghiên</w:t>
      </w:r>
      <w:r>
        <w:rPr>
          <w:spacing w:val="1"/>
        </w:rPr>
        <w:t> </w:t>
      </w:r>
      <w:r>
        <w:rPr/>
        <w:t>cứu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phải</w:t>
      </w:r>
      <w:r>
        <w:rPr>
          <w:spacing w:val="-1"/>
        </w:rPr>
        <w:t> </w:t>
      </w:r>
      <w:r>
        <w:rPr/>
        <w:t>bao</w:t>
      </w:r>
      <w:r>
        <w:rPr>
          <w:spacing w:val="2"/>
        </w:rPr>
        <w:t> </w:t>
      </w:r>
      <w:r>
        <w:rPr/>
        <w:t>gồm:</w:t>
      </w:r>
    </w:p>
    <w:p>
      <w:pPr>
        <w:pStyle w:val="ListParagraph"/>
        <w:numPr>
          <w:ilvl w:val="0"/>
          <w:numId w:val="91"/>
        </w:numPr>
        <w:tabs>
          <w:tab w:pos="1705" w:val="left" w:leader="none"/>
        </w:tabs>
        <w:spacing w:line="240" w:lineRule="auto" w:before="1" w:after="0"/>
        <w:ind w:left="1704" w:right="0" w:hanging="156"/>
        <w:jc w:val="left"/>
        <w:rPr>
          <w:sz w:val="26"/>
        </w:rPr>
      </w:pPr>
      <w:r>
        <w:rPr>
          <w:sz w:val="26"/>
        </w:rPr>
        <w:t>Ghi</w:t>
      </w:r>
      <w:r>
        <w:rPr>
          <w:spacing w:val="-2"/>
          <w:sz w:val="26"/>
        </w:rPr>
        <w:t> </w:t>
      </w:r>
      <w:r>
        <w:rPr>
          <w:sz w:val="26"/>
        </w:rPr>
        <w:t>lại</w:t>
      </w:r>
      <w:r>
        <w:rPr>
          <w:spacing w:val="-2"/>
          <w:sz w:val="26"/>
        </w:rPr>
        <w:t> </w:t>
      </w:r>
      <w:r>
        <w:rPr>
          <w:sz w:val="26"/>
        </w:rPr>
        <w:t>số</w:t>
      </w:r>
      <w:r>
        <w:rPr>
          <w:spacing w:val="1"/>
          <w:sz w:val="26"/>
        </w:rPr>
        <w:t> </w:t>
      </w:r>
      <w:r>
        <w:rPr>
          <w:sz w:val="26"/>
        </w:rPr>
        <w:t>lô</w:t>
      </w:r>
      <w:r>
        <w:rPr>
          <w:spacing w:val="-2"/>
          <w:sz w:val="26"/>
        </w:rPr>
        <w:t> </w:t>
      </w:r>
      <w:r>
        <w:rPr>
          <w:sz w:val="26"/>
        </w:rPr>
        <w:t>và</w:t>
      </w:r>
      <w:r>
        <w:rPr>
          <w:spacing w:val="-2"/>
          <w:sz w:val="26"/>
        </w:rPr>
        <w:t> </w:t>
      </w:r>
      <w:r>
        <w:rPr>
          <w:sz w:val="26"/>
        </w:rPr>
        <w:t>số hạng</w:t>
      </w:r>
      <w:r>
        <w:rPr>
          <w:spacing w:val="-2"/>
          <w:sz w:val="26"/>
        </w:rPr>
        <w:t> </w:t>
      </w:r>
      <w:r>
        <w:rPr>
          <w:sz w:val="26"/>
        </w:rPr>
        <w:t>mục</w:t>
      </w:r>
      <w:r>
        <w:rPr>
          <w:spacing w:val="-2"/>
          <w:sz w:val="26"/>
        </w:rPr>
        <w:t> </w:t>
      </w:r>
      <w:r>
        <w:rPr>
          <w:sz w:val="26"/>
        </w:rPr>
        <w:t>của</w:t>
      </w:r>
      <w:r>
        <w:rPr>
          <w:spacing w:val="1"/>
          <w:sz w:val="26"/>
        </w:rPr>
        <w:t> </w:t>
      </w:r>
      <w:r>
        <w:rPr>
          <w:sz w:val="26"/>
        </w:rPr>
        <w:t>từng</w:t>
      </w:r>
      <w:r>
        <w:rPr>
          <w:spacing w:val="-2"/>
          <w:sz w:val="26"/>
        </w:rPr>
        <w:t> </w:t>
      </w:r>
      <w:r>
        <w:rPr>
          <w:sz w:val="26"/>
        </w:rPr>
        <w:t>bộ</w:t>
      </w:r>
      <w:r>
        <w:rPr>
          <w:spacing w:val="-2"/>
          <w:sz w:val="26"/>
        </w:rPr>
        <w:t> </w:t>
      </w:r>
      <w:r>
        <w:rPr>
          <w:sz w:val="26"/>
        </w:rPr>
        <w:t>phận</w:t>
      </w:r>
      <w:r>
        <w:rPr>
          <w:spacing w:val="-2"/>
          <w:sz w:val="26"/>
        </w:rPr>
        <w:t> </w:t>
      </w:r>
      <w:r>
        <w:rPr>
          <w:sz w:val="26"/>
        </w:rPr>
        <w:t>và</w:t>
      </w:r>
      <w:r>
        <w:rPr>
          <w:spacing w:val="-1"/>
          <w:sz w:val="26"/>
        </w:rPr>
        <w:t> </w:t>
      </w:r>
      <w:r>
        <w:rPr>
          <w:sz w:val="26"/>
        </w:rPr>
        <w:t>IVD</w:t>
      </w:r>
      <w:r>
        <w:rPr>
          <w:spacing w:val="1"/>
          <w:sz w:val="26"/>
        </w:rPr>
        <w:t> </w:t>
      </w:r>
      <w:r>
        <w:rPr>
          <w:sz w:val="26"/>
        </w:rPr>
        <w:t>đã</w:t>
      </w:r>
      <w:r>
        <w:rPr>
          <w:spacing w:val="-2"/>
          <w:sz w:val="26"/>
        </w:rPr>
        <w:t> </w:t>
      </w:r>
      <w:r>
        <w:rPr>
          <w:sz w:val="26"/>
        </w:rPr>
        <w:t>được</w:t>
      </w:r>
      <w:r>
        <w:rPr>
          <w:spacing w:val="-2"/>
          <w:sz w:val="26"/>
        </w:rPr>
        <w:t> </w:t>
      </w:r>
      <w:r>
        <w:rPr>
          <w:sz w:val="26"/>
        </w:rPr>
        <w:t>kiểm</w:t>
      </w:r>
      <w:r>
        <w:rPr>
          <w:spacing w:val="-2"/>
          <w:sz w:val="26"/>
        </w:rPr>
        <w:t> </w:t>
      </w:r>
      <w:r>
        <w:rPr>
          <w:sz w:val="26"/>
        </w:rPr>
        <w:t>tra;</w:t>
      </w:r>
    </w:p>
    <w:p>
      <w:pPr>
        <w:pStyle w:val="ListParagraph"/>
        <w:numPr>
          <w:ilvl w:val="0"/>
          <w:numId w:val="91"/>
        </w:numPr>
        <w:tabs>
          <w:tab w:pos="1727" w:val="left" w:leader="none"/>
        </w:tabs>
        <w:spacing w:line="290" w:lineRule="auto" w:before="59" w:after="0"/>
        <w:ind w:left="1189" w:right="791" w:firstLine="359"/>
        <w:jc w:val="left"/>
        <w:rPr>
          <w:sz w:val="26"/>
        </w:rPr>
      </w:pPr>
      <w:r>
        <w:rPr>
          <w:sz w:val="26"/>
        </w:rPr>
        <w:t>Ghi</w:t>
      </w:r>
      <w:r>
        <w:rPr>
          <w:spacing w:val="19"/>
          <w:sz w:val="26"/>
        </w:rPr>
        <w:t> </w:t>
      </w:r>
      <w:r>
        <w:rPr>
          <w:sz w:val="26"/>
        </w:rPr>
        <w:t>lại</w:t>
      </w:r>
      <w:r>
        <w:rPr>
          <w:spacing w:val="20"/>
          <w:sz w:val="26"/>
        </w:rPr>
        <w:t> </w:t>
      </w:r>
      <w:r>
        <w:rPr>
          <w:sz w:val="26"/>
        </w:rPr>
        <w:t>bất</w:t>
      </w:r>
      <w:r>
        <w:rPr>
          <w:spacing w:val="19"/>
          <w:sz w:val="26"/>
        </w:rPr>
        <w:t> </w:t>
      </w:r>
      <w:r>
        <w:rPr>
          <w:sz w:val="26"/>
        </w:rPr>
        <w:t>kỳ</w:t>
      </w:r>
      <w:r>
        <w:rPr>
          <w:spacing w:val="20"/>
          <w:sz w:val="26"/>
        </w:rPr>
        <w:t> </w:t>
      </w:r>
      <w:r>
        <w:rPr>
          <w:sz w:val="26"/>
        </w:rPr>
        <w:t>sự</w:t>
      </w:r>
      <w:r>
        <w:rPr>
          <w:spacing w:val="20"/>
          <w:sz w:val="26"/>
        </w:rPr>
        <w:t> </w:t>
      </w:r>
      <w:r>
        <w:rPr>
          <w:sz w:val="26"/>
        </w:rPr>
        <w:t>kiện</w:t>
      </w:r>
      <w:r>
        <w:rPr>
          <w:spacing w:val="20"/>
          <w:sz w:val="26"/>
        </w:rPr>
        <w:t> </w:t>
      </w:r>
      <w:r>
        <w:rPr>
          <w:sz w:val="26"/>
        </w:rPr>
        <w:t>bất</w:t>
      </w:r>
      <w:r>
        <w:rPr>
          <w:spacing w:val="20"/>
          <w:sz w:val="26"/>
        </w:rPr>
        <w:t> </w:t>
      </w:r>
      <w:r>
        <w:rPr>
          <w:sz w:val="26"/>
        </w:rPr>
        <w:t>ngờ</w:t>
      </w:r>
      <w:r>
        <w:rPr>
          <w:spacing w:val="19"/>
          <w:sz w:val="26"/>
        </w:rPr>
        <w:t> </w:t>
      </w:r>
      <w:r>
        <w:rPr>
          <w:sz w:val="26"/>
        </w:rPr>
        <w:t>nào</w:t>
      </w:r>
      <w:r>
        <w:rPr>
          <w:spacing w:val="22"/>
          <w:sz w:val="26"/>
        </w:rPr>
        <w:t> </w:t>
      </w:r>
      <w:r>
        <w:rPr>
          <w:sz w:val="26"/>
        </w:rPr>
        <w:t>được</w:t>
      </w:r>
      <w:r>
        <w:rPr>
          <w:spacing w:val="20"/>
          <w:sz w:val="26"/>
        </w:rPr>
        <w:t> </w:t>
      </w:r>
      <w:r>
        <w:rPr>
          <w:sz w:val="26"/>
        </w:rPr>
        <w:t>phát</w:t>
      </w:r>
      <w:r>
        <w:rPr>
          <w:spacing w:val="20"/>
          <w:sz w:val="26"/>
        </w:rPr>
        <w:t> </w:t>
      </w:r>
      <w:r>
        <w:rPr>
          <w:sz w:val="26"/>
        </w:rPr>
        <w:t>hiện</w:t>
      </w:r>
      <w:r>
        <w:rPr>
          <w:spacing w:val="20"/>
          <w:sz w:val="26"/>
        </w:rPr>
        <w:t> </w:t>
      </w:r>
      <w:r>
        <w:rPr>
          <w:sz w:val="26"/>
        </w:rPr>
        <w:t>trong</w:t>
      </w:r>
      <w:r>
        <w:rPr>
          <w:spacing w:val="20"/>
          <w:sz w:val="26"/>
        </w:rPr>
        <w:t> </w:t>
      </w:r>
      <w:r>
        <w:rPr>
          <w:sz w:val="26"/>
        </w:rPr>
        <w:t>khi</w:t>
      </w:r>
      <w:r>
        <w:rPr>
          <w:spacing w:val="20"/>
          <w:sz w:val="26"/>
        </w:rPr>
        <w:t> </w:t>
      </w:r>
      <w:r>
        <w:rPr>
          <w:sz w:val="26"/>
        </w:rPr>
        <w:t>thử</w:t>
      </w:r>
      <w:r>
        <w:rPr>
          <w:spacing w:val="20"/>
          <w:sz w:val="26"/>
        </w:rPr>
        <w:t> </w:t>
      </w:r>
      <w:r>
        <w:rPr>
          <w:sz w:val="26"/>
        </w:rPr>
        <w:t>nghiệm</w:t>
      </w:r>
      <w:r>
        <w:rPr>
          <w:spacing w:val="20"/>
          <w:sz w:val="26"/>
        </w:rPr>
        <w:t> </w:t>
      </w:r>
      <w:r>
        <w:rPr>
          <w:sz w:val="26"/>
        </w:rPr>
        <w:t>đang</w:t>
      </w:r>
      <w:r>
        <w:rPr>
          <w:spacing w:val="-62"/>
          <w:sz w:val="26"/>
        </w:rPr>
        <w:t> </w:t>
      </w:r>
      <w:r>
        <w:rPr>
          <w:sz w:val="26"/>
        </w:rPr>
        <w:t>được</w:t>
      </w:r>
      <w:r>
        <w:rPr>
          <w:spacing w:val="-2"/>
          <w:sz w:val="26"/>
        </w:rPr>
        <w:t> </w:t>
      </w:r>
      <w:r>
        <w:rPr>
          <w:sz w:val="26"/>
        </w:rPr>
        <w:t>thực</w:t>
      </w:r>
      <w:r>
        <w:rPr>
          <w:spacing w:val="-1"/>
          <w:sz w:val="26"/>
        </w:rPr>
        <w:t> </w:t>
      </w:r>
      <w:r>
        <w:rPr>
          <w:sz w:val="26"/>
        </w:rPr>
        <w:t>hiện;</w:t>
      </w:r>
      <w:r>
        <w:rPr>
          <w:spacing w:val="-1"/>
          <w:sz w:val="26"/>
        </w:rPr>
        <w:t> </w:t>
      </w:r>
      <w:r>
        <w:rPr>
          <w:sz w:val="26"/>
        </w:rPr>
        <w:t>Và</w:t>
      </w:r>
    </w:p>
    <w:p>
      <w:pPr>
        <w:pStyle w:val="ListParagraph"/>
        <w:numPr>
          <w:ilvl w:val="0"/>
          <w:numId w:val="91"/>
        </w:numPr>
        <w:tabs>
          <w:tab w:pos="1705" w:val="left" w:leader="none"/>
        </w:tabs>
        <w:spacing w:line="294" w:lineRule="exact" w:before="0" w:after="0"/>
        <w:ind w:left="1704" w:right="0" w:hanging="156"/>
        <w:jc w:val="left"/>
        <w:rPr>
          <w:sz w:val="26"/>
        </w:rPr>
      </w:pPr>
      <w:r>
        <w:rPr>
          <w:sz w:val="26"/>
        </w:rPr>
        <w:t>Thu</w:t>
      </w:r>
      <w:r>
        <w:rPr>
          <w:spacing w:val="-2"/>
          <w:sz w:val="26"/>
        </w:rPr>
        <w:t> </w:t>
      </w:r>
      <w:r>
        <w:rPr>
          <w:sz w:val="26"/>
        </w:rPr>
        <w:t>thập</w:t>
      </w:r>
      <w:r>
        <w:rPr>
          <w:spacing w:val="-2"/>
          <w:sz w:val="26"/>
        </w:rPr>
        <w:t> </w:t>
      </w:r>
      <w:r>
        <w:rPr>
          <w:sz w:val="26"/>
        </w:rPr>
        <w:t>và</w:t>
      </w:r>
      <w:r>
        <w:rPr>
          <w:spacing w:val="1"/>
          <w:sz w:val="26"/>
        </w:rPr>
        <w:t> </w:t>
      </w:r>
      <w:r>
        <w:rPr>
          <w:sz w:val="26"/>
        </w:rPr>
        <w:t>lưu</w:t>
      </w:r>
      <w:r>
        <w:rPr>
          <w:spacing w:val="-2"/>
          <w:sz w:val="26"/>
        </w:rPr>
        <w:t> </w:t>
      </w:r>
      <w:r>
        <w:rPr>
          <w:sz w:val="26"/>
        </w:rPr>
        <w:t>trữ dữ</w:t>
      </w:r>
      <w:r>
        <w:rPr>
          <w:spacing w:val="-1"/>
          <w:sz w:val="26"/>
        </w:rPr>
        <w:t> </w:t>
      </w:r>
      <w:r>
        <w:rPr>
          <w:sz w:val="26"/>
        </w:rPr>
        <w:t>liệu</w:t>
      </w:r>
      <w:r>
        <w:rPr>
          <w:spacing w:val="-2"/>
          <w:sz w:val="26"/>
        </w:rPr>
        <w:t> </w:t>
      </w:r>
      <w:r>
        <w:rPr>
          <w:sz w:val="26"/>
        </w:rPr>
        <w:t>thô</w:t>
      </w:r>
      <w:r>
        <w:rPr>
          <w:spacing w:val="-2"/>
          <w:sz w:val="26"/>
        </w:rPr>
        <w:t> </w:t>
      </w:r>
      <w:r>
        <w:rPr>
          <w:sz w:val="26"/>
        </w:rPr>
        <w:t>một</w:t>
      </w:r>
      <w:r>
        <w:rPr>
          <w:spacing w:val="1"/>
          <w:sz w:val="26"/>
        </w:rPr>
        <w:t> </w:t>
      </w:r>
      <w:r>
        <w:rPr>
          <w:sz w:val="26"/>
        </w:rPr>
        <w:t>cách</w:t>
      </w:r>
      <w:r>
        <w:rPr>
          <w:spacing w:val="-2"/>
          <w:sz w:val="26"/>
        </w:rPr>
        <w:t> </w:t>
      </w:r>
      <w:r>
        <w:rPr>
          <w:sz w:val="26"/>
        </w:rPr>
        <w:t>an</w:t>
      </w:r>
      <w:r>
        <w:rPr>
          <w:spacing w:val="-2"/>
          <w:sz w:val="26"/>
        </w:rPr>
        <w:t> </w:t>
      </w:r>
      <w:r>
        <w:rPr>
          <w:sz w:val="26"/>
        </w:rPr>
        <w:t>toàn.</w:t>
      </w:r>
    </w:p>
    <w:p>
      <w:pPr>
        <w:pStyle w:val="ListParagraph"/>
        <w:numPr>
          <w:ilvl w:val="2"/>
          <w:numId w:val="92"/>
        </w:numPr>
        <w:tabs>
          <w:tab w:pos="2198" w:val="left" w:leader="none"/>
        </w:tabs>
        <w:spacing w:line="240" w:lineRule="auto" w:before="61" w:after="0"/>
        <w:ind w:left="2197" w:right="0" w:hanging="649"/>
        <w:jc w:val="left"/>
        <w:rPr>
          <w:i/>
          <w:sz w:val="26"/>
        </w:rPr>
      </w:pPr>
      <w:r>
        <w:rPr>
          <w:i/>
          <w:sz w:val="26"/>
        </w:rPr>
        <w:t>Phân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tích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dữ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liệu</w:t>
      </w:r>
    </w:p>
    <w:p>
      <w:pPr>
        <w:pStyle w:val="BodyText"/>
        <w:spacing w:line="288" w:lineRule="auto" w:before="59"/>
        <w:ind w:right="786" w:firstLine="359"/>
      </w:pPr>
      <w:r>
        <w:rPr/>
        <w:t>Đề cương nghiên cứu phải cung cấp mô tả chi tiết về cách phân tích dữ liệu</w:t>
      </w:r>
      <w:r>
        <w:rPr>
          <w:spacing w:val="1"/>
        </w:rPr>
        <w:t> </w:t>
      </w:r>
      <w:r>
        <w:rPr/>
        <w:t>nghiên cứu. Phần mô tả phải bao gồm các phương pháp thống kê sẽ được sử dụng để</w:t>
      </w:r>
      <w:r>
        <w:rPr>
          <w:spacing w:val="-62"/>
        </w:rPr>
        <w:t> </w:t>
      </w:r>
      <w:r>
        <w:rPr/>
        <w:t>phân tích kết quả nghiên cứu và mức độ phù hợp của các phương pháp này để giải</w:t>
      </w:r>
      <w:r>
        <w:rPr>
          <w:spacing w:val="1"/>
        </w:rPr>
        <w:t> </w:t>
      </w:r>
      <w:r>
        <w:rPr/>
        <w:t>quyết</w:t>
      </w:r>
      <w:r>
        <w:rPr>
          <w:spacing w:val="-2"/>
        </w:rPr>
        <w:t> </w:t>
      </w:r>
      <w:r>
        <w:rPr/>
        <w:t>các</w:t>
      </w:r>
      <w:r>
        <w:rPr>
          <w:spacing w:val="-1"/>
        </w:rPr>
        <w:t> </w:t>
      </w:r>
      <w:r>
        <w:rPr/>
        <w:t>mục</w:t>
      </w:r>
      <w:r>
        <w:rPr>
          <w:spacing w:val="-1"/>
        </w:rPr>
        <w:t> </w:t>
      </w:r>
      <w:r>
        <w:rPr/>
        <w:t>tiêu</w:t>
      </w:r>
      <w:r>
        <w:rPr>
          <w:spacing w:val="-1"/>
        </w:rPr>
        <w:t> </w:t>
      </w:r>
      <w:r>
        <w:rPr/>
        <w:t>nghiên</w:t>
      </w:r>
      <w:r>
        <w:rPr>
          <w:spacing w:val="-1"/>
        </w:rPr>
        <w:t> </w:t>
      </w:r>
      <w:r>
        <w:rPr/>
        <w:t>cứu.</w:t>
      </w:r>
    </w:p>
    <w:p>
      <w:pPr>
        <w:pStyle w:val="BodyText"/>
        <w:spacing w:line="288" w:lineRule="auto"/>
        <w:ind w:right="786" w:firstLine="359"/>
      </w:pPr>
      <w:r>
        <w:rPr/>
        <w:t>Phương</w:t>
      </w:r>
      <w:r>
        <w:rPr>
          <w:spacing w:val="21"/>
        </w:rPr>
        <w:t> </w:t>
      </w:r>
      <w:r>
        <w:rPr/>
        <w:t>pháp</w:t>
      </w:r>
      <w:r>
        <w:rPr>
          <w:spacing w:val="22"/>
        </w:rPr>
        <w:t> </w:t>
      </w:r>
      <w:r>
        <w:rPr/>
        <w:t>so</w:t>
      </w:r>
      <w:r>
        <w:rPr>
          <w:spacing w:val="21"/>
        </w:rPr>
        <w:t> </w:t>
      </w:r>
      <w:r>
        <w:rPr/>
        <w:t>sánh</w:t>
      </w:r>
      <w:r>
        <w:rPr>
          <w:spacing w:val="22"/>
        </w:rPr>
        <w:t> </w:t>
      </w:r>
      <w:r>
        <w:rPr/>
        <w:t>phụ</w:t>
      </w:r>
      <w:r>
        <w:rPr>
          <w:spacing w:val="22"/>
        </w:rPr>
        <w:t> </w:t>
      </w:r>
      <w:r>
        <w:rPr/>
        <w:t>thuộc</w:t>
      </w:r>
      <w:r>
        <w:rPr>
          <w:spacing w:val="21"/>
        </w:rPr>
        <w:t> </w:t>
      </w:r>
      <w:r>
        <w:rPr/>
        <w:t>vào</w:t>
      </w:r>
      <w:r>
        <w:rPr>
          <w:spacing w:val="22"/>
        </w:rPr>
        <w:t> </w:t>
      </w:r>
      <w:r>
        <w:rPr/>
        <w:t>bản</w:t>
      </w:r>
      <w:r>
        <w:rPr>
          <w:spacing w:val="21"/>
        </w:rPr>
        <w:t> </w:t>
      </w:r>
      <w:r>
        <w:rPr/>
        <w:t>chất</w:t>
      </w:r>
      <w:r>
        <w:rPr>
          <w:spacing w:val="22"/>
        </w:rPr>
        <w:t> </w:t>
      </w:r>
      <w:r>
        <w:rPr/>
        <w:t>của</w:t>
      </w:r>
      <w:r>
        <w:rPr>
          <w:spacing w:val="22"/>
        </w:rPr>
        <w:t> </w:t>
      </w:r>
      <w:r>
        <w:rPr/>
        <w:t>kết</w:t>
      </w:r>
      <w:r>
        <w:rPr>
          <w:spacing w:val="21"/>
        </w:rPr>
        <w:t> </w:t>
      </w:r>
      <w:r>
        <w:rPr/>
        <w:t>quả</w:t>
      </w:r>
      <w:r>
        <w:rPr>
          <w:spacing w:val="22"/>
        </w:rPr>
        <w:t> </w:t>
      </w:r>
      <w:r>
        <w:rPr/>
        <w:t>thử</w:t>
      </w:r>
      <w:r>
        <w:rPr>
          <w:spacing w:val="23"/>
        </w:rPr>
        <w:t> </w:t>
      </w:r>
      <w:r>
        <w:rPr/>
        <w:t>nghiệm.</w:t>
      </w:r>
      <w:r>
        <w:rPr>
          <w:spacing w:val="21"/>
        </w:rPr>
        <w:t> </w:t>
      </w:r>
      <w:r>
        <w:rPr/>
        <w:t>Kết</w:t>
      </w:r>
      <w:r>
        <w:rPr>
          <w:spacing w:val="22"/>
        </w:rPr>
        <w:t> </w:t>
      </w:r>
      <w:r>
        <w:rPr/>
        <w:t>quả</w:t>
      </w:r>
      <w:r>
        <w:rPr>
          <w:spacing w:val="-63"/>
        </w:rPr>
        <w:t> </w:t>
      </w:r>
      <w:r>
        <w:rPr/>
        <w:t>xét</w:t>
      </w:r>
      <w:r>
        <w:rPr>
          <w:spacing w:val="-2"/>
        </w:rPr>
        <w:t> </w:t>
      </w:r>
      <w:r>
        <w:rPr/>
        <w:t>nghiệm</w:t>
      </w:r>
      <w:r>
        <w:rPr>
          <w:spacing w:val="1"/>
        </w:rPr>
        <w:t> </w:t>
      </w:r>
      <w:r>
        <w:rPr/>
        <w:t>(kết</w:t>
      </w:r>
      <w:r>
        <w:rPr>
          <w:spacing w:val="-2"/>
        </w:rPr>
        <w:t> </w:t>
      </w:r>
      <w:r>
        <w:rPr/>
        <w:t>quả)</w:t>
      </w:r>
      <w:r>
        <w:rPr>
          <w:spacing w:val="-1"/>
        </w:rPr>
        <w:t> </w:t>
      </w:r>
      <w:r>
        <w:rPr/>
        <w:t>thường</w:t>
      </w:r>
      <w:r>
        <w:rPr>
          <w:spacing w:val="-1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phân</w:t>
      </w:r>
      <w:r>
        <w:rPr>
          <w:spacing w:val="1"/>
        </w:rPr>
        <w:t> </w:t>
      </w:r>
      <w:r>
        <w:rPr/>
        <w:t>loại</w:t>
      </w:r>
      <w:r>
        <w:rPr>
          <w:spacing w:val="-1"/>
        </w:rPr>
        <w:t> </w:t>
      </w:r>
      <w:r>
        <w:rPr/>
        <w:t>là định</w:t>
      </w:r>
      <w:r>
        <w:rPr>
          <w:spacing w:val="-1"/>
        </w:rPr>
        <w:t> </w:t>
      </w:r>
      <w:r>
        <w:rPr/>
        <w:t>lượng</w:t>
      </w:r>
      <w:r>
        <w:rPr>
          <w:spacing w:val="-2"/>
        </w:rPr>
        <w:t> </w:t>
      </w:r>
      <w:r>
        <w:rPr/>
        <w:t>hoặc</w:t>
      </w:r>
      <w:r>
        <w:rPr>
          <w:spacing w:val="-1"/>
        </w:rPr>
        <w:t> </w:t>
      </w:r>
      <w:r>
        <w:rPr/>
        <w:t>định</w:t>
      </w:r>
      <w:r>
        <w:rPr>
          <w:spacing w:val="-1"/>
        </w:rPr>
        <w:t> </w:t>
      </w:r>
      <w:r>
        <w:rPr/>
        <w:t>tính.</w:t>
      </w:r>
    </w:p>
    <w:p>
      <w:pPr>
        <w:pStyle w:val="BodyText"/>
        <w:spacing w:line="288" w:lineRule="auto"/>
        <w:ind w:right="786" w:firstLine="359"/>
      </w:pPr>
      <w:r>
        <w:rPr/>
        <w:t>Kết quả định lượng là số lượng hoặc mức độ bằng số, trong khi kết quả định tính</w:t>
      </w:r>
      <w:r>
        <w:rPr>
          <w:spacing w:val="1"/>
        </w:rPr>
        <w:t> </w:t>
      </w:r>
      <w:r>
        <w:rPr/>
        <w:t>thường chỉ bao gồm một trong hai tình huống có thể xảy ra; ví dụ, bị bệnh hoặc</w:t>
      </w:r>
      <w:r>
        <w:rPr>
          <w:spacing w:val="1"/>
        </w:rPr>
        <w:t> </w:t>
      </w:r>
      <w:r>
        <w:rPr/>
        <w:t>không bệnh tật, dương tính hay âm tính, có hoặc không. Các chỉ số nghiên cứu của 2</w:t>
      </w:r>
      <w:r>
        <w:rPr>
          <w:spacing w:val="-62"/>
        </w:rPr>
        <w:t> </w:t>
      </w:r>
      <w:r>
        <w:rPr/>
        <w:t>loại xét nghiệm này cũng khác nhau cần được nêu rõ trong đề cương nghiên cứu. Ví</w:t>
      </w:r>
      <w:r>
        <w:rPr>
          <w:spacing w:val="1"/>
        </w:rPr>
        <w:t> </w:t>
      </w:r>
      <w:r>
        <w:rPr/>
        <w:t>dụ với các xét nghiệm định tính thường phương pháp mới sẽ được so sánh với một</w:t>
      </w:r>
      <w:r>
        <w:rPr>
          <w:spacing w:val="1"/>
        </w:rPr>
        <w:t> </w:t>
      </w:r>
      <w:r>
        <w:rPr/>
        <w:t>phương</w:t>
      </w:r>
      <w:r>
        <w:rPr>
          <w:spacing w:val="14"/>
        </w:rPr>
        <w:t> </w:t>
      </w:r>
      <w:r>
        <w:rPr/>
        <w:t>pháp</w:t>
      </w:r>
      <w:r>
        <w:rPr>
          <w:spacing w:val="15"/>
        </w:rPr>
        <w:t> </w:t>
      </w:r>
      <w:r>
        <w:rPr/>
        <w:t>tiêu</w:t>
      </w:r>
      <w:r>
        <w:rPr>
          <w:spacing w:val="15"/>
        </w:rPr>
        <w:t> </w:t>
      </w:r>
      <w:r>
        <w:rPr/>
        <w:t>chuẩn,</w:t>
      </w:r>
      <w:r>
        <w:rPr>
          <w:spacing w:val="15"/>
        </w:rPr>
        <w:t> </w:t>
      </w:r>
      <w:r>
        <w:rPr/>
        <w:t>các</w:t>
      </w:r>
      <w:r>
        <w:rPr>
          <w:spacing w:val="14"/>
        </w:rPr>
        <w:t> </w:t>
      </w:r>
      <w:r>
        <w:rPr/>
        <w:t>chỉ</w:t>
      </w:r>
      <w:r>
        <w:rPr>
          <w:spacing w:val="15"/>
        </w:rPr>
        <w:t> </w:t>
      </w:r>
      <w:r>
        <w:rPr/>
        <w:t>số</w:t>
      </w:r>
      <w:r>
        <w:rPr>
          <w:spacing w:val="15"/>
        </w:rPr>
        <w:t> </w:t>
      </w:r>
      <w:r>
        <w:rPr/>
        <w:t>nghiên</w:t>
      </w:r>
      <w:r>
        <w:rPr>
          <w:spacing w:val="15"/>
        </w:rPr>
        <w:t> </w:t>
      </w:r>
      <w:r>
        <w:rPr/>
        <w:t>cứu</w:t>
      </w:r>
      <w:r>
        <w:rPr>
          <w:spacing w:val="14"/>
        </w:rPr>
        <w:t> </w:t>
      </w:r>
      <w:r>
        <w:rPr/>
        <w:t>bao</w:t>
      </w:r>
      <w:r>
        <w:rPr>
          <w:spacing w:val="15"/>
        </w:rPr>
        <w:t> </w:t>
      </w:r>
      <w:r>
        <w:rPr/>
        <w:t>gồm:</w:t>
      </w:r>
      <w:r>
        <w:rPr>
          <w:spacing w:val="15"/>
        </w:rPr>
        <w:t> </w:t>
      </w:r>
      <w:r>
        <w:rPr/>
        <w:t>độ</w:t>
      </w:r>
      <w:r>
        <w:rPr>
          <w:spacing w:val="15"/>
        </w:rPr>
        <w:t> </w:t>
      </w:r>
      <w:r>
        <w:rPr/>
        <w:t>nhạy,</w:t>
      </w:r>
      <w:r>
        <w:rPr>
          <w:spacing w:val="16"/>
        </w:rPr>
        <w:t> </w:t>
      </w:r>
      <w:r>
        <w:rPr/>
        <w:t>độ</w:t>
      </w:r>
      <w:r>
        <w:rPr>
          <w:spacing w:val="15"/>
        </w:rPr>
        <w:t> </w:t>
      </w:r>
      <w:r>
        <w:rPr/>
        <w:t>đặc</w:t>
      </w:r>
      <w:r>
        <w:rPr>
          <w:spacing w:val="15"/>
        </w:rPr>
        <w:t> </w:t>
      </w:r>
      <w:r>
        <w:rPr/>
        <w:t>hiệu,</w:t>
      </w:r>
      <w:r>
        <w:rPr>
          <w:spacing w:val="14"/>
        </w:rPr>
        <w:t> </w:t>
      </w:r>
      <w:r>
        <w:rPr/>
        <w:t>giá</w:t>
      </w:r>
      <w:r>
        <w:rPr>
          <w:spacing w:val="-62"/>
        </w:rPr>
        <w:t> </w:t>
      </w:r>
      <w:r>
        <w:rPr/>
        <w:t>trị</w:t>
      </w:r>
      <w:r>
        <w:rPr>
          <w:spacing w:val="-2"/>
        </w:rPr>
        <w:t> </w:t>
      </w:r>
      <w:r>
        <w:rPr/>
        <w:t>dự đoán</w:t>
      </w:r>
      <w:r>
        <w:rPr>
          <w:spacing w:val="-1"/>
        </w:rPr>
        <w:t> </w:t>
      </w:r>
      <w:r>
        <w:rPr/>
        <w:t>dương</w:t>
      </w:r>
      <w:r>
        <w:rPr>
          <w:spacing w:val="-1"/>
        </w:rPr>
        <w:t> </w:t>
      </w:r>
      <w:r>
        <w:rPr/>
        <w:t>tính,</w:t>
      </w:r>
      <w:r>
        <w:rPr>
          <w:spacing w:val="1"/>
        </w:rPr>
        <w:t> </w:t>
      </w:r>
      <w:r>
        <w:rPr/>
        <w:t>giá</w:t>
      </w:r>
      <w:r>
        <w:rPr>
          <w:spacing w:val="-1"/>
        </w:rPr>
        <w:t> </w:t>
      </w:r>
      <w:r>
        <w:rPr/>
        <w:t>trị</w:t>
      </w:r>
      <w:r>
        <w:rPr>
          <w:spacing w:val="-1"/>
        </w:rPr>
        <w:t> </w:t>
      </w:r>
      <w:r>
        <w:rPr/>
        <w:t>dự đoán</w:t>
      </w:r>
      <w:r>
        <w:rPr>
          <w:spacing w:val="1"/>
        </w:rPr>
        <w:t> </w:t>
      </w:r>
      <w:r>
        <w:rPr/>
        <w:t>âm</w:t>
      </w:r>
      <w:r>
        <w:rPr>
          <w:spacing w:val="-1"/>
        </w:rPr>
        <w:t> </w:t>
      </w:r>
      <w:r>
        <w:rPr/>
        <w:t>tính…</w:t>
      </w:r>
    </w:p>
    <w:p>
      <w:pPr>
        <w:pStyle w:val="BodyText"/>
        <w:spacing w:line="288" w:lineRule="auto" w:before="2"/>
        <w:ind w:right="788" w:firstLine="359"/>
        <w:jc w:val="left"/>
      </w:pPr>
      <w:r>
        <w:rPr/>
        <w:t>Các</w:t>
      </w:r>
      <w:r>
        <w:rPr>
          <w:spacing w:val="-2"/>
        </w:rPr>
        <w:t> </w:t>
      </w:r>
      <w:r>
        <w:rPr/>
        <w:t>chỉ</w:t>
      </w:r>
      <w:r>
        <w:rPr>
          <w:spacing w:val="-2"/>
        </w:rPr>
        <w:t> </w:t>
      </w:r>
      <w:r>
        <w:rPr/>
        <w:t>số</w:t>
      </w:r>
      <w:r>
        <w:rPr>
          <w:spacing w:val="1"/>
        </w:rPr>
        <w:t> </w:t>
      </w:r>
      <w:r>
        <w:rPr/>
        <w:t>để</w:t>
      </w:r>
      <w:r>
        <w:rPr>
          <w:spacing w:val="-2"/>
        </w:rPr>
        <w:t> </w:t>
      </w:r>
      <w:r>
        <w:rPr/>
        <w:t>đánh</w:t>
      </w:r>
      <w:r>
        <w:rPr>
          <w:spacing w:val="1"/>
        </w:rPr>
        <w:t> </w:t>
      </w:r>
      <w:r>
        <w:rPr/>
        <w:t>giá nghiên</w:t>
      </w:r>
      <w:r>
        <w:rPr>
          <w:spacing w:val="-2"/>
        </w:rPr>
        <w:t> </w:t>
      </w:r>
      <w:r>
        <w:rPr/>
        <w:t>cứu</w:t>
      </w:r>
      <w:r>
        <w:rPr>
          <w:spacing w:val="-2"/>
        </w:rPr>
        <w:t> </w:t>
      </w:r>
      <w:r>
        <w:rPr/>
        <w:t>hiệu</w:t>
      </w:r>
      <w:r>
        <w:rPr>
          <w:spacing w:val="-2"/>
        </w:rPr>
        <w:t> </w:t>
      </w:r>
      <w:r>
        <w:rPr/>
        <w:t>năng</w:t>
      </w:r>
      <w:r>
        <w:rPr>
          <w:spacing w:val="-2"/>
        </w:rPr>
        <w:t> </w:t>
      </w:r>
      <w:r>
        <w:rPr/>
        <w:t>của</w:t>
      </w:r>
      <w:r>
        <w:rPr>
          <w:spacing w:val="-2"/>
        </w:rPr>
        <w:t> </w:t>
      </w:r>
      <w:r>
        <w:rPr/>
        <w:t>thuốc</w:t>
      </w:r>
      <w:r>
        <w:rPr>
          <w:spacing w:val="-1"/>
        </w:rPr>
        <w:t> </w:t>
      </w:r>
      <w:r>
        <w:rPr/>
        <w:t>thử</w:t>
      </w:r>
      <w:r>
        <w:rPr>
          <w:spacing w:val="-1"/>
        </w:rPr>
        <w:t> </w:t>
      </w:r>
      <w:r>
        <w:rPr/>
        <w:t>dùng</w:t>
      </w:r>
      <w:r>
        <w:rPr>
          <w:spacing w:val="-2"/>
        </w:rPr>
        <w:t> </w:t>
      </w:r>
      <w:r>
        <w:rPr/>
        <w:t>trong</w:t>
      </w:r>
      <w:r>
        <w:rPr>
          <w:spacing w:val="-2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  <w:r>
        <w:rPr>
          <w:spacing w:val="-62"/>
        </w:rPr>
        <w:t> </w:t>
      </w:r>
      <w:r>
        <w:rPr/>
        <w:t>in vitro để xét nghiệm định lượng thường liên quan đến hệ số tương quan, phương</w:t>
      </w:r>
      <w:r>
        <w:rPr>
          <w:spacing w:val="1"/>
        </w:rPr>
        <w:t> </w:t>
      </w:r>
      <w:r>
        <w:rPr/>
        <w:t>trình</w:t>
      </w:r>
      <w:r>
        <w:rPr>
          <w:spacing w:val="-2"/>
        </w:rPr>
        <w:t> </w:t>
      </w:r>
      <w:r>
        <w:rPr/>
        <w:t>hồi</w:t>
      </w:r>
      <w:r>
        <w:rPr>
          <w:spacing w:val="-1"/>
        </w:rPr>
        <w:t> </w:t>
      </w:r>
      <w:r>
        <w:rPr/>
        <w:t>quy,</w:t>
      </w:r>
      <w:r>
        <w:rPr>
          <w:spacing w:val="-2"/>
        </w:rPr>
        <w:t> </w:t>
      </w:r>
      <w:r>
        <w:rPr/>
        <w:t>diện</w:t>
      </w:r>
      <w:r>
        <w:rPr>
          <w:spacing w:val="2"/>
        </w:rPr>
        <w:t> </w:t>
      </w:r>
      <w:r>
        <w:rPr/>
        <w:t>tích</w:t>
      </w:r>
      <w:r>
        <w:rPr>
          <w:spacing w:val="1"/>
        </w:rPr>
        <w:t> </w:t>
      </w:r>
      <w:r>
        <w:rPr/>
        <w:t>dưới</w:t>
      </w:r>
      <w:r>
        <w:rPr>
          <w:spacing w:val="-1"/>
        </w:rPr>
        <w:t> </w:t>
      </w:r>
      <w:r>
        <w:rPr/>
        <w:t>đường</w:t>
      </w:r>
      <w:r>
        <w:rPr>
          <w:spacing w:val="-1"/>
        </w:rPr>
        <w:t> </w:t>
      </w:r>
      <w:r>
        <w:rPr/>
        <w:t>cong</w:t>
      </w:r>
      <w:r>
        <w:rPr>
          <w:spacing w:val="-2"/>
        </w:rPr>
        <w:t> </w:t>
      </w:r>
      <w:r>
        <w:rPr/>
        <w:t>ROC,</w:t>
      </w:r>
      <w:r>
        <w:rPr>
          <w:spacing w:val="1"/>
        </w:rPr>
        <w:t> </w:t>
      </w:r>
      <w:r>
        <w:rPr/>
        <w:t>v.v.</w:t>
      </w:r>
    </w:p>
    <w:p>
      <w:pPr>
        <w:pStyle w:val="ListParagraph"/>
        <w:numPr>
          <w:ilvl w:val="2"/>
          <w:numId w:val="92"/>
        </w:numPr>
        <w:tabs>
          <w:tab w:pos="2198" w:val="left" w:leader="none"/>
        </w:tabs>
        <w:spacing w:line="298" w:lineRule="exact" w:before="0" w:after="0"/>
        <w:ind w:left="2197" w:right="0" w:hanging="649"/>
        <w:jc w:val="left"/>
        <w:rPr>
          <w:i/>
          <w:sz w:val="26"/>
        </w:rPr>
      </w:pPr>
      <w:r>
        <w:rPr>
          <w:i/>
          <w:sz w:val="26"/>
        </w:rPr>
        <w:t>Giám</w:t>
      </w:r>
      <w:r>
        <w:rPr>
          <w:i/>
          <w:spacing w:val="-3"/>
          <w:sz w:val="26"/>
        </w:rPr>
        <w:t> </w:t>
      </w:r>
      <w:r>
        <w:rPr>
          <w:i/>
          <w:sz w:val="26"/>
        </w:rPr>
        <w:t>sát</w:t>
      </w:r>
      <w:r>
        <w:rPr>
          <w:i/>
          <w:spacing w:val="-3"/>
          <w:sz w:val="26"/>
        </w:rPr>
        <w:t> </w:t>
      </w:r>
      <w:r>
        <w:rPr>
          <w:i/>
          <w:sz w:val="26"/>
        </w:rPr>
        <w:t>và</w:t>
      </w:r>
      <w:r>
        <w:rPr>
          <w:i/>
          <w:spacing w:val="1"/>
          <w:sz w:val="26"/>
        </w:rPr>
        <w:t> </w:t>
      </w:r>
      <w:r>
        <w:rPr>
          <w:i/>
          <w:sz w:val="26"/>
        </w:rPr>
        <w:t>theo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dõi</w:t>
      </w:r>
      <w:r>
        <w:rPr>
          <w:i/>
          <w:spacing w:val="-2"/>
          <w:sz w:val="26"/>
        </w:rPr>
        <w:t> </w:t>
      </w:r>
      <w:r>
        <w:rPr>
          <w:i/>
          <w:sz w:val="26"/>
        </w:rPr>
        <w:t>nghiên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cứu</w:t>
      </w:r>
    </w:p>
    <w:p>
      <w:pPr>
        <w:pStyle w:val="BodyText"/>
        <w:spacing w:line="288" w:lineRule="auto" w:before="61"/>
        <w:ind w:right="787" w:firstLine="359"/>
      </w:pPr>
      <w:r>
        <w:rPr/>
        <w:t>Điều quan trọng là thiết lập sự kiểm soát mang tính quản lý và xem xét tiến trình</w:t>
      </w:r>
      <w:r>
        <w:rPr>
          <w:spacing w:val="1"/>
        </w:rPr>
        <w:t> </w:t>
      </w:r>
      <w:r>
        <w:rPr/>
        <w:t>của một nghiên cứu đã được lên kế hoạch. Các nghiên cứu về hiệu năng lâm sàng</w:t>
      </w:r>
      <w:r>
        <w:rPr>
          <w:spacing w:val="1"/>
        </w:rPr>
        <w:t> </w:t>
      </w:r>
      <w:r>
        <w:rPr/>
        <w:t>thường</w:t>
      </w:r>
      <w:r>
        <w:rPr>
          <w:spacing w:val="24"/>
        </w:rPr>
        <w:t> </w:t>
      </w:r>
      <w:r>
        <w:rPr/>
        <w:t>sẽ</w:t>
      </w:r>
      <w:r>
        <w:rPr>
          <w:spacing w:val="24"/>
        </w:rPr>
        <w:t> </w:t>
      </w:r>
      <w:r>
        <w:rPr/>
        <w:t>được</w:t>
      </w:r>
      <w:r>
        <w:rPr>
          <w:spacing w:val="24"/>
        </w:rPr>
        <w:t> </w:t>
      </w:r>
      <w:r>
        <w:rPr/>
        <w:t>thực</w:t>
      </w:r>
      <w:r>
        <w:rPr>
          <w:spacing w:val="25"/>
        </w:rPr>
        <w:t> </w:t>
      </w:r>
      <w:r>
        <w:rPr/>
        <w:t>hiện</w:t>
      </w:r>
      <w:r>
        <w:rPr>
          <w:spacing w:val="25"/>
        </w:rPr>
        <w:t> </w:t>
      </w:r>
      <w:r>
        <w:rPr/>
        <w:t>bởi</w:t>
      </w:r>
      <w:r>
        <w:rPr>
          <w:spacing w:val="24"/>
        </w:rPr>
        <w:t> </w:t>
      </w:r>
      <w:r>
        <w:rPr/>
        <w:t>phòng</w:t>
      </w:r>
      <w:r>
        <w:rPr>
          <w:spacing w:val="24"/>
        </w:rPr>
        <w:t> </w:t>
      </w:r>
      <w:r>
        <w:rPr/>
        <w:t>xét</w:t>
      </w:r>
      <w:r>
        <w:rPr>
          <w:spacing w:val="24"/>
        </w:rPr>
        <w:t> </w:t>
      </w:r>
      <w:r>
        <w:rPr/>
        <w:t>nghiệm</w:t>
      </w:r>
      <w:r>
        <w:rPr>
          <w:spacing w:val="25"/>
        </w:rPr>
        <w:t> </w:t>
      </w:r>
      <w:r>
        <w:rPr/>
        <w:t>thử</w:t>
      </w:r>
      <w:r>
        <w:rPr>
          <w:spacing w:val="25"/>
        </w:rPr>
        <w:t> </w:t>
      </w:r>
      <w:r>
        <w:rPr/>
        <w:t>nghiệm</w:t>
      </w:r>
      <w:r>
        <w:rPr>
          <w:spacing w:val="24"/>
        </w:rPr>
        <w:t> </w:t>
      </w:r>
      <w:r>
        <w:rPr/>
        <w:t>bên</w:t>
      </w:r>
      <w:r>
        <w:rPr>
          <w:spacing w:val="24"/>
        </w:rPr>
        <w:t> </w:t>
      </w:r>
      <w:r>
        <w:rPr/>
        <w:t>ngoài</w:t>
      </w:r>
      <w:r>
        <w:rPr>
          <w:spacing w:val="25"/>
        </w:rPr>
        <w:t> </w:t>
      </w:r>
      <w:r>
        <w:rPr/>
        <w:t>và</w:t>
      </w:r>
      <w:r>
        <w:rPr>
          <w:spacing w:val="24"/>
        </w:rPr>
        <w:t> </w:t>
      </w:r>
      <w:r>
        <w:rPr/>
        <w:t>độc</w:t>
      </w:r>
      <w:r>
        <w:rPr>
          <w:spacing w:val="24"/>
        </w:rPr>
        <w:t> </w:t>
      </w:r>
      <w:r>
        <w:rPr/>
        <w:t>lập</w:t>
      </w:r>
      <w:r>
        <w:rPr>
          <w:spacing w:val="-63"/>
        </w:rPr>
        <w:t> </w:t>
      </w:r>
      <w:r>
        <w:rPr/>
        <w:t>với nhà sản xuất IVD. Dự kiến, cơ sở thử nghiệm bên ngoài sẽ chỉ định một điều tra</w:t>
      </w:r>
      <w:r>
        <w:rPr>
          <w:spacing w:val="1"/>
        </w:rPr>
        <w:t> </w:t>
      </w:r>
      <w:r>
        <w:rPr/>
        <w:t>viên</w:t>
      </w:r>
      <w:r>
        <w:rPr>
          <w:spacing w:val="23"/>
        </w:rPr>
        <w:t> </w:t>
      </w:r>
      <w:r>
        <w:rPr/>
        <w:t>lâm</w:t>
      </w:r>
      <w:r>
        <w:rPr>
          <w:spacing w:val="27"/>
        </w:rPr>
        <w:t> </w:t>
      </w:r>
      <w:r>
        <w:rPr/>
        <w:t>sàng</w:t>
      </w:r>
      <w:r>
        <w:rPr>
          <w:spacing w:val="26"/>
        </w:rPr>
        <w:t> </w:t>
      </w:r>
      <w:r>
        <w:rPr/>
        <w:t>chịu</w:t>
      </w:r>
      <w:r>
        <w:rPr>
          <w:spacing w:val="27"/>
        </w:rPr>
        <w:t> </w:t>
      </w:r>
      <w:r>
        <w:rPr/>
        <w:t>trách</w:t>
      </w:r>
      <w:r>
        <w:rPr>
          <w:spacing w:val="25"/>
        </w:rPr>
        <w:t> </w:t>
      </w:r>
      <w:r>
        <w:rPr/>
        <w:t>nhiệm</w:t>
      </w:r>
      <w:r>
        <w:rPr>
          <w:spacing w:val="26"/>
        </w:rPr>
        <w:t> </w:t>
      </w:r>
      <w:r>
        <w:rPr/>
        <w:t>tiến</w:t>
      </w:r>
      <w:r>
        <w:rPr>
          <w:spacing w:val="27"/>
        </w:rPr>
        <w:t> </w:t>
      </w:r>
      <w:r>
        <w:rPr/>
        <w:t>hành</w:t>
      </w:r>
      <w:r>
        <w:rPr>
          <w:spacing w:val="26"/>
        </w:rPr>
        <w:t> </w:t>
      </w:r>
      <w:r>
        <w:rPr/>
        <w:t>tổng</w:t>
      </w:r>
      <w:r>
        <w:rPr>
          <w:spacing w:val="24"/>
        </w:rPr>
        <w:t> </w:t>
      </w:r>
      <w:r>
        <w:rPr/>
        <w:t>thể</w:t>
      </w:r>
      <w:r>
        <w:rPr>
          <w:spacing w:val="27"/>
        </w:rPr>
        <w:t> </w:t>
      </w:r>
      <w:r>
        <w:rPr/>
        <w:t>cuộc</w:t>
      </w:r>
      <w:r>
        <w:rPr>
          <w:spacing w:val="26"/>
        </w:rPr>
        <w:t> </w:t>
      </w:r>
      <w:r>
        <w:rPr/>
        <w:t>điều</w:t>
      </w:r>
      <w:r>
        <w:rPr>
          <w:spacing w:val="27"/>
        </w:rPr>
        <w:t> </w:t>
      </w:r>
      <w:r>
        <w:rPr/>
        <w:t>tra</w:t>
      </w:r>
      <w:r>
        <w:rPr>
          <w:spacing w:val="24"/>
        </w:rPr>
        <w:t> </w:t>
      </w:r>
      <w:r>
        <w:rPr/>
        <w:t>lâm</w:t>
      </w:r>
      <w:r>
        <w:rPr>
          <w:spacing w:val="25"/>
        </w:rPr>
        <w:t> </w:t>
      </w:r>
      <w:r>
        <w:rPr/>
        <w:t>sàng</w:t>
      </w:r>
      <w:r>
        <w:rPr>
          <w:spacing w:val="27"/>
        </w:rPr>
        <w:t> </w:t>
      </w:r>
      <w:r>
        <w:rPr/>
        <w:t>để</w:t>
      </w:r>
      <w:r>
        <w:rPr>
          <w:spacing w:val="26"/>
        </w:rPr>
        <w:t> </w:t>
      </w:r>
      <w:r>
        <w:rPr/>
        <w:t>đảm</w:t>
      </w:r>
      <w:r>
        <w:rPr>
          <w:spacing w:val="-62"/>
        </w:rPr>
        <w:t> </w:t>
      </w:r>
      <w:r>
        <w:rPr/>
        <w:t>bảo sức khỏe của các đối tượng và tuân thủ quy trình nghiên cứu (bao gồm báo cáo</w:t>
      </w:r>
      <w:r>
        <w:rPr>
          <w:spacing w:val="1"/>
        </w:rPr>
        <w:t> </w:t>
      </w:r>
      <w:r>
        <w:rPr/>
        <w:t>đúng</w:t>
      </w:r>
      <w:r>
        <w:rPr>
          <w:spacing w:val="-2"/>
        </w:rPr>
        <w:t> </w:t>
      </w:r>
      <w:r>
        <w:rPr/>
        <w:t>kết</w:t>
      </w:r>
      <w:r>
        <w:rPr>
          <w:spacing w:val="-1"/>
        </w:rPr>
        <w:t> </w:t>
      </w:r>
      <w:r>
        <w:rPr/>
        <w:t>quả</w:t>
      </w:r>
      <w:r>
        <w:rPr>
          <w:spacing w:val="-1"/>
        </w:rPr>
        <w:t> </w:t>
      </w:r>
      <w:r>
        <w:rPr/>
        <w:t>và</w:t>
      </w:r>
      <w:r>
        <w:rPr>
          <w:spacing w:val="-1"/>
        </w:rPr>
        <w:t> </w:t>
      </w:r>
      <w:r>
        <w:rPr/>
        <w:t>lưu</w:t>
      </w:r>
      <w:r>
        <w:rPr>
          <w:spacing w:val="-1"/>
        </w:rPr>
        <w:t> </w:t>
      </w:r>
      <w:r>
        <w:rPr/>
        <w:t>giữ hồ</w:t>
      </w:r>
      <w:r>
        <w:rPr>
          <w:spacing w:val="-1"/>
        </w:rPr>
        <w:t> </w:t>
      </w:r>
      <w:r>
        <w:rPr/>
        <w:t>sơ).</w:t>
      </w:r>
    </w:p>
    <w:p>
      <w:pPr>
        <w:pStyle w:val="BodyText"/>
        <w:spacing w:line="288" w:lineRule="auto"/>
        <w:ind w:right="784" w:firstLine="359"/>
      </w:pPr>
      <w:r>
        <w:rPr/>
        <w:t>Bất kể nghiên cứu hiệu năng (lâm sàng hay nghiên cứu khác) được tiến hành ở</w:t>
      </w:r>
      <w:r>
        <w:rPr>
          <w:spacing w:val="1"/>
        </w:rPr>
        <w:t> </w:t>
      </w:r>
      <w:r>
        <w:rPr/>
        <w:t>đâu (dù</w:t>
      </w:r>
      <w:r>
        <w:rPr>
          <w:spacing w:val="1"/>
        </w:rPr>
        <w:t> </w:t>
      </w:r>
      <w:r>
        <w:rPr/>
        <w:t>là trong nội</w:t>
      </w:r>
      <w:r>
        <w:rPr>
          <w:spacing w:val="-1"/>
        </w:rPr>
        <w:t> </w:t>
      </w:r>
      <w:r>
        <w:rPr/>
        <w:t>bộ</w:t>
      </w:r>
      <w:r>
        <w:rPr>
          <w:spacing w:val="3"/>
        </w:rPr>
        <w:t> </w:t>
      </w:r>
      <w:r>
        <w:rPr/>
        <w:t>hay</w:t>
      </w:r>
      <w:r>
        <w:rPr>
          <w:spacing w:val="1"/>
        </w:rPr>
        <w:t> </w:t>
      </w:r>
      <w:r>
        <w:rPr/>
        <w:t>do một</w:t>
      </w:r>
      <w:r>
        <w:rPr>
          <w:spacing w:val="-1"/>
        </w:rPr>
        <w:t> </w:t>
      </w:r>
      <w:r>
        <w:rPr/>
        <w:t>tổ chức</w:t>
      </w:r>
      <w:r>
        <w:rPr>
          <w:spacing w:val="1"/>
        </w:rPr>
        <w:t> </w:t>
      </w:r>
      <w:r>
        <w:rPr/>
        <w:t>bên</w:t>
      </w:r>
      <w:r>
        <w:rPr>
          <w:spacing w:val="3"/>
        </w:rPr>
        <w:t> </w:t>
      </w:r>
      <w:r>
        <w:rPr/>
        <w:t>ngoài thực hiện),</w:t>
      </w:r>
      <w:r>
        <w:rPr>
          <w:spacing w:val="1"/>
        </w:rPr>
        <w:t> </w:t>
      </w:r>
      <w:r>
        <w:rPr/>
        <w:t>việc</w:t>
      </w:r>
      <w:r>
        <w:rPr>
          <w:spacing w:val="3"/>
        </w:rPr>
        <w:t> </w:t>
      </w:r>
      <w:r>
        <w:rPr/>
        <w:t>tiến hành giám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87"/>
      </w:pPr>
      <w:r>
        <w:rPr/>
        <w:pict>
          <v:shape style="position:absolute;margin-left:39.115533pt;margin-top:142.608832pt;width:212.8pt;height:12pt;mso-position-horizontal-relative:page;mso-position-vertical-relative:paragraph;z-index:-195010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sát nghiên cứu là một thông lệ tốt. Đây là một quá trình trong đó một hoặc nhiều cá</w:t>
      </w:r>
      <w:r>
        <w:rPr>
          <w:spacing w:val="1"/>
        </w:rPr>
        <w:t> </w:t>
      </w:r>
      <w:r>
        <w:rPr/>
        <w:t>nhân có trình độ và kinh nghiệm phù hợp đảm bảo tuân thủ quy trình nghiên cứu và</w:t>
      </w:r>
      <w:r>
        <w:rPr>
          <w:spacing w:val="1"/>
        </w:rPr>
        <w:t> </w:t>
      </w:r>
      <w:r>
        <w:rPr/>
        <w:t>đạo đức, tạo ra dữ liệu nghiên cứu chính xác</w:t>
      </w:r>
      <w:r>
        <w:rPr>
          <w:spacing w:val="65"/>
        </w:rPr>
        <w:t> </w:t>
      </w:r>
      <w:r>
        <w:rPr/>
        <w:t>và đầy đủ cũng như ghi chép và xem</w:t>
      </w:r>
      <w:r>
        <w:rPr>
          <w:spacing w:val="1"/>
        </w:rPr>
        <w:t> </w:t>
      </w:r>
      <w:r>
        <w:rPr/>
        <w:t>xét kỹ lưỡng mọi sai khác trong quy trình nghiên cứu (nếu chúng xảy ra). Nhà sản</w:t>
      </w:r>
      <w:r>
        <w:rPr>
          <w:spacing w:val="1"/>
        </w:rPr>
        <w:t> </w:t>
      </w:r>
      <w:r>
        <w:rPr/>
        <w:t>xuất nên triển khai quy trình giám sát cho từng nghiên cứu, dù là phân tích hay lâm</w:t>
      </w:r>
      <w:r>
        <w:rPr>
          <w:spacing w:val="1"/>
        </w:rPr>
        <w:t> </w:t>
      </w:r>
      <w:r>
        <w:rPr/>
        <w:t>sàng,</w:t>
      </w:r>
      <w:r>
        <w:rPr>
          <w:spacing w:val="-2"/>
        </w:rPr>
        <w:t> </w:t>
      </w:r>
      <w:r>
        <w:rPr/>
        <w:t>do</w:t>
      </w:r>
      <w:r>
        <w:rPr>
          <w:spacing w:val="-1"/>
        </w:rPr>
        <w:t> </w:t>
      </w:r>
      <w:r>
        <w:rPr/>
        <w:t>bên</w:t>
      </w:r>
      <w:r>
        <w:rPr>
          <w:spacing w:val="-2"/>
        </w:rPr>
        <w:t> </w:t>
      </w:r>
      <w:r>
        <w:rPr/>
        <w:t>thứ ba</w:t>
      </w:r>
      <w:r>
        <w:rPr>
          <w:spacing w:val="-1"/>
        </w:rPr>
        <w:t> </w:t>
      </w:r>
      <w:r>
        <w:rPr/>
        <w:t>thay</w:t>
      </w:r>
      <w:r>
        <w:rPr>
          <w:spacing w:val="-2"/>
        </w:rPr>
        <w:t> </w:t>
      </w:r>
      <w:r>
        <w:rPr/>
        <w:t>mặt</w:t>
      </w:r>
      <w:r>
        <w:rPr>
          <w:spacing w:val="-1"/>
        </w:rPr>
        <w:t> </w:t>
      </w:r>
      <w:r>
        <w:rPr/>
        <w:t>nhà</w:t>
      </w:r>
      <w:r>
        <w:rPr>
          <w:spacing w:val="-2"/>
        </w:rPr>
        <w:t> </w:t>
      </w:r>
      <w:r>
        <w:rPr/>
        <w:t>sản</w:t>
      </w:r>
      <w:r>
        <w:rPr>
          <w:spacing w:val="-1"/>
        </w:rPr>
        <w:t> </w:t>
      </w:r>
      <w:r>
        <w:rPr/>
        <w:t>xuất</w:t>
      </w:r>
      <w:r>
        <w:rPr>
          <w:spacing w:val="2"/>
        </w:rPr>
        <w:t> </w:t>
      </w:r>
      <w:r>
        <w:rPr/>
        <w:t>thực</w:t>
      </w:r>
      <w:r>
        <w:rPr>
          <w:spacing w:val="-2"/>
        </w:rPr>
        <w:t> </w:t>
      </w:r>
      <w:r>
        <w:rPr/>
        <w:t>hiện.</w:t>
      </w:r>
    </w:p>
    <w:p>
      <w:pPr>
        <w:pStyle w:val="Heading3"/>
        <w:numPr>
          <w:ilvl w:val="1"/>
          <w:numId w:val="90"/>
        </w:numPr>
        <w:tabs>
          <w:tab w:pos="2003" w:val="left" w:leader="none"/>
        </w:tabs>
        <w:spacing w:line="240" w:lineRule="auto" w:before="1" w:after="0"/>
        <w:ind w:left="2002" w:right="0" w:hanging="454"/>
        <w:jc w:val="both"/>
      </w:pPr>
      <w:r>
        <w:rPr/>
        <w:t>Tiến</w:t>
      </w:r>
      <w:r>
        <w:rPr>
          <w:spacing w:val="-2"/>
        </w:rPr>
        <w:t> </w:t>
      </w:r>
      <w:r>
        <w:rPr/>
        <w:t>hành</w:t>
      </w:r>
      <w:r>
        <w:rPr>
          <w:spacing w:val="-2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</w:p>
    <w:p>
      <w:pPr>
        <w:pStyle w:val="BodyText"/>
        <w:spacing w:line="288" w:lineRule="auto" w:before="58"/>
        <w:ind w:right="786" w:firstLine="359"/>
      </w:pPr>
      <w:r>
        <w:rPr/>
        <w:t>Tiến hành nghiên cứu theo đề cương đã phê duyệt, mọi sự thay đổi so với đề</w:t>
      </w:r>
      <w:r>
        <w:rPr>
          <w:spacing w:val="1"/>
        </w:rPr>
        <w:t> </w:t>
      </w:r>
      <w:r>
        <w:rPr/>
        <w:t>cương</w:t>
      </w:r>
      <w:r>
        <w:rPr>
          <w:spacing w:val="-2"/>
        </w:rPr>
        <w:t> </w:t>
      </w:r>
      <w:r>
        <w:rPr/>
        <w:t>cần</w:t>
      </w:r>
      <w:r>
        <w:rPr>
          <w:spacing w:val="-1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xem</w:t>
      </w:r>
      <w:r>
        <w:rPr>
          <w:spacing w:val="-1"/>
        </w:rPr>
        <w:t> </w:t>
      </w:r>
      <w:r>
        <w:rPr/>
        <w:t>xét</w:t>
      </w:r>
      <w:r>
        <w:rPr>
          <w:spacing w:val="-1"/>
        </w:rPr>
        <w:t> </w:t>
      </w:r>
      <w:r>
        <w:rPr/>
        <w:t>và</w:t>
      </w:r>
      <w:r>
        <w:rPr>
          <w:spacing w:val="-1"/>
        </w:rPr>
        <w:t> </w:t>
      </w:r>
      <w:r>
        <w:rPr/>
        <w:t>giải</w:t>
      </w:r>
      <w:r>
        <w:rPr>
          <w:spacing w:val="-1"/>
        </w:rPr>
        <w:t> </w:t>
      </w:r>
      <w:r>
        <w:rPr/>
        <w:t>trình</w:t>
      </w:r>
      <w:r>
        <w:rPr>
          <w:spacing w:val="-1"/>
        </w:rPr>
        <w:t> </w:t>
      </w:r>
      <w:r>
        <w:rPr/>
        <w:t>cụ</w:t>
      </w:r>
      <w:r>
        <w:rPr>
          <w:spacing w:val="-1"/>
        </w:rPr>
        <w:t> </w:t>
      </w:r>
      <w:r>
        <w:rPr/>
        <w:t>thể.</w:t>
      </w:r>
    </w:p>
    <w:p>
      <w:pPr>
        <w:pStyle w:val="Heading3"/>
        <w:numPr>
          <w:ilvl w:val="0"/>
          <w:numId w:val="65"/>
        </w:numPr>
        <w:tabs>
          <w:tab w:pos="1809" w:val="left" w:leader="none"/>
        </w:tabs>
        <w:spacing w:line="290" w:lineRule="auto" w:before="0" w:after="0"/>
        <w:ind w:left="829" w:right="1199" w:firstLine="719"/>
        <w:jc w:val="both"/>
      </w:pPr>
      <w:bookmarkStart w:name="_bookmark26" w:id="48"/>
      <w:bookmarkEnd w:id="48"/>
      <w:r>
        <w:rPr>
          <w:b w:val="0"/>
        </w:rPr>
      </w:r>
      <w:bookmarkStart w:name="_bookmark26" w:id="49"/>
      <w:bookmarkEnd w:id="49"/>
      <w:r>
        <w:rPr/>
        <w:t>Thiết</w:t>
      </w:r>
      <w:r>
        <w:rPr/>
        <w:t> kế nghiên cứu đánh giá hiệu năng lâm sàng của thiết bị y tế chẩn</w:t>
      </w:r>
      <w:r>
        <w:rPr>
          <w:spacing w:val="-63"/>
        </w:rPr>
        <w:t> </w:t>
      </w:r>
      <w:r>
        <w:rPr/>
        <w:t>đoán</w:t>
      </w:r>
      <w:r>
        <w:rPr>
          <w:spacing w:val="-2"/>
        </w:rPr>
        <w:t> </w:t>
      </w:r>
      <w:r>
        <w:rPr/>
        <w:t>in</w:t>
      </w:r>
      <w:r>
        <w:rPr>
          <w:spacing w:val="2"/>
        </w:rPr>
        <w:t> </w:t>
      </w:r>
      <w:r>
        <w:rPr/>
        <w:t>vitro</w:t>
      </w:r>
    </w:p>
    <w:p>
      <w:pPr>
        <w:pStyle w:val="BodyText"/>
        <w:spacing w:line="288" w:lineRule="auto"/>
        <w:ind w:right="705" w:firstLine="359"/>
      </w:pPr>
      <w:r>
        <w:rPr/>
        <w:t>Các nghiên cứu về hiệu năng lâm sàng phải được thiết kế theo cách tối đa hóa sự</w:t>
      </w:r>
      <w:r>
        <w:rPr>
          <w:spacing w:val="1"/>
        </w:rPr>
        <w:t> </w:t>
      </w:r>
      <w:r>
        <w:rPr/>
        <w:t>liên</w:t>
      </w:r>
      <w:r>
        <w:rPr>
          <w:spacing w:val="-2"/>
        </w:rPr>
        <w:t> </w:t>
      </w:r>
      <w:r>
        <w:rPr/>
        <w:t>quan</w:t>
      </w:r>
      <w:r>
        <w:rPr>
          <w:spacing w:val="-2"/>
        </w:rPr>
        <w:t> </w:t>
      </w:r>
      <w:r>
        <w:rPr/>
        <w:t>của</w:t>
      </w:r>
      <w:r>
        <w:rPr>
          <w:spacing w:val="-2"/>
        </w:rPr>
        <w:t> </w:t>
      </w:r>
      <w:r>
        <w:rPr/>
        <w:t>dữ liệu</w:t>
      </w:r>
      <w:r>
        <w:rPr>
          <w:spacing w:val="-2"/>
        </w:rPr>
        <w:t> </w:t>
      </w:r>
      <w:r>
        <w:rPr/>
        <w:t>đồng</w:t>
      </w:r>
      <w:r>
        <w:rPr>
          <w:spacing w:val="-2"/>
        </w:rPr>
        <w:t> </w:t>
      </w:r>
      <w:r>
        <w:rPr/>
        <w:t>thời</w:t>
      </w:r>
      <w:r>
        <w:rPr>
          <w:spacing w:val="1"/>
        </w:rPr>
        <w:t> </w:t>
      </w:r>
      <w:r>
        <w:rPr/>
        <w:t>giảm</w:t>
      </w:r>
      <w:r>
        <w:rPr>
          <w:spacing w:val="-1"/>
        </w:rPr>
        <w:t> </w:t>
      </w:r>
      <w:r>
        <w:rPr/>
        <w:t>thiểu</w:t>
      </w:r>
      <w:r>
        <w:rPr>
          <w:spacing w:val="-2"/>
        </w:rPr>
        <w:t> </w:t>
      </w:r>
      <w:r>
        <w:rPr/>
        <w:t>những</w:t>
      </w:r>
      <w:r>
        <w:rPr>
          <w:spacing w:val="-2"/>
        </w:rPr>
        <w:t> </w:t>
      </w:r>
      <w:r>
        <w:rPr/>
        <w:t>sai</w:t>
      </w:r>
      <w:r>
        <w:rPr>
          <w:spacing w:val="-1"/>
        </w:rPr>
        <w:t> </w:t>
      </w:r>
      <w:r>
        <w:rPr/>
        <w:t>khác</w:t>
      </w:r>
      <w:r>
        <w:rPr>
          <w:spacing w:val="-1"/>
        </w:rPr>
        <w:t> </w:t>
      </w:r>
      <w:r>
        <w:rPr/>
        <w:t>tiềm</w:t>
      </w:r>
      <w:r>
        <w:rPr>
          <w:spacing w:val="-2"/>
        </w:rPr>
        <w:t> </w:t>
      </w:r>
      <w:r>
        <w:rPr/>
        <w:t>ẩn.</w:t>
      </w:r>
    </w:p>
    <w:p>
      <w:pPr>
        <w:pStyle w:val="BodyText"/>
        <w:spacing w:line="288" w:lineRule="auto"/>
        <w:ind w:right="700" w:firstLine="359"/>
      </w:pPr>
      <w:r>
        <w:rPr/>
        <w:t>Các thiết kế của nghiên cứu hiệu năng lâm sàng của Thiết bị y tế chẩn đoán là</w:t>
      </w:r>
      <w:r>
        <w:rPr>
          <w:spacing w:val="1"/>
        </w:rPr>
        <w:t> </w:t>
      </w:r>
      <w:r>
        <w:rPr/>
        <w:t>quan sát hoặc</w:t>
      </w:r>
      <w:r>
        <w:rPr>
          <w:spacing w:val="1"/>
        </w:rPr>
        <w:t> </w:t>
      </w:r>
      <w:r>
        <w:rPr/>
        <w:t>can thiệp. Một nghiên cứu quan sát đề</w:t>
      </w:r>
      <w:r>
        <w:rPr>
          <w:spacing w:val="1"/>
        </w:rPr>
        <w:t> </w:t>
      </w:r>
      <w:r>
        <w:rPr/>
        <w:t>cập</w:t>
      </w:r>
      <w:r>
        <w:rPr>
          <w:spacing w:val="1"/>
        </w:rPr>
        <w:t> </w:t>
      </w:r>
      <w:r>
        <w:rPr/>
        <w:t>đến</w:t>
      </w:r>
      <w:r>
        <w:rPr>
          <w:spacing w:val="65"/>
        </w:rPr>
        <w:t> </w:t>
      </w:r>
      <w:r>
        <w:rPr/>
        <w:t>một nghiên cứu trong</w:t>
      </w:r>
      <w:r>
        <w:rPr>
          <w:spacing w:val="-62"/>
        </w:rPr>
        <w:t> </w:t>
      </w:r>
      <w:r>
        <w:rPr/>
        <w:t>đó kết quả thử nghiệm thu được trong quá trình nghiên cứu không được sử dụng để</w:t>
      </w:r>
      <w:r>
        <w:rPr>
          <w:spacing w:val="1"/>
        </w:rPr>
        <w:t> </w:t>
      </w:r>
      <w:r>
        <w:rPr/>
        <w:t>quản lý bệnh nhân và không ảnh hưởng đến quyết định điều trị. MỘT nghiên cứu can</w:t>
      </w:r>
      <w:r>
        <w:rPr>
          <w:spacing w:val="-62"/>
        </w:rPr>
        <w:t> </w:t>
      </w:r>
      <w:r>
        <w:rPr/>
        <w:t>thiệp</w:t>
      </w:r>
      <w:r>
        <w:rPr>
          <w:spacing w:val="31"/>
        </w:rPr>
        <w:t> </w:t>
      </w:r>
      <w:r>
        <w:rPr/>
        <w:t>đề</w:t>
      </w:r>
      <w:r>
        <w:rPr>
          <w:spacing w:val="31"/>
        </w:rPr>
        <w:t> </w:t>
      </w:r>
      <w:r>
        <w:rPr/>
        <w:t>cập</w:t>
      </w:r>
      <w:r>
        <w:rPr>
          <w:spacing w:val="31"/>
        </w:rPr>
        <w:t> </w:t>
      </w:r>
      <w:r>
        <w:rPr/>
        <w:t>đến</w:t>
      </w:r>
      <w:r>
        <w:rPr>
          <w:spacing w:val="31"/>
        </w:rPr>
        <w:t> </w:t>
      </w:r>
      <w:r>
        <w:rPr/>
        <w:t>một</w:t>
      </w:r>
      <w:r>
        <w:rPr>
          <w:spacing w:val="31"/>
        </w:rPr>
        <w:t> </w:t>
      </w:r>
      <w:r>
        <w:rPr/>
        <w:t>nghiên</w:t>
      </w:r>
      <w:r>
        <w:rPr>
          <w:spacing w:val="31"/>
        </w:rPr>
        <w:t> </w:t>
      </w:r>
      <w:r>
        <w:rPr/>
        <w:t>cứu</w:t>
      </w:r>
      <w:r>
        <w:rPr>
          <w:spacing w:val="31"/>
        </w:rPr>
        <w:t> </w:t>
      </w:r>
      <w:r>
        <w:rPr/>
        <w:t>trong</w:t>
      </w:r>
      <w:r>
        <w:rPr>
          <w:spacing w:val="31"/>
        </w:rPr>
        <w:t> </w:t>
      </w:r>
      <w:r>
        <w:rPr/>
        <w:t>đó</w:t>
      </w:r>
      <w:r>
        <w:rPr>
          <w:spacing w:val="31"/>
        </w:rPr>
        <w:t> </w:t>
      </w:r>
      <w:r>
        <w:rPr/>
        <w:t>kết</w:t>
      </w:r>
      <w:r>
        <w:rPr>
          <w:spacing w:val="31"/>
        </w:rPr>
        <w:t> </w:t>
      </w:r>
      <w:r>
        <w:rPr/>
        <w:t>quả</w:t>
      </w:r>
      <w:r>
        <w:rPr>
          <w:spacing w:val="31"/>
        </w:rPr>
        <w:t> </w:t>
      </w:r>
      <w:r>
        <w:rPr/>
        <w:t>xét</w:t>
      </w:r>
      <w:r>
        <w:rPr>
          <w:spacing w:val="31"/>
        </w:rPr>
        <w:t> </w:t>
      </w:r>
      <w:r>
        <w:rPr/>
        <w:t>nghiệm</w:t>
      </w:r>
      <w:r>
        <w:rPr>
          <w:spacing w:val="31"/>
        </w:rPr>
        <w:t> </w:t>
      </w:r>
      <w:r>
        <w:rPr/>
        <w:t>thu</w:t>
      </w:r>
      <w:r>
        <w:rPr>
          <w:spacing w:val="33"/>
        </w:rPr>
        <w:t> </w:t>
      </w:r>
      <w:r>
        <w:rPr/>
        <w:t>được</w:t>
      </w:r>
      <w:r>
        <w:rPr>
          <w:spacing w:val="31"/>
        </w:rPr>
        <w:t> </w:t>
      </w:r>
      <w:r>
        <w:rPr/>
        <w:t>trong</w:t>
      </w:r>
      <w:r>
        <w:rPr>
          <w:spacing w:val="31"/>
        </w:rPr>
        <w:t> </w:t>
      </w:r>
      <w:r>
        <w:rPr/>
        <w:t>quá</w:t>
      </w:r>
      <w:r>
        <w:rPr>
          <w:spacing w:val="-63"/>
        </w:rPr>
        <w:t> </w:t>
      </w:r>
      <w:r>
        <w:rPr/>
        <w:t>trình nghiên cứu có thể ảnh hưởng đến quyết định quản lý bệnh nhân và có thể được</w:t>
      </w:r>
      <w:r>
        <w:rPr>
          <w:spacing w:val="1"/>
        </w:rPr>
        <w:t> </w:t>
      </w:r>
      <w:r>
        <w:rPr/>
        <w:t>sử</w:t>
      </w:r>
      <w:r>
        <w:rPr>
          <w:spacing w:val="-1"/>
        </w:rPr>
        <w:t> </w:t>
      </w:r>
      <w:r>
        <w:rPr/>
        <w:t>dụng</w:t>
      </w:r>
      <w:r>
        <w:rPr>
          <w:spacing w:val="-1"/>
        </w:rPr>
        <w:t> </w:t>
      </w:r>
      <w:r>
        <w:rPr/>
        <w:t>để</w:t>
      </w:r>
      <w:r>
        <w:rPr>
          <w:spacing w:val="-1"/>
        </w:rPr>
        <w:t> </w:t>
      </w:r>
      <w:r>
        <w:rPr/>
        <w:t>hướng</w:t>
      </w:r>
      <w:r>
        <w:rPr>
          <w:spacing w:val="-1"/>
        </w:rPr>
        <w:t> </w:t>
      </w:r>
      <w:r>
        <w:rPr/>
        <w:t>dẫn</w:t>
      </w:r>
      <w:r>
        <w:rPr>
          <w:spacing w:val="2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trị.</w:t>
      </w:r>
    </w:p>
    <w:p>
      <w:pPr>
        <w:pStyle w:val="BodyText"/>
        <w:spacing w:line="288" w:lineRule="auto"/>
        <w:ind w:right="706" w:firstLine="359"/>
      </w:pPr>
      <w:r>
        <w:rPr/>
        <w:t>Thiết kế quan sát có thể được mô tả cụ thể hơn như là sự kết hợp của các thiết kế</w:t>
      </w:r>
      <w:r>
        <w:rPr>
          <w:spacing w:val="1"/>
        </w:rPr>
        <w:t> </w:t>
      </w:r>
      <w:r>
        <w:rPr/>
        <w:t>sau:</w:t>
      </w:r>
    </w:p>
    <w:p>
      <w:pPr>
        <w:pStyle w:val="ListParagraph"/>
        <w:numPr>
          <w:ilvl w:val="1"/>
          <w:numId w:val="87"/>
        </w:numPr>
        <w:tabs>
          <w:tab w:pos="1682" w:val="left" w:leader="none"/>
        </w:tabs>
        <w:spacing w:line="283" w:lineRule="auto" w:before="0" w:after="0"/>
        <w:ind w:left="1681" w:right="699" w:hanging="360"/>
        <w:jc w:val="both"/>
        <w:rPr>
          <w:sz w:val="26"/>
        </w:rPr>
      </w:pPr>
      <w:r>
        <w:rPr>
          <w:sz w:val="26"/>
        </w:rPr>
        <w:t>Thiết kế cắt ngang (thiết kế một thời điểm) – thử nghiệm một hoặc một vài</w:t>
      </w:r>
      <w:r>
        <w:rPr>
          <w:spacing w:val="1"/>
          <w:sz w:val="26"/>
        </w:rPr>
        <w:t> </w:t>
      </w:r>
      <w:r>
        <w:rPr>
          <w:sz w:val="26"/>
        </w:rPr>
        <w:t>mẫu/mẫu</w:t>
      </w:r>
      <w:r>
        <w:rPr>
          <w:spacing w:val="-2"/>
          <w:sz w:val="26"/>
        </w:rPr>
        <w:t> </w:t>
      </w:r>
      <w:r>
        <w:rPr>
          <w:sz w:val="26"/>
        </w:rPr>
        <w:t>cho</w:t>
      </w:r>
      <w:r>
        <w:rPr>
          <w:spacing w:val="-2"/>
          <w:sz w:val="26"/>
        </w:rPr>
        <w:t> </w:t>
      </w:r>
      <w:r>
        <w:rPr>
          <w:sz w:val="26"/>
        </w:rPr>
        <w:t>mỗi</w:t>
      </w:r>
      <w:r>
        <w:rPr>
          <w:spacing w:val="2"/>
          <w:sz w:val="26"/>
        </w:rPr>
        <w:t> </w:t>
      </w:r>
      <w:r>
        <w:rPr>
          <w:sz w:val="26"/>
        </w:rPr>
        <w:t>bệnh</w:t>
      </w:r>
      <w:r>
        <w:rPr>
          <w:spacing w:val="1"/>
          <w:sz w:val="26"/>
        </w:rPr>
        <w:t> </w:t>
      </w:r>
      <w:r>
        <w:rPr>
          <w:sz w:val="26"/>
        </w:rPr>
        <w:t>nhân</w:t>
      </w:r>
      <w:r>
        <w:rPr>
          <w:spacing w:val="-1"/>
          <w:sz w:val="26"/>
        </w:rPr>
        <w:t> </w:t>
      </w:r>
      <w:r>
        <w:rPr>
          <w:sz w:val="26"/>
        </w:rPr>
        <w:t>được</w:t>
      </w:r>
      <w:r>
        <w:rPr>
          <w:spacing w:val="-2"/>
          <w:sz w:val="26"/>
        </w:rPr>
        <w:t> </w:t>
      </w:r>
      <w:r>
        <w:rPr>
          <w:sz w:val="26"/>
        </w:rPr>
        <w:t>thu</w:t>
      </w:r>
      <w:r>
        <w:rPr>
          <w:spacing w:val="-1"/>
          <w:sz w:val="26"/>
        </w:rPr>
        <w:t> </w:t>
      </w:r>
      <w:r>
        <w:rPr>
          <w:sz w:val="26"/>
        </w:rPr>
        <w:t>thập</w:t>
      </w:r>
      <w:r>
        <w:rPr>
          <w:spacing w:val="-2"/>
          <w:sz w:val="26"/>
        </w:rPr>
        <w:t> </w:t>
      </w:r>
      <w:r>
        <w:rPr>
          <w:sz w:val="26"/>
        </w:rPr>
        <w:t>tại một</w:t>
      </w:r>
      <w:r>
        <w:rPr>
          <w:spacing w:val="-1"/>
          <w:sz w:val="26"/>
        </w:rPr>
        <w:t> </w:t>
      </w:r>
      <w:r>
        <w:rPr>
          <w:sz w:val="26"/>
        </w:rPr>
        <w:t>thời điểm</w:t>
      </w:r>
    </w:p>
    <w:p>
      <w:pPr>
        <w:pStyle w:val="ListParagraph"/>
        <w:numPr>
          <w:ilvl w:val="1"/>
          <w:numId w:val="87"/>
        </w:numPr>
        <w:tabs>
          <w:tab w:pos="1682" w:val="left" w:leader="none"/>
        </w:tabs>
        <w:spacing w:line="285" w:lineRule="auto" w:before="3" w:after="0"/>
        <w:ind w:left="1681" w:right="696" w:hanging="360"/>
        <w:jc w:val="both"/>
        <w:rPr>
          <w:sz w:val="26"/>
        </w:rPr>
      </w:pPr>
      <w:r>
        <w:rPr>
          <w:sz w:val="26"/>
        </w:rPr>
        <w:t>Thiết kế theo chiều dọc – xét nghiệm nhiều mẫu/mẫu cho mỗi bệnh nhân được</w:t>
      </w:r>
      <w:r>
        <w:rPr>
          <w:spacing w:val="1"/>
          <w:sz w:val="26"/>
        </w:rPr>
        <w:t> </w:t>
      </w:r>
      <w:r>
        <w:rPr>
          <w:sz w:val="26"/>
        </w:rPr>
        <w:t>thu</w:t>
      </w:r>
      <w:r>
        <w:rPr>
          <w:spacing w:val="-2"/>
          <w:sz w:val="26"/>
        </w:rPr>
        <w:t> </w:t>
      </w:r>
      <w:r>
        <w:rPr>
          <w:sz w:val="26"/>
        </w:rPr>
        <w:t>thập</w:t>
      </w:r>
      <w:r>
        <w:rPr>
          <w:spacing w:val="-2"/>
          <w:sz w:val="26"/>
        </w:rPr>
        <w:t> </w:t>
      </w:r>
      <w:r>
        <w:rPr>
          <w:sz w:val="26"/>
        </w:rPr>
        <w:t>trong</w:t>
      </w:r>
      <w:r>
        <w:rPr>
          <w:spacing w:val="-1"/>
          <w:sz w:val="26"/>
        </w:rPr>
        <w:t> </w:t>
      </w:r>
      <w:r>
        <w:rPr>
          <w:sz w:val="26"/>
        </w:rPr>
        <w:t>một</w:t>
      </w:r>
      <w:r>
        <w:rPr>
          <w:spacing w:val="1"/>
          <w:sz w:val="26"/>
        </w:rPr>
        <w:t> </w:t>
      </w:r>
      <w:r>
        <w:rPr>
          <w:sz w:val="26"/>
        </w:rPr>
        <w:t>khoảng</w:t>
      </w:r>
      <w:r>
        <w:rPr>
          <w:spacing w:val="-2"/>
          <w:sz w:val="26"/>
        </w:rPr>
        <w:t> </w:t>
      </w:r>
      <w:r>
        <w:rPr>
          <w:sz w:val="26"/>
        </w:rPr>
        <w:t>thời</w:t>
      </w:r>
      <w:r>
        <w:rPr>
          <w:spacing w:val="-1"/>
          <w:sz w:val="26"/>
        </w:rPr>
        <w:t> </w:t>
      </w:r>
      <w:r>
        <w:rPr>
          <w:sz w:val="26"/>
        </w:rPr>
        <w:t>gian</w:t>
      </w:r>
      <w:r>
        <w:rPr>
          <w:spacing w:val="-2"/>
          <w:sz w:val="26"/>
        </w:rPr>
        <w:t> </w:t>
      </w:r>
      <w:r>
        <w:rPr>
          <w:sz w:val="26"/>
        </w:rPr>
        <w:t>dài</w:t>
      </w:r>
      <w:r>
        <w:rPr>
          <w:spacing w:val="-2"/>
          <w:sz w:val="26"/>
        </w:rPr>
        <w:t> </w:t>
      </w:r>
      <w:r>
        <w:rPr>
          <w:sz w:val="26"/>
        </w:rPr>
        <w:t>(ví</w:t>
      </w:r>
      <w:r>
        <w:rPr>
          <w:spacing w:val="-1"/>
          <w:sz w:val="26"/>
        </w:rPr>
        <w:t> </w:t>
      </w:r>
      <w:r>
        <w:rPr>
          <w:sz w:val="26"/>
        </w:rPr>
        <w:t>dụ:</w:t>
      </w:r>
      <w:r>
        <w:rPr>
          <w:spacing w:val="-2"/>
          <w:sz w:val="26"/>
        </w:rPr>
        <w:t> </w:t>
      </w:r>
      <w:r>
        <w:rPr>
          <w:sz w:val="26"/>
        </w:rPr>
        <w:t>tuần,</w:t>
      </w:r>
      <w:r>
        <w:rPr>
          <w:spacing w:val="-2"/>
          <w:sz w:val="26"/>
        </w:rPr>
        <w:t> </w:t>
      </w:r>
      <w:r>
        <w:rPr>
          <w:sz w:val="26"/>
        </w:rPr>
        <w:t>tháng,</w:t>
      </w:r>
      <w:r>
        <w:rPr>
          <w:spacing w:val="-1"/>
          <w:sz w:val="26"/>
        </w:rPr>
        <w:t> </w:t>
      </w:r>
      <w:r>
        <w:rPr>
          <w:sz w:val="26"/>
        </w:rPr>
        <w:t>năm)</w:t>
      </w:r>
    </w:p>
    <w:p>
      <w:pPr>
        <w:pStyle w:val="ListParagraph"/>
        <w:numPr>
          <w:ilvl w:val="1"/>
          <w:numId w:val="87"/>
        </w:numPr>
        <w:tabs>
          <w:tab w:pos="1682" w:val="left" w:leader="none"/>
        </w:tabs>
        <w:spacing w:line="285" w:lineRule="auto" w:before="2" w:after="0"/>
        <w:ind w:left="1681" w:right="704" w:hanging="360"/>
        <w:jc w:val="both"/>
        <w:rPr>
          <w:sz w:val="26"/>
        </w:rPr>
      </w:pPr>
      <w:r>
        <w:rPr>
          <w:sz w:val="26"/>
        </w:rPr>
        <w:t>Thiết kế hồi cứu – thử nghiệm các mẫu đã được thu thập trước đó mà chất phân</w:t>
      </w:r>
      <w:r>
        <w:rPr>
          <w:spacing w:val="1"/>
          <w:sz w:val="26"/>
        </w:rPr>
        <w:t> </w:t>
      </w:r>
      <w:r>
        <w:rPr>
          <w:sz w:val="26"/>
        </w:rPr>
        <w:t>tích tình trạng bệnh nhân và tình trạng lâm sàng của bệnh nhân đã được biết (các</w:t>
      </w:r>
      <w:r>
        <w:rPr>
          <w:spacing w:val="-62"/>
          <w:sz w:val="26"/>
        </w:rPr>
        <w:t> </w:t>
      </w:r>
      <w:r>
        <w:rPr>
          <w:sz w:val="26"/>
        </w:rPr>
        <w:t>mẫu</w:t>
      </w:r>
      <w:r>
        <w:rPr>
          <w:spacing w:val="-2"/>
          <w:sz w:val="26"/>
        </w:rPr>
        <w:t> </w:t>
      </w:r>
      <w:r>
        <w:rPr>
          <w:sz w:val="26"/>
        </w:rPr>
        <w:t>bệnh</w:t>
      </w:r>
      <w:r>
        <w:rPr>
          <w:spacing w:val="-2"/>
          <w:sz w:val="26"/>
        </w:rPr>
        <w:t> </w:t>
      </w:r>
      <w:r>
        <w:rPr>
          <w:sz w:val="26"/>
        </w:rPr>
        <w:t>phẩm</w:t>
      </w:r>
      <w:r>
        <w:rPr>
          <w:spacing w:val="-1"/>
          <w:sz w:val="26"/>
        </w:rPr>
        <w:t> </w:t>
      </w:r>
      <w:r>
        <w:rPr>
          <w:sz w:val="26"/>
        </w:rPr>
        <w:t>đặc</w:t>
      </w:r>
      <w:r>
        <w:rPr>
          <w:spacing w:val="1"/>
          <w:sz w:val="26"/>
        </w:rPr>
        <w:t> </w:t>
      </w:r>
      <w:r>
        <w:rPr>
          <w:sz w:val="26"/>
        </w:rPr>
        <w:t>trưng)</w:t>
      </w:r>
      <w:r>
        <w:rPr>
          <w:spacing w:val="-2"/>
          <w:sz w:val="26"/>
        </w:rPr>
        <w:t> </w:t>
      </w:r>
      <w:r>
        <w:rPr>
          <w:sz w:val="26"/>
        </w:rPr>
        <w:t>trước</w:t>
      </w:r>
      <w:r>
        <w:rPr>
          <w:spacing w:val="-1"/>
          <w:sz w:val="26"/>
        </w:rPr>
        <w:t> </w:t>
      </w:r>
      <w:r>
        <w:rPr>
          <w:sz w:val="26"/>
        </w:rPr>
        <w:t>khi</w:t>
      </w:r>
      <w:r>
        <w:rPr>
          <w:spacing w:val="1"/>
          <w:sz w:val="26"/>
        </w:rPr>
        <w:t> </w:t>
      </w:r>
      <w:r>
        <w:rPr>
          <w:sz w:val="26"/>
        </w:rPr>
        <w:t>bắt</w:t>
      </w:r>
      <w:r>
        <w:rPr>
          <w:spacing w:val="-2"/>
          <w:sz w:val="26"/>
        </w:rPr>
        <w:t> </w:t>
      </w:r>
      <w:r>
        <w:rPr>
          <w:sz w:val="26"/>
        </w:rPr>
        <w:t>đầu</w:t>
      </w:r>
      <w:r>
        <w:rPr>
          <w:spacing w:val="2"/>
          <w:sz w:val="26"/>
        </w:rPr>
        <w:t> </w:t>
      </w:r>
      <w:r>
        <w:rPr>
          <w:sz w:val="26"/>
        </w:rPr>
        <w:t>nghiên</w:t>
      </w:r>
      <w:r>
        <w:rPr>
          <w:spacing w:val="-2"/>
          <w:sz w:val="26"/>
        </w:rPr>
        <w:t> </w:t>
      </w:r>
      <w:r>
        <w:rPr>
          <w:sz w:val="26"/>
        </w:rPr>
        <w:t>cứu</w:t>
      </w:r>
    </w:p>
    <w:p>
      <w:pPr>
        <w:pStyle w:val="ListParagraph"/>
        <w:numPr>
          <w:ilvl w:val="1"/>
          <w:numId w:val="87"/>
        </w:numPr>
        <w:tabs>
          <w:tab w:pos="1682" w:val="left" w:leader="none"/>
        </w:tabs>
        <w:spacing w:line="285" w:lineRule="auto" w:before="5" w:after="0"/>
        <w:ind w:left="1681" w:right="701" w:hanging="360"/>
        <w:jc w:val="both"/>
        <w:rPr>
          <w:sz w:val="26"/>
        </w:rPr>
      </w:pPr>
      <w:r>
        <w:rPr>
          <w:sz w:val="26"/>
        </w:rPr>
        <w:t>Thiết kế triển vọng – thử nghiệm các mẫu được thu thập trước hoặc trong quá</w:t>
      </w:r>
      <w:r>
        <w:rPr>
          <w:spacing w:val="1"/>
          <w:sz w:val="26"/>
        </w:rPr>
        <w:t> </w:t>
      </w:r>
      <w:r>
        <w:rPr>
          <w:sz w:val="26"/>
        </w:rPr>
        <w:t>trình nghiên cứu nhưng nhằm mục đích mà cả trạng thái chất phân tích và trạng</w:t>
      </w:r>
      <w:r>
        <w:rPr>
          <w:spacing w:val="1"/>
          <w:sz w:val="26"/>
        </w:rPr>
        <w:t> </w:t>
      </w:r>
      <w:r>
        <w:rPr>
          <w:sz w:val="26"/>
        </w:rPr>
        <w:t>thái</w:t>
      </w:r>
      <w:r>
        <w:rPr>
          <w:spacing w:val="-3"/>
          <w:sz w:val="26"/>
        </w:rPr>
        <w:t> </w:t>
      </w:r>
      <w:r>
        <w:rPr>
          <w:sz w:val="26"/>
        </w:rPr>
        <w:t>lâm</w:t>
      </w:r>
      <w:r>
        <w:rPr>
          <w:spacing w:val="-2"/>
          <w:sz w:val="26"/>
        </w:rPr>
        <w:t> </w:t>
      </w:r>
      <w:r>
        <w:rPr>
          <w:sz w:val="26"/>
        </w:rPr>
        <w:t>sàng</w:t>
      </w:r>
      <w:r>
        <w:rPr>
          <w:spacing w:val="-2"/>
          <w:sz w:val="26"/>
        </w:rPr>
        <w:t> </w:t>
      </w:r>
      <w:r>
        <w:rPr>
          <w:sz w:val="26"/>
        </w:rPr>
        <w:t>của</w:t>
      </w:r>
      <w:r>
        <w:rPr>
          <w:spacing w:val="-2"/>
          <w:sz w:val="26"/>
        </w:rPr>
        <w:t> </w:t>
      </w:r>
      <w:r>
        <w:rPr>
          <w:sz w:val="26"/>
        </w:rPr>
        <w:t>bệnh</w:t>
      </w:r>
      <w:r>
        <w:rPr>
          <w:spacing w:val="1"/>
          <w:sz w:val="26"/>
        </w:rPr>
        <w:t> </w:t>
      </w:r>
      <w:r>
        <w:rPr>
          <w:sz w:val="26"/>
        </w:rPr>
        <w:t>nhân</w:t>
      </w:r>
      <w:r>
        <w:rPr>
          <w:spacing w:val="-2"/>
          <w:sz w:val="26"/>
        </w:rPr>
        <w:t> </w:t>
      </w:r>
      <w:r>
        <w:rPr>
          <w:sz w:val="26"/>
        </w:rPr>
        <w:t>đều</w:t>
      </w:r>
      <w:r>
        <w:rPr>
          <w:spacing w:val="-2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thiết</w:t>
      </w:r>
      <w:r>
        <w:rPr>
          <w:spacing w:val="-2"/>
          <w:sz w:val="26"/>
        </w:rPr>
        <w:t> </w:t>
      </w:r>
      <w:r>
        <w:rPr>
          <w:sz w:val="26"/>
        </w:rPr>
        <w:t>lập trong</w:t>
      </w:r>
      <w:r>
        <w:rPr>
          <w:spacing w:val="-2"/>
          <w:sz w:val="26"/>
        </w:rPr>
        <w:t> </w:t>
      </w:r>
      <w:r>
        <w:rPr>
          <w:sz w:val="26"/>
        </w:rPr>
        <w:t>quá</w:t>
      </w:r>
      <w:r>
        <w:rPr>
          <w:spacing w:val="-2"/>
          <w:sz w:val="26"/>
        </w:rPr>
        <w:t> </w:t>
      </w:r>
      <w:r>
        <w:rPr>
          <w:sz w:val="26"/>
        </w:rPr>
        <w:t>trình</w:t>
      </w:r>
      <w:r>
        <w:rPr>
          <w:spacing w:val="-2"/>
          <w:sz w:val="26"/>
        </w:rPr>
        <w:t> </w:t>
      </w:r>
      <w:r>
        <w:rPr>
          <w:sz w:val="26"/>
        </w:rPr>
        <w:t>nghiên</w:t>
      </w:r>
      <w:r>
        <w:rPr>
          <w:spacing w:val="1"/>
          <w:sz w:val="26"/>
        </w:rPr>
        <w:t> </w:t>
      </w:r>
      <w:r>
        <w:rPr>
          <w:sz w:val="26"/>
        </w:rPr>
        <w:t>cứu</w:t>
      </w:r>
    </w:p>
    <w:p>
      <w:pPr>
        <w:pStyle w:val="ListParagraph"/>
        <w:numPr>
          <w:ilvl w:val="1"/>
          <w:numId w:val="87"/>
        </w:numPr>
        <w:tabs>
          <w:tab w:pos="1682" w:val="left" w:leader="none"/>
        </w:tabs>
        <w:spacing w:line="285" w:lineRule="auto" w:before="6" w:after="0"/>
        <w:ind w:left="1681" w:right="698" w:hanging="360"/>
        <w:jc w:val="both"/>
        <w:rPr>
          <w:sz w:val="26"/>
        </w:rPr>
      </w:pPr>
      <w:r>
        <w:rPr>
          <w:sz w:val="26"/>
        </w:rPr>
        <w:t>Thiết kế hồi cứu triển vọng – thử nghiệm các mẫu đã thu thập trước đó tình trạng</w:t>
      </w:r>
      <w:r>
        <w:rPr>
          <w:spacing w:val="-62"/>
          <w:sz w:val="26"/>
        </w:rPr>
        <w:t> </w:t>
      </w:r>
      <w:r>
        <w:rPr>
          <w:sz w:val="26"/>
        </w:rPr>
        <w:t>lâm</w:t>
      </w:r>
      <w:r>
        <w:rPr>
          <w:spacing w:val="19"/>
          <w:sz w:val="26"/>
        </w:rPr>
        <w:t> </w:t>
      </w:r>
      <w:r>
        <w:rPr>
          <w:sz w:val="26"/>
        </w:rPr>
        <w:t>sàng</w:t>
      </w:r>
      <w:r>
        <w:rPr>
          <w:spacing w:val="20"/>
          <w:sz w:val="26"/>
        </w:rPr>
        <w:t> </w:t>
      </w:r>
      <w:r>
        <w:rPr>
          <w:sz w:val="26"/>
        </w:rPr>
        <w:t>đã</w:t>
      </w:r>
      <w:r>
        <w:rPr>
          <w:spacing w:val="19"/>
          <w:sz w:val="26"/>
        </w:rPr>
        <w:t> </w:t>
      </w:r>
      <w:r>
        <w:rPr>
          <w:sz w:val="26"/>
        </w:rPr>
        <w:t>được</w:t>
      </w:r>
      <w:r>
        <w:rPr>
          <w:spacing w:val="20"/>
          <w:sz w:val="26"/>
        </w:rPr>
        <w:t> </w:t>
      </w:r>
      <w:r>
        <w:rPr>
          <w:sz w:val="26"/>
        </w:rPr>
        <w:t>biết</w:t>
      </w:r>
      <w:r>
        <w:rPr>
          <w:spacing w:val="19"/>
          <w:sz w:val="26"/>
        </w:rPr>
        <w:t> </w:t>
      </w:r>
      <w:r>
        <w:rPr>
          <w:sz w:val="26"/>
        </w:rPr>
        <w:t>nhưng</w:t>
      </w:r>
      <w:r>
        <w:rPr>
          <w:spacing w:val="20"/>
          <w:sz w:val="26"/>
        </w:rPr>
        <w:t> </w:t>
      </w:r>
      <w:r>
        <w:rPr>
          <w:sz w:val="26"/>
        </w:rPr>
        <w:t>tình</w:t>
      </w:r>
      <w:r>
        <w:rPr>
          <w:spacing w:val="19"/>
          <w:sz w:val="26"/>
        </w:rPr>
        <w:t> </w:t>
      </w:r>
      <w:r>
        <w:rPr>
          <w:sz w:val="26"/>
        </w:rPr>
        <w:t>trạng</w:t>
      </w:r>
      <w:r>
        <w:rPr>
          <w:spacing w:val="20"/>
          <w:sz w:val="26"/>
        </w:rPr>
        <w:t> </w:t>
      </w:r>
      <w:r>
        <w:rPr>
          <w:sz w:val="26"/>
        </w:rPr>
        <w:t>của</w:t>
      </w:r>
      <w:r>
        <w:rPr>
          <w:spacing w:val="19"/>
          <w:sz w:val="26"/>
        </w:rPr>
        <w:t> </w:t>
      </w:r>
      <w:r>
        <w:rPr>
          <w:sz w:val="26"/>
        </w:rPr>
        <w:t>chất</w:t>
      </w:r>
      <w:r>
        <w:rPr>
          <w:spacing w:val="20"/>
          <w:sz w:val="26"/>
        </w:rPr>
        <w:t> </w:t>
      </w:r>
      <w:r>
        <w:rPr>
          <w:sz w:val="26"/>
        </w:rPr>
        <w:t>phân</w:t>
      </w:r>
      <w:r>
        <w:rPr>
          <w:spacing w:val="20"/>
          <w:sz w:val="26"/>
        </w:rPr>
        <w:t> </w:t>
      </w:r>
      <w:r>
        <w:rPr>
          <w:sz w:val="26"/>
        </w:rPr>
        <w:t>tích</w:t>
      </w:r>
      <w:r>
        <w:rPr>
          <w:spacing w:val="19"/>
          <w:sz w:val="26"/>
        </w:rPr>
        <w:t> </w:t>
      </w:r>
      <w:r>
        <w:rPr>
          <w:sz w:val="26"/>
        </w:rPr>
        <w:t>chưa</w:t>
      </w:r>
      <w:r>
        <w:rPr>
          <w:spacing w:val="20"/>
          <w:sz w:val="26"/>
        </w:rPr>
        <w:t> </w:t>
      </w:r>
      <w:r>
        <w:rPr>
          <w:sz w:val="26"/>
        </w:rPr>
        <w:t>được</w:t>
      </w:r>
      <w:r>
        <w:rPr>
          <w:spacing w:val="19"/>
          <w:sz w:val="26"/>
        </w:rPr>
        <w:t> </w:t>
      </w:r>
      <w:r>
        <w:rPr>
          <w:sz w:val="26"/>
        </w:rPr>
        <w:t>xác</w:t>
      </w:r>
      <w:r>
        <w:rPr>
          <w:spacing w:val="20"/>
          <w:sz w:val="26"/>
        </w:rPr>
        <w:t> </w:t>
      </w:r>
      <w:r>
        <w:rPr>
          <w:sz w:val="26"/>
        </w:rPr>
        <w:t>định</w:t>
      </w:r>
      <w:r>
        <w:rPr>
          <w:spacing w:val="-63"/>
          <w:sz w:val="26"/>
        </w:rPr>
        <w:t> </w:t>
      </w:r>
      <w:r>
        <w:rPr>
          <w:sz w:val="26"/>
        </w:rPr>
        <w:t>và</w:t>
      </w:r>
      <w:r>
        <w:rPr>
          <w:spacing w:val="-2"/>
          <w:sz w:val="26"/>
        </w:rPr>
        <w:t> </w:t>
      </w:r>
      <w:r>
        <w:rPr>
          <w:sz w:val="26"/>
        </w:rPr>
        <w:t>sẽ</w:t>
      </w:r>
      <w:r>
        <w:rPr>
          <w:spacing w:val="-1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xác</w:t>
      </w:r>
      <w:r>
        <w:rPr>
          <w:spacing w:val="1"/>
          <w:sz w:val="26"/>
        </w:rPr>
        <w:t> </w:t>
      </w:r>
      <w:r>
        <w:rPr>
          <w:sz w:val="26"/>
        </w:rPr>
        <w:t>định</w:t>
      </w:r>
      <w:r>
        <w:rPr>
          <w:spacing w:val="-1"/>
          <w:sz w:val="26"/>
        </w:rPr>
        <w:t> </w:t>
      </w:r>
      <w:r>
        <w:rPr>
          <w:sz w:val="26"/>
        </w:rPr>
        <w:t>trong</w:t>
      </w:r>
      <w:r>
        <w:rPr>
          <w:spacing w:val="-1"/>
          <w:sz w:val="26"/>
        </w:rPr>
        <w:t> </w:t>
      </w:r>
      <w:r>
        <w:rPr>
          <w:sz w:val="26"/>
        </w:rPr>
        <w:t>nghiên</w:t>
      </w:r>
      <w:r>
        <w:rPr>
          <w:spacing w:val="-1"/>
          <w:sz w:val="26"/>
        </w:rPr>
        <w:t> </w:t>
      </w:r>
      <w:r>
        <w:rPr>
          <w:sz w:val="26"/>
        </w:rPr>
        <w:t>cứu</w:t>
      </w:r>
    </w:p>
    <w:p>
      <w:pPr>
        <w:pStyle w:val="BodyText"/>
        <w:spacing w:line="288" w:lineRule="auto" w:before="3"/>
        <w:ind w:right="706" w:firstLine="359"/>
      </w:pPr>
      <w:r>
        <w:rPr/>
        <w:t>LƯU Ý: Thuật ngữ cho các thiết kế nghiên cứu khác nhau có thể được sử dụng</w:t>
      </w:r>
      <w:r>
        <w:rPr>
          <w:spacing w:val="1"/>
        </w:rPr>
        <w:t> </w:t>
      </w:r>
      <w:r>
        <w:rPr/>
        <w:t>trong</w:t>
      </w:r>
      <w:r>
        <w:rPr>
          <w:spacing w:val="-2"/>
        </w:rPr>
        <w:t> </w:t>
      </w:r>
      <w:r>
        <w:rPr/>
        <w:t>bối</w:t>
      </w:r>
      <w:r>
        <w:rPr>
          <w:spacing w:val="-1"/>
        </w:rPr>
        <w:t> </w:t>
      </w:r>
      <w:r>
        <w:rPr/>
        <w:t>cảnh</w:t>
      </w:r>
      <w:r>
        <w:rPr>
          <w:spacing w:val="-1"/>
        </w:rPr>
        <w:t> </w:t>
      </w:r>
      <w:r>
        <w:rPr/>
        <w:t>của</w:t>
      </w:r>
      <w:r>
        <w:rPr>
          <w:spacing w:val="1"/>
        </w:rPr>
        <w:t> </w:t>
      </w:r>
      <w:r>
        <w:rPr/>
        <w:t>một</w:t>
      </w:r>
      <w:r>
        <w:rPr>
          <w:spacing w:val="1"/>
        </w:rPr>
        <w:t> </w:t>
      </w:r>
      <w:r>
        <w:rPr/>
        <w:t>trong</w:t>
      </w:r>
      <w:r>
        <w:rPr>
          <w:spacing w:val="-1"/>
        </w:rPr>
        <w:t> </w:t>
      </w:r>
      <w:r>
        <w:rPr/>
        <w:t>hai</w:t>
      </w:r>
      <w:r>
        <w:rPr>
          <w:spacing w:val="-2"/>
        </w:rPr>
        <w:t> </w:t>
      </w:r>
      <w:r>
        <w:rPr/>
        <w:t>trường</w:t>
      </w:r>
      <w:r>
        <w:rPr>
          <w:spacing w:val="-1"/>
        </w:rPr>
        <w:t> </w:t>
      </w:r>
      <w:r>
        <w:rPr/>
        <w:t>hợp</w:t>
      </w:r>
      <w:r>
        <w:rPr>
          <w:spacing w:val="-1"/>
        </w:rPr>
        <w:t> </w:t>
      </w:r>
      <w:r>
        <w:rPr/>
        <w:t>sau: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04" w:firstLine="359"/>
      </w:pPr>
      <w:r>
        <w:rPr/>
        <w:pict>
          <v:shape style="position:absolute;margin-left:39.115533pt;margin-top:142.608832pt;width:212.8pt;height:12pt;mso-position-horizontal-relative:page;mso-position-vertical-relative:paragraph;z-index:-194979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nghiên cứu chẩn đoán hoặc dịch tễ học, và những thuật ngữ này gắn liền với các</w:t>
      </w:r>
      <w:r>
        <w:rPr>
          <w:spacing w:val="1"/>
        </w:rPr>
        <w:t> </w:t>
      </w:r>
      <w:r>
        <w:rPr/>
        <w:t>định nghĩa thay đổi tương ứng. Các định nghĩa và phương pháp được mô tả trong tài</w:t>
      </w:r>
      <w:r>
        <w:rPr>
          <w:spacing w:val="1"/>
        </w:rPr>
        <w:t> </w:t>
      </w:r>
      <w:r>
        <w:rPr/>
        <w:t>liệu</w:t>
      </w:r>
      <w:r>
        <w:rPr>
          <w:spacing w:val="-3"/>
        </w:rPr>
        <w:t> </w:t>
      </w:r>
      <w:r>
        <w:rPr/>
        <w:t>này</w:t>
      </w:r>
      <w:r>
        <w:rPr>
          <w:spacing w:val="-3"/>
        </w:rPr>
        <w:t> </w:t>
      </w:r>
      <w:r>
        <w:rPr/>
        <w:t>đề</w:t>
      </w:r>
      <w:r>
        <w:rPr>
          <w:spacing w:val="-2"/>
        </w:rPr>
        <w:t> </w:t>
      </w:r>
      <w:r>
        <w:rPr/>
        <w:t>cập</w:t>
      </w:r>
      <w:r>
        <w:rPr>
          <w:spacing w:val="-3"/>
        </w:rPr>
        <w:t> </w:t>
      </w:r>
      <w:r>
        <w:rPr/>
        <w:t>đến</w:t>
      </w:r>
      <w:r>
        <w:rPr>
          <w:spacing w:val="-3"/>
        </w:rPr>
        <w:t> </w:t>
      </w:r>
      <w:r>
        <w:rPr/>
        <w:t>thiết</w:t>
      </w:r>
      <w:r>
        <w:rPr>
          <w:spacing w:val="-3"/>
        </w:rPr>
        <w:t> </w:t>
      </w:r>
      <w:r>
        <w:rPr/>
        <w:t>kế</w:t>
      </w:r>
      <w:r>
        <w:rPr>
          <w:spacing w:val="-3"/>
        </w:rPr>
        <w:t> </w:t>
      </w:r>
      <w:r>
        <w:rPr/>
        <w:t>xét</w:t>
      </w:r>
      <w:r>
        <w:rPr>
          <w:spacing w:val="-1"/>
        </w:rPr>
        <w:t> </w:t>
      </w:r>
      <w:r>
        <w:rPr/>
        <w:t>nghiệm</w:t>
      </w:r>
      <w:r>
        <w:rPr>
          <w:spacing w:val="-3"/>
        </w:rPr>
        <w:t> </w:t>
      </w:r>
      <w:r>
        <w:rPr/>
        <w:t>chẩn đoán,</w:t>
      </w:r>
      <w:r>
        <w:rPr>
          <w:spacing w:val="-3"/>
        </w:rPr>
        <w:t> </w:t>
      </w:r>
      <w:r>
        <w:rPr/>
        <w:t>không</w:t>
      </w:r>
      <w:r>
        <w:rPr>
          <w:spacing w:val="-3"/>
        </w:rPr>
        <w:t> </w:t>
      </w:r>
      <w:r>
        <w:rPr/>
        <w:t>phải</w:t>
      </w:r>
      <w:r>
        <w:rPr>
          <w:spacing w:val="-3"/>
        </w:rPr>
        <w:t> </w:t>
      </w:r>
      <w:r>
        <w:rPr/>
        <w:t>thiết kế</w:t>
      </w:r>
      <w:r>
        <w:rPr>
          <w:spacing w:val="-3"/>
        </w:rPr>
        <w:t> </w:t>
      </w:r>
      <w:r>
        <w:rPr/>
        <w:t>dịch</w:t>
      </w:r>
      <w:r>
        <w:rPr>
          <w:spacing w:val="-2"/>
        </w:rPr>
        <w:t> </w:t>
      </w:r>
      <w:r>
        <w:rPr/>
        <w:t>tễ</w:t>
      </w:r>
      <w:r>
        <w:rPr>
          <w:spacing w:val="-2"/>
        </w:rPr>
        <w:t> </w:t>
      </w:r>
      <w:r>
        <w:rPr/>
        <w:t>học.</w:t>
      </w:r>
    </w:p>
    <w:p>
      <w:pPr>
        <w:pStyle w:val="BodyText"/>
        <w:spacing w:line="288" w:lineRule="auto"/>
        <w:ind w:right="716" w:firstLine="359"/>
        <w:jc w:val="left"/>
      </w:pPr>
      <w:r>
        <w:rPr/>
        <w:t>Hình … minh họa việc sử dụng các loại thiết kế nghiên cứu cho một mục đích thử</w:t>
      </w:r>
      <w:r>
        <w:rPr>
          <w:spacing w:val="-62"/>
        </w:rPr>
        <w:t> </w:t>
      </w:r>
      <w:r>
        <w:rPr/>
        <w:t>nghiệm duy nhất. Hơn nữa làm rõ về các loại thiết kế nghiên cứu này được trình bày</w:t>
      </w:r>
      <w:r>
        <w:rPr>
          <w:spacing w:val="1"/>
        </w:rPr>
        <w:t> </w:t>
      </w:r>
      <w:r>
        <w:rPr/>
        <w:t>dưới</w:t>
      </w:r>
      <w:r>
        <w:rPr>
          <w:spacing w:val="-2"/>
        </w:rPr>
        <w:t> </w:t>
      </w:r>
      <w:r>
        <w:rPr/>
        <w:t>đây.</w:t>
      </w:r>
    </w:p>
    <w:p>
      <w:pPr>
        <w:pStyle w:val="BodyText"/>
        <w:spacing w:before="5"/>
        <w:ind w:left="0"/>
        <w:jc w:val="left"/>
        <w:rPr>
          <w:sz w:val="17"/>
        </w:rPr>
      </w:pPr>
    </w:p>
    <w:p>
      <w:pPr>
        <w:spacing w:before="89"/>
        <w:ind w:left="5515" w:right="3816" w:firstLine="0"/>
        <w:jc w:val="center"/>
        <w:rPr>
          <w:sz w:val="28"/>
        </w:rPr>
      </w:pPr>
      <w:r>
        <w:rPr/>
        <w:pict>
          <v:group style="position:absolute;margin-left:43.674999pt;margin-top:-9.3397pt;width:427pt;height:670.7pt;mso-position-horizontal-relative:page;mso-position-vertical-relative:paragraph;z-index:-19499520" coordorigin="873,-187" coordsize="8540,13414">
            <v:shape style="position:absolute;left:2836;top:12302;width:4090;height:914" coordorigin="2836,12303" coordsize="4090,914" path="m6925,13216l6925,12303,5383,12303,5383,13216m4999,13216l4999,12303,2836,12303,2836,13216e" filled="false" stroked="true" strokeweight="1pt" strokecolor="#000000">
              <v:path arrowok="t"/>
              <v:stroke dashstyle="solid"/>
            </v:shape>
            <v:shape style="position:absolute;left:3876;top:10857;width:120;height:1450" coordorigin="3876,10858" coordsize="120,1450" path="m3921,12187l3876,12187,3936,12307,3986,12207,3921,12207,3921,12187xm3951,10858l3921,10858,3921,12207,3951,12207,3951,10858xm3996,12187l3951,12187,3951,12207,3986,12207,3996,12187xe" filled="true" fillcolor="#000000" stroked="false">
              <v:path arrowok="t"/>
              <v:fill type="solid"/>
            </v:shape>
            <v:line style="position:absolute" from="5766,5817" to="6147,5817" stroked="true" strokeweight="1.5pt" strokecolor="#000000">
              <v:stroke dashstyle="solid"/>
            </v:line>
            <v:rect style="position:absolute;left:5383;top:7024;width:1475;height:985" filled="false" stroked="true" strokeweight="1pt" strokecolor="#000000">
              <v:stroke dashstyle="solid"/>
            </v:rect>
            <v:shape style="position:absolute;left:6083;top:5816;width:120;height:1207" coordorigin="6083,5817" coordsize="120,1207" path="m6128,6904l6083,6904,6143,7024,6193,6924,6128,6924,6128,6904xm6158,5817l6128,5817,6128,6924,6158,6924,6158,5817xm6203,6904l6158,6904,6158,6924,6193,6924,6203,6904xe" filled="true" fillcolor="#000000" stroked="false">
              <v:path arrowok="t"/>
              <v:fill type="solid"/>
            </v:shape>
            <v:line style="position:absolute" from="2074,5817" to="1649,5817" stroked="true" strokeweight="1.5pt" strokecolor="#000000">
              <v:stroke dashstyle="solid"/>
            </v:line>
            <v:rect style="position:absolute;left:883;top:7024;width:1527;height:985" filled="false" stroked="true" strokeweight="1pt" strokecolor="#000000">
              <v:stroke dashstyle="solid"/>
            </v:rect>
            <v:shape style="position:absolute;left:1582;top:5816;width:120;height:1208" coordorigin="1583,5817" coordsize="120,1208" path="m1628,6904l1583,6904,1643,7024,1693,6924,1628,6924,1628,6904xm1658,5817l1628,5817,1628,6924,1658,6924,1658,5817xm1703,6904l1658,6904,1658,6924,1693,6924,1703,6904xe" filled="true" fillcolor="#000000" stroked="false">
              <v:path arrowok="t"/>
              <v:fill type="solid"/>
            </v:shape>
            <v:shape style="position:absolute;left:2071;top:4157;width:3695;height:3598" coordorigin="2071,4157" coordsize="3695,3598" path="m3918,4157l2071,5956,3918,7755,5765,5956,3918,4157xe" filled="true" fillcolor="#ffffff" stroked="false">
              <v:path arrowok="t"/>
              <v:fill type="solid"/>
            </v:shape>
            <v:shape style="position:absolute;left:2071;top:4157;width:3695;height:3598" coordorigin="2071,4157" coordsize="3695,3598" path="m2071,5956l3918,4157,5765,5956,3918,7755,2071,5956xe" filled="false" stroked="true" strokeweight="1pt" strokecolor="#000000">
              <v:path arrowok="t"/>
              <v:stroke dashstyle="solid"/>
            </v:shape>
            <v:shape style="position:absolute;left:5203;top:1482;width:3640;height:3794" coordorigin="5204,1482" coordsize="3640,3794" path="m7023,1482l5204,3379,7023,5276,8843,3379,7023,1482xe" filled="true" fillcolor="#ffffff" stroked="false">
              <v:path arrowok="t"/>
              <v:fill type="solid"/>
            </v:shape>
            <v:shape style="position:absolute;left:5203;top:-177;width:3640;height:5453" coordorigin="5204,-177" coordsize="3640,5453" path="m5204,3379l7023,1482,8843,3379,7023,5276,5204,3379xm6331,-177l7711,-177,7760,-170,7806,-150,7849,-119,7889,-76,7926,-24,7958,38,7986,108,8008,184,8025,267,8035,355,8039,448,8035,540,8025,628,8008,711,7986,788,7958,857,7926,919,7889,972,7849,1014,7806,1046,7760,1065,7711,1072,6331,1072,6283,1065,6237,1046,6193,1014,6153,972,6117,919,6084,857,6057,788,6034,711,6018,628,6008,540,6004,448,6008,355,6018,267,6034,184,6057,108,6084,38,6117,-24,6153,-76,6193,-119,6237,-150,6283,-170,6331,-177xe" filled="false" stroked="true" strokeweight="1pt" strokecolor="#000000">
              <v:path arrowok="t"/>
              <v:stroke dashstyle="solid"/>
            </v:shape>
            <v:shape style="position:absolute;left:3872;top:1072;width:5540;height:3087" coordorigin="3873,1072" coordsize="5540,3087" path="m3993,4038l3948,4038,3948,3569,3918,3569,3918,4038,3873,4038,3933,4158,3983,4058,3993,4038xm5210,3085l4810,3085,4810,3040,4690,3100,4810,3160,4810,3115,5210,3115,5210,3085xm7061,1358l7016,1358,7016,1072,6986,1072,6986,1358,6941,1358,7001,1478,7051,1378,7061,1358xm9413,3100l9383,3085,9293,3040,9293,3085,8803,3085,8803,3115,9293,3115,9293,3160,9383,3115,9413,3100xe" filled="true" fillcolor="#000000" stroked="false">
              <v:path arrowok="t"/>
              <v:fill type="solid"/>
            </v:shape>
            <v:line style="position:absolute" from="1649,7994" to="1649,8303" stroked="true" strokeweight="1.699pt" strokecolor="#000000">
              <v:stroke dashstyle="solid"/>
            </v:line>
            <v:shape style="position:absolute;left:1646;top:8009;width:4501;height:279" coordorigin="1647,8009" coordsize="4501,279" path="m6147,8009l6147,8287m1647,8288l6147,8288e" filled="false" stroked="true" strokeweight="1.5pt" strokecolor="#000000">
              <v:path arrowok="t"/>
              <v:stroke dashstyle="solid"/>
            </v:shape>
            <v:shape style="position:absolute;left:3872;top:8287;width:120;height:447" coordorigin="3873,8288" coordsize="120,447" path="m3918,8614l3873,8614,3933,8734,3983,8634,3918,8634,3918,8614xm3948,8288l3918,8288,3918,8634,3948,8634,3948,8288xm3993,8614l3948,8614,3948,8634,3983,8634,3993,8614xe" filled="true" fillcolor="#000000" stroked="false">
              <v:path arrowok="t"/>
              <v:fill type="solid"/>
            </v:shape>
            <v:shape style="position:absolute;left:1646;top:9811;width:4500;height:2" coordorigin="1647,9811" coordsize="4500,0" path="m2306,9811l1647,9811m5527,9811l6147,9811e" filled="false" stroked="true" strokeweight="1.5pt" strokecolor="#000000">
              <v:path arrowok="t"/>
              <v:stroke dashstyle="solid"/>
            </v:shape>
            <v:shape style="position:absolute;left:2309;top:8746;width:3203;height:2106" coordorigin="2310,8746" coordsize="3203,2106" path="m2310,9799l3911,8746,5512,9799,3911,10851,2310,9799xe" filled="false" stroked="true" strokeweight="1pt" strokecolor="#000000">
              <v:path arrowok="t"/>
              <v:stroke dashstyle="solid"/>
            </v:shape>
            <v:shape style="position:absolute;left:976;top:12302;width:1432;height:914" coordorigin="977,12303" coordsize="1432,914" path="m2408,13216l2408,12303,977,12303,977,13216e" filled="false" stroked="true" strokeweight="1pt" strokecolor="#000000">
              <v:path arrowok="t"/>
              <v:stroke dashstyle="solid"/>
            </v:shape>
            <v:shape style="position:absolute;left:1582;top:9811;width:4621;height:2490" coordorigin="1583,9811" coordsize="4621,2490" path="m1703,12180l1658,12180,1658,9811,1628,9811,1628,12180,1583,12180,1643,12300,1693,12200,1703,12180xm6203,12180l6158,12180,6158,9811,6128,9811,6128,12180,6083,12180,6143,12300,6193,12200,6203,12180xe" filled="true" fillcolor="#000000" stroked="false">
              <v:path arrowok="t"/>
              <v:fill type="solid"/>
            </v:shape>
            <w10:wrap type="none"/>
          </v:group>
        </w:pict>
      </w:r>
      <w:r>
        <w:rPr>
          <w:sz w:val="28"/>
        </w:rPr>
        <w:t>Nghiên cứu</w:t>
      </w:r>
      <w:r>
        <w:rPr>
          <w:spacing w:val="1"/>
          <w:sz w:val="28"/>
        </w:rPr>
        <w:t> </w:t>
      </w:r>
      <w:r>
        <w:rPr>
          <w:sz w:val="28"/>
        </w:rPr>
        <w:t>hiệu</w:t>
      </w:r>
      <w:r>
        <w:rPr>
          <w:spacing w:val="-10"/>
          <w:sz w:val="28"/>
        </w:rPr>
        <w:t> </w:t>
      </w:r>
      <w:r>
        <w:rPr>
          <w:sz w:val="28"/>
        </w:rPr>
        <w:t>suất</w:t>
      </w:r>
      <w:r>
        <w:rPr>
          <w:spacing w:val="-6"/>
          <w:sz w:val="28"/>
        </w:rPr>
        <w:t> </w:t>
      </w:r>
      <w:r>
        <w:rPr>
          <w:sz w:val="28"/>
        </w:rPr>
        <w:t>lâm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1"/>
        <w:ind w:left="0"/>
        <w:jc w:val="left"/>
        <w:rPr>
          <w:sz w:val="27"/>
        </w:rPr>
      </w:pPr>
    </w:p>
    <w:p>
      <w:pPr>
        <w:spacing w:after="0"/>
        <w:jc w:val="left"/>
        <w:rPr>
          <w:sz w:val="27"/>
        </w:rPr>
        <w:sectPr>
          <w:pgSz w:w="11910" w:h="16850"/>
          <w:pgMar w:header="768" w:footer="0" w:top="1180" w:bottom="0" w:left="760" w:right="320"/>
        </w:sectPr>
      </w:pPr>
    </w:p>
    <w:p>
      <w:pPr>
        <w:spacing w:before="233"/>
        <w:ind w:left="0" w:right="0" w:firstLine="0"/>
        <w:jc w:val="right"/>
        <w:rPr>
          <w:sz w:val="28"/>
        </w:rPr>
      </w:pPr>
      <w:r>
        <w:rPr/>
        <w:pict>
          <v:shape style="position:absolute;margin-left:157.080002pt;margin-top:6.121308pt;width:77.150pt;height:51.05pt;mso-position-horizontal-relative:page;mso-position-vertical-relative:paragraph;z-index:15851008" type="#_x0000_t202" filled="false" stroked="true" strokeweight="1pt" strokecolor="#000000">
            <v:textbox inset="0,0,0,0">
              <w:txbxContent>
                <w:p>
                  <w:pPr>
                    <w:pStyle w:val="BodyText"/>
                    <w:spacing w:before="7"/>
                    <w:ind w:left="0"/>
                    <w:jc w:val="left"/>
                    <w:rPr>
                      <w:sz w:val="29"/>
                    </w:rPr>
                  </w:pPr>
                </w:p>
                <w:p>
                  <w:pPr>
                    <w:spacing w:before="0"/>
                    <w:ind w:left="266" w:right="0" w:firstLine="0"/>
                    <w:jc w:val="left"/>
                    <w:rPr>
                      <w:sz w:val="28"/>
                    </w:rPr>
                  </w:pPr>
                  <w:r>
                    <w:rPr>
                      <w:sz w:val="28"/>
                    </w:rPr>
                    <w:t>Quan</w:t>
                  </w:r>
                  <w:r>
                    <w:rPr>
                      <w:spacing w:val="-4"/>
                      <w:sz w:val="28"/>
                    </w:rPr>
                    <w:t> </w:t>
                  </w:r>
                  <w:r>
                    <w:rPr>
                      <w:sz w:val="28"/>
                    </w:rPr>
                    <w:t>sát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sz w:val="28"/>
        </w:rPr>
        <w:t>Khôn</w:t>
      </w:r>
    </w:p>
    <w:p>
      <w:pPr>
        <w:tabs>
          <w:tab w:pos="3509" w:val="left" w:leader="none"/>
        </w:tabs>
        <w:spacing w:line="163" w:lineRule="auto" w:before="137"/>
        <w:ind w:left="1214" w:right="0" w:firstLine="0"/>
        <w:jc w:val="left"/>
        <w:rPr>
          <w:sz w:val="28"/>
        </w:rPr>
      </w:pPr>
      <w:r>
        <w:rPr/>
        <w:br w:type="column"/>
      </w:r>
      <w:r>
        <w:rPr>
          <w:sz w:val="28"/>
        </w:rPr>
        <w:t>Phác</w:t>
      </w:r>
      <w:r>
        <w:rPr>
          <w:spacing w:val="-3"/>
          <w:sz w:val="28"/>
        </w:rPr>
        <w:t> </w:t>
      </w:r>
      <w:r>
        <w:rPr>
          <w:sz w:val="28"/>
        </w:rPr>
        <w:t>đồ</w:t>
        <w:tab/>
      </w:r>
      <w:r>
        <w:rPr>
          <w:position w:val="-10"/>
          <w:sz w:val="28"/>
        </w:rPr>
        <w:t>Có</w:t>
      </w:r>
    </w:p>
    <w:p>
      <w:pPr>
        <w:spacing w:line="268" w:lineRule="exact" w:before="0"/>
        <w:ind w:left="1020" w:right="3919" w:firstLine="0"/>
        <w:jc w:val="center"/>
        <w:rPr>
          <w:sz w:val="28"/>
        </w:rPr>
      </w:pPr>
      <w:r>
        <w:rPr/>
        <w:pict>
          <v:shape style="position:absolute;margin-left:470.350006pt;margin-top:-19.978251pt;width:79.5pt;height:52pt;mso-position-horizontal-relative:page;mso-position-vertical-relative:paragraph;z-index:15851520" type="#_x0000_t202" filled="false" stroked="true" strokeweight="1pt" strokecolor="#000000">
            <v:textbox inset="0,0,0,0">
              <w:txbxContent>
                <w:p>
                  <w:pPr>
                    <w:pStyle w:val="BodyText"/>
                    <w:spacing w:before="8"/>
                    <w:ind w:left="0"/>
                    <w:jc w:val="left"/>
                    <w:rPr>
                      <w:sz w:val="30"/>
                    </w:rPr>
                  </w:pPr>
                </w:p>
                <w:p>
                  <w:pPr>
                    <w:spacing w:before="0"/>
                    <w:ind w:left="247" w:right="0" w:firstLine="0"/>
                    <w:jc w:val="left"/>
                    <w:rPr>
                      <w:sz w:val="28"/>
                    </w:rPr>
                  </w:pPr>
                  <w:r>
                    <w:rPr>
                      <w:sz w:val="28"/>
                    </w:rPr>
                    <w:t>Can</w:t>
                  </w:r>
                  <w:r>
                    <w:rPr>
                      <w:spacing w:val="-1"/>
                      <w:sz w:val="28"/>
                    </w:rPr>
                    <w:t> </w:t>
                  </w:r>
                  <w:r>
                    <w:rPr>
                      <w:sz w:val="28"/>
                    </w:rPr>
                    <w:t>thiệp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sz w:val="28"/>
        </w:rPr>
        <w:t>nghiên</w:t>
      </w:r>
      <w:r>
        <w:rPr>
          <w:spacing w:val="-1"/>
          <w:sz w:val="28"/>
        </w:rPr>
        <w:t> </w:t>
      </w:r>
      <w:r>
        <w:rPr>
          <w:sz w:val="28"/>
        </w:rPr>
        <w:t>cứu</w:t>
      </w:r>
    </w:p>
    <w:p>
      <w:pPr>
        <w:spacing w:before="0"/>
        <w:ind w:left="938" w:right="3836" w:firstLine="1"/>
        <w:jc w:val="center"/>
        <w:rPr>
          <w:sz w:val="28"/>
        </w:rPr>
      </w:pPr>
      <w:r>
        <w:rPr>
          <w:sz w:val="28"/>
        </w:rPr>
        <w:t>có yêu</w:t>
      </w:r>
      <w:r>
        <w:rPr>
          <w:spacing w:val="1"/>
          <w:sz w:val="28"/>
        </w:rPr>
        <w:t> </w:t>
      </w:r>
      <w:r>
        <w:rPr>
          <w:sz w:val="28"/>
        </w:rPr>
        <w:t>cầu</w:t>
      </w:r>
      <w:r>
        <w:rPr>
          <w:spacing w:val="1"/>
          <w:sz w:val="28"/>
        </w:rPr>
        <w:t> </w:t>
      </w:r>
      <w:r>
        <w:rPr>
          <w:sz w:val="28"/>
        </w:rPr>
        <w:t>quản lý bệnh</w:t>
      </w:r>
      <w:r>
        <w:rPr>
          <w:spacing w:val="-67"/>
          <w:sz w:val="28"/>
        </w:rPr>
        <w:t> </w:t>
      </w:r>
      <w:r>
        <w:rPr>
          <w:sz w:val="28"/>
        </w:rPr>
        <w:t>nhân</w:t>
      </w:r>
      <w:r>
        <w:rPr>
          <w:spacing w:val="-3"/>
          <w:sz w:val="28"/>
        </w:rPr>
        <w:t> </w:t>
      </w:r>
      <w:r>
        <w:rPr>
          <w:sz w:val="28"/>
        </w:rPr>
        <w:t>dựa</w:t>
      </w:r>
    </w:p>
    <w:p>
      <w:pPr>
        <w:spacing w:after="0"/>
        <w:jc w:val="center"/>
        <w:rPr>
          <w:sz w:val="28"/>
        </w:rPr>
        <w:sectPr>
          <w:type w:val="continuous"/>
          <w:pgSz w:w="11910" w:h="16850"/>
          <w:pgMar w:top="1180" w:bottom="280" w:left="760" w:right="320"/>
          <w:cols w:num="2" w:equalWidth="0">
            <w:col w:w="4563" w:space="40"/>
            <w:col w:w="6227"/>
          </w:cols>
        </w:sect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8"/>
        <w:ind w:left="0"/>
        <w:jc w:val="left"/>
        <w:rPr>
          <w:sz w:val="20"/>
        </w:rPr>
      </w:pPr>
    </w:p>
    <w:p>
      <w:pPr>
        <w:spacing w:after="0"/>
        <w:jc w:val="left"/>
        <w:rPr>
          <w:sz w:val="20"/>
        </w:rPr>
        <w:sectPr>
          <w:type w:val="continuous"/>
          <w:pgSz w:w="11910" w:h="16850"/>
          <w:pgMar w:top="1180" w:bottom="280" w:left="760" w:right="320"/>
        </w:sectPr>
      </w:pPr>
    </w:p>
    <w:p>
      <w:pPr>
        <w:spacing w:before="224"/>
        <w:ind w:left="824" w:right="0" w:firstLine="0"/>
        <w:jc w:val="left"/>
        <w:rPr>
          <w:sz w:val="28"/>
        </w:rPr>
      </w:pPr>
      <w:r>
        <w:rPr>
          <w:sz w:val="28"/>
        </w:rPr>
        <w:t>Khôn</w:t>
      </w:r>
    </w:p>
    <w:p>
      <w:pPr>
        <w:tabs>
          <w:tab w:pos="3409" w:val="left" w:leader="none"/>
        </w:tabs>
        <w:spacing w:line="182" w:lineRule="auto" w:before="128"/>
        <w:ind w:left="872" w:right="5517" w:firstLine="57"/>
        <w:jc w:val="left"/>
        <w:rPr>
          <w:sz w:val="28"/>
        </w:rPr>
      </w:pPr>
      <w:r>
        <w:rPr/>
        <w:br w:type="column"/>
      </w:r>
      <w:r>
        <w:rPr>
          <w:sz w:val="28"/>
        </w:rPr>
        <w:t>Xét nghiệm</w:t>
        <w:tab/>
      </w:r>
      <w:r>
        <w:rPr>
          <w:spacing w:val="-1"/>
          <w:position w:val="-9"/>
          <w:sz w:val="28"/>
        </w:rPr>
        <w:t>Có</w:t>
      </w:r>
      <w:r>
        <w:rPr>
          <w:spacing w:val="-67"/>
          <w:position w:val="-9"/>
          <w:sz w:val="28"/>
        </w:rPr>
        <w:t> </w:t>
      </w:r>
      <w:r>
        <w:rPr>
          <w:sz w:val="28"/>
        </w:rPr>
        <w:t>sẽ</w:t>
      </w:r>
      <w:r>
        <w:rPr>
          <w:spacing w:val="-1"/>
          <w:sz w:val="28"/>
        </w:rPr>
        <w:t> </w:t>
      </w:r>
      <w:r>
        <w:rPr>
          <w:sz w:val="28"/>
        </w:rPr>
        <w:t>được thực</w:t>
      </w:r>
    </w:p>
    <w:p>
      <w:pPr>
        <w:spacing w:before="15"/>
        <w:ind w:left="824" w:right="6905" w:hanging="2"/>
        <w:jc w:val="center"/>
        <w:rPr>
          <w:sz w:val="28"/>
        </w:rPr>
      </w:pPr>
      <w:r>
        <w:rPr>
          <w:sz w:val="28"/>
        </w:rPr>
        <w:t>hiện tại nhiều</w:t>
      </w:r>
      <w:r>
        <w:rPr>
          <w:spacing w:val="-67"/>
          <w:sz w:val="28"/>
        </w:rPr>
        <w:t> </w:t>
      </w:r>
      <w:r>
        <w:rPr>
          <w:sz w:val="28"/>
        </w:rPr>
        <w:t>thời</w:t>
      </w:r>
      <w:r>
        <w:rPr>
          <w:spacing w:val="70"/>
          <w:sz w:val="28"/>
        </w:rPr>
        <w:t> </w:t>
      </w:r>
      <w:r>
        <w:rPr>
          <w:sz w:val="28"/>
        </w:rPr>
        <w:t>điểm</w:t>
      </w:r>
      <w:r>
        <w:rPr>
          <w:spacing w:val="1"/>
          <w:sz w:val="28"/>
        </w:rPr>
        <w:t> </w:t>
      </w:r>
      <w:r>
        <w:rPr>
          <w:sz w:val="28"/>
        </w:rPr>
        <w:t>cho</w:t>
      </w:r>
      <w:r>
        <w:rPr>
          <w:spacing w:val="-7"/>
          <w:sz w:val="28"/>
        </w:rPr>
        <w:t> </w:t>
      </w:r>
      <w:r>
        <w:rPr>
          <w:sz w:val="28"/>
        </w:rPr>
        <w:t>cùng</w:t>
      </w:r>
      <w:r>
        <w:rPr>
          <w:spacing w:val="-7"/>
          <w:sz w:val="28"/>
        </w:rPr>
        <w:t> </w:t>
      </w:r>
      <w:r>
        <w:rPr>
          <w:sz w:val="28"/>
        </w:rPr>
        <w:t>một</w:t>
      </w:r>
    </w:p>
    <w:p>
      <w:pPr>
        <w:spacing w:after="0"/>
        <w:jc w:val="center"/>
        <w:rPr>
          <w:sz w:val="28"/>
        </w:rPr>
        <w:sectPr>
          <w:type w:val="continuous"/>
          <w:pgSz w:w="11910" w:h="16850"/>
          <w:pgMar w:top="1180" w:bottom="280" w:left="760" w:right="320"/>
          <w:cols w:num="2" w:equalWidth="0">
            <w:col w:w="1488" w:space="82"/>
            <w:col w:w="9260"/>
          </w:cols>
        </w:sectPr>
      </w:pPr>
    </w:p>
    <w:p>
      <w:pPr>
        <w:pStyle w:val="BodyText"/>
        <w:spacing w:before="10"/>
        <w:ind w:left="0"/>
        <w:jc w:val="left"/>
        <w:rPr>
          <w:sz w:val="22"/>
        </w:rPr>
      </w:pPr>
    </w:p>
    <w:p>
      <w:pPr>
        <w:tabs>
          <w:tab w:pos="4603" w:val="left" w:leader="none"/>
        </w:tabs>
        <w:spacing w:line="240" w:lineRule="auto"/>
        <w:ind w:left="113" w:right="0" w:firstLine="0"/>
        <w:rPr>
          <w:sz w:val="20"/>
        </w:rPr>
      </w:pPr>
      <w:r>
        <w:rPr>
          <w:position w:val="0"/>
          <w:sz w:val="20"/>
        </w:rPr>
        <w:pict>
          <v:shape style="width:76.350pt;height:49.25pt;mso-position-horizontal-relative:char;mso-position-vertical-relative:line" type="#_x0000_t202" filled="false" stroked="true" strokeweight="1pt" strokecolor="#000000">
            <w10:anchorlock/>
            <v:textbox inset="0,0,0,0">
              <w:txbxContent>
                <w:p>
                  <w:pPr>
                    <w:spacing w:line="242" w:lineRule="auto" w:before="162"/>
                    <w:ind w:left="410" w:right="311" w:hanging="82"/>
                    <w:jc w:val="left"/>
                    <w:rPr>
                      <w:sz w:val="28"/>
                    </w:rPr>
                  </w:pPr>
                  <w:r>
                    <w:rPr>
                      <w:sz w:val="28"/>
                    </w:rPr>
                    <w:t>Mặt cắt</w:t>
                  </w:r>
                  <w:r>
                    <w:rPr>
                      <w:spacing w:val="-67"/>
                      <w:sz w:val="28"/>
                    </w:rPr>
                    <w:t> </w:t>
                  </w:r>
                  <w:r>
                    <w:rPr>
                      <w:sz w:val="28"/>
                    </w:rPr>
                    <w:t>ngang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  <w:r>
        <w:rPr>
          <w:position w:val="0"/>
          <w:sz w:val="20"/>
        </w:rPr>
        <w:tab/>
      </w:r>
      <w:r>
        <w:rPr>
          <w:position w:val="0"/>
          <w:sz w:val="20"/>
        </w:rPr>
        <w:pict>
          <v:shape style="width:73.75pt;height:49.25pt;mso-position-horizontal-relative:char;mso-position-vertical-relative:line" type="#_x0000_t202" filled="false" stroked="true" strokeweight="1pt" strokecolor="#000000">
            <w10:anchorlock/>
            <v:textbox inset="0,0,0,0">
              <w:txbxContent>
                <w:p>
                  <w:pPr>
                    <w:spacing w:line="242" w:lineRule="auto" w:before="162"/>
                    <w:ind w:left="525" w:right="286" w:hanging="224"/>
                    <w:jc w:val="left"/>
                    <w:rPr>
                      <w:sz w:val="28"/>
                    </w:rPr>
                  </w:pPr>
                  <w:r>
                    <w:rPr>
                      <w:sz w:val="28"/>
                    </w:rPr>
                    <w:t>Mặt cắt</w:t>
                  </w:r>
                  <w:r>
                    <w:rPr>
                      <w:spacing w:val="-67"/>
                      <w:sz w:val="28"/>
                    </w:rPr>
                    <w:t> </w:t>
                  </w:r>
                  <w:r>
                    <w:rPr>
                      <w:sz w:val="28"/>
                    </w:rPr>
                    <w:t>dọc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3"/>
        <w:ind w:left="0"/>
        <w:jc w:val="left"/>
        <w:rPr>
          <w:sz w:val="27"/>
        </w:rPr>
      </w:pPr>
    </w:p>
    <w:p>
      <w:pPr>
        <w:spacing w:before="89"/>
        <w:ind w:left="2619" w:right="7088" w:hanging="58"/>
        <w:jc w:val="both"/>
        <w:rPr>
          <w:sz w:val="28"/>
        </w:rPr>
      </w:pPr>
      <w:r>
        <w:rPr>
          <w:sz w:val="28"/>
        </w:rPr>
        <w:t>Tình trạng</w:t>
      </w:r>
      <w:r>
        <w:rPr>
          <w:spacing w:val="-67"/>
          <w:sz w:val="28"/>
        </w:rPr>
        <w:t> </w:t>
      </w:r>
      <w:r>
        <w:rPr>
          <w:sz w:val="28"/>
        </w:rPr>
        <w:t>đặc trưng</w:t>
      </w:r>
      <w:r>
        <w:rPr>
          <w:spacing w:val="-67"/>
          <w:sz w:val="28"/>
        </w:rPr>
        <w:t> </w:t>
      </w:r>
      <w:r>
        <w:rPr>
          <w:sz w:val="28"/>
        </w:rPr>
        <w:t>của mẫu</w:t>
      </w:r>
    </w:p>
    <w:p>
      <w:pPr>
        <w:pStyle w:val="BodyText"/>
        <w:spacing w:before="8"/>
        <w:ind w:left="0"/>
        <w:jc w:val="left"/>
        <w:rPr>
          <w:sz w:val="28"/>
        </w:rPr>
      </w:pPr>
    </w:p>
    <w:p>
      <w:pPr>
        <w:spacing w:after="0"/>
        <w:jc w:val="left"/>
        <w:rPr>
          <w:sz w:val="28"/>
        </w:rPr>
        <w:sectPr>
          <w:type w:val="continuous"/>
          <w:pgSz w:w="11910" w:h="16850"/>
          <w:pgMar w:top="1180" w:bottom="280" w:left="760" w:right="320"/>
        </w:sectPr>
      </w:pPr>
    </w:p>
    <w:p>
      <w:pPr>
        <w:spacing w:before="89"/>
        <w:ind w:left="1026" w:right="20" w:firstLine="0"/>
        <w:jc w:val="left"/>
        <w:rPr>
          <w:sz w:val="28"/>
        </w:rPr>
      </w:pPr>
      <w:r>
        <w:rPr>
          <w:sz w:val="28"/>
        </w:rPr>
        <w:t>Phân</w:t>
      </w:r>
      <w:r>
        <w:rPr>
          <w:spacing w:val="1"/>
          <w:sz w:val="28"/>
        </w:rPr>
        <w:t> </w:t>
      </w:r>
      <w:r>
        <w:rPr>
          <w:sz w:val="28"/>
        </w:rPr>
        <w:t>tích và</w:t>
      </w:r>
      <w:r>
        <w:rPr>
          <w:spacing w:val="-68"/>
          <w:sz w:val="28"/>
        </w:rPr>
        <w:t> </w:t>
      </w:r>
      <w:r>
        <w:rPr>
          <w:sz w:val="28"/>
        </w:rPr>
        <w:t>tình</w:t>
      </w:r>
      <w:r>
        <w:rPr>
          <w:spacing w:val="1"/>
          <w:sz w:val="28"/>
        </w:rPr>
        <w:t> </w:t>
      </w:r>
      <w:r>
        <w:rPr>
          <w:sz w:val="28"/>
        </w:rPr>
        <w:t>trạng</w:t>
      </w:r>
      <w:r>
        <w:rPr>
          <w:spacing w:val="1"/>
          <w:sz w:val="28"/>
        </w:rPr>
        <w:t> </w:t>
      </w:r>
      <w:r>
        <w:rPr>
          <w:sz w:val="28"/>
        </w:rPr>
        <w:t>lâm</w:t>
      </w:r>
    </w:p>
    <w:p>
      <w:pPr>
        <w:pStyle w:val="BodyText"/>
        <w:spacing w:before="2"/>
        <w:ind w:left="0"/>
        <w:jc w:val="left"/>
        <w:rPr>
          <w:sz w:val="27"/>
        </w:rPr>
      </w:pPr>
    </w:p>
    <w:p>
      <w:pPr>
        <w:spacing w:before="0"/>
        <w:ind w:left="478" w:right="0" w:firstLine="0"/>
        <w:jc w:val="left"/>
        <w:rPr>
          <w:sz w:val="28"/>
        </w:rPr>
      </w:pPr>
      <w:r>
        <w:rPr>
          <w:sz w:val="28"/>
        </w:rPr>
        <w:t>Hồi cứu</w:t>
      </w:r>
    </w:p>
    <w:p>
      <w:pPr>
        <w:spacing w:before="206"/>
        <w:ind w:left="1453" w:right="-3" w:firstLine="0"/>
        <w:jc w:val="left"/>
        <w:rPr>
          <w:sz w:val="28"/>
        </w:rPr>
      </w:pPr>
      <w:r>
        <w:rPr/>
        <w:br w:type="column"/>
      </w:r>
      <w:r>
        <w:rPr>
          <w:sz w:val="28"/>
        </w:rPr>
        <w:t>Tình trạng</w:t>
      </w:r>
      <w:r>
        <w:rPr>
          <w:spacing w:val="1"/>
          <w:sz w:val="28"/>
        </w:rPr>
        <w:t> </w:t>
      </w:r>
      <w:r>
        <w:rPr>
          <w:sz w:val="28"/>
        </w:rPr>
        <w:t>lâm</w:t>
      </w:r>
      <w:r>
        <w:rPr>
          <w:spacing w:val="-9"/>
          <w:sz w:val="28"/>
        </w:rPr>
        <w:t> </w:t>
      </w:r>
      <w:r>
        <w:rPr>
          <w:sz w:val="28"/>
        </w:rPr>
        <w:t>sàng</w:t>
      </w:r>
      <w:r>
        <w:rPr>
          <w:spacing w:val="-7"/>
          <w:sz w:val="28"/>
        </w:rPr>
        <w:t> </w:t>
      </w:r>
      <w:r>
        <w:rPr>
          <w:sz w:val="28"/>
        </w:rPr>
        <w:t>là</w:t>
      </w:r>
      <w:r>
        <w:rPr>
          <w:spacing w:val="-67"/>
          <w:sz w:val="28"/>
        </w:rPr>
        <w:t> </w:t>
      </w:r>
      <w:r>
        <w:rPr>
          <w:sz w:val="28"/>
        </w:rPr>
        <w:t>đặc trưng</w:t>
      </w:r>
      <w:r>
        <w:rPr>
          <w:spacing w:val="1"/>
          <w:sz w:val="28"/>
        </w:rPr>
        <w:t> </w:t>
      </w:r>
      <w:r>
        <w:rPr>
          <w:sz w:val="28"/>
        </w:rPr>
        <w:t>Tình</w:t>
      </w:r>
      <w:r>
        <w:rPr>
          <w:spacing w:val="-1"/>
          <w:sz w:val="28"/>
        </w:rPr>
        <w:t> </w:t>
      </w:r>
      <w:r>
        <w:rPr>
          <w:sz w:val="28"/>
        </w:rPr>
        <w:t>trạng</w:t>
      </w:r>
    </w:p>
    <w:p>
      <w:pPr>
        <w:pStyle w:val="BodyText"/>
        <w:ind w:left="0"/>
        <w:jc w:val="left"/>
        <w:rPr>
          <w:sz w:val="31"/>
        </w:rPr>
      </w:pPr>
    </w:p>
    <w:p>
      <w:pPr>
        <w:spacing w:before="0"/>
        <w:ind w:left="944" w:right="758" w:hanging="466"/>
        <w:jc w:val="left"/>
        <w:rPr>
          <w:sz w:val="28"/>
        </w:rPr>
      </w:pPr>
      <w:r>
        <w:rPr>
          <w:sz w:val="28"/>
        </w:rPr>
        <w:t>Hồi cứu tiềm</w:t>
      </w:r>
      <w:r>
        <w:rPr>
          <w:spacing w:val="-67"/>
          <w:sz w:val="28"/>
        </w:rPr>
        <w:t> </w:t>
      </w:r>
      <w:r>
        <w:rPr>
          <w:sz w:val="28"/>
        </w:rPr>
        <w:t>năng</w:t>
      </w:r>
    </w:p>
    <w:p>
      <w:pPr>
        <w:spacing w:before="89"/>
        <w:ind w:left="820" w:right="4524" w:firstLine="0"/>
        <w:jc w:val="left"/>
        <w:rPr>
          <w:sz w:val="28"/>
        </w:rPr>
      </w:pPr>
      <w:r>
        <w:rPr/>
        <w:br w:type="column"/>
      </w:r>
      <w:r>
        <w:rPr>
          <w:sz w:val="28"/>
        </w:rPr>
        <w:t>Phân</w:t>
      </w:r>
      <w:r>
        <w:rPr>
          <w:spacing w:val="1"/>
          <w:sz w:val="28"/>
        </w:rPr>
        <w:t> </w:t>
      </w:r>
      <w:r>
        <w:rPr>
          <w:sz w:val="28"/>
        </w:rPr>
        <w:t>tích và</w:t>
      </w:r>
      <w:r>
        <w:rPr>
          <w:spacing w:val="-67"/>
          <w:sz w:val="28"/>
        </w:rPr>
        <w:t> </w:t>
      </w:r>
      <w:r>
        <w:rPr>
          <w:sz w:val="28"/>
        </w:rPr>
        <w:t>tình</w:t>
      </w:r>
      <w:r>
        <w:rPr>
          <w:spacing w:val="1"/>
          <w:sz w:val="28"/>
        </w:rPr>
        <w:t> </w:t>
      </w:r>
      <w:r>
        <w:rPr>
          <w:sz w:val="28"/>
        </w:rPr>
        <w:t>trạng</w:t>
      </w:r>
      <w:r>
        <w:rPr>
          <w:spacing w:val="1"/>
          <w:sz w:val="28"/>
        </w:rPr>
        <w:t> </w:t>
      </w:r>
      <w:r>
        <w:rPr>
          <w:sz w:val="28"/>
        </w:rPr>
        <w:t>lâm</w:t>
      </w:r>
    </w:p>
    <w:p>
      <w:pPr>
        <w:pStyle w:val="BodyText"/>
        <w:spacing w:before="2"/>
        <w:ind w:left="0"/>
        <w:jc w:val="left"/>
        <w:rPr>
          <w:sz w:val="27"/>
        </w:rPr>
      </w:pPr>
    </w:p>
    <w:p>
      <w:pPr>
        <w:spacing w:before="0"/>
        <w:ind w:left="80" w:right="0" w:firstLine="0"/>
        <w:jc w:val="left"/>
        <w:rPr>
          <w:sz w:val="28"/>
        </w:rPr>
      </w:pPr>
      <w:r>
        <w:rPr>
          <w:sz w:val="28"/>
        </w:rPr>
        <w:t>Tiềm</w:t>
      </w:r>
      <w:r>
        <w:rPr>
          <w:spacing w:val="-2"/>
          <w:sz w:val="28"/>
        </w:rPr>
        <w:t> </w:t>
      </w:r>
      <w:r>
        <w:rPr>
          <w:sz w:val="28"/>
        </w:rPr>
        <w:t>năng</w:t>
      </w:r>
    </w:p>
    <w:p>
      <w:pPr>
        <w:spacing w:after="0"/>
        <w:jc w:val="left"/>
        <w:rPr>
          <w:sz w:val="28"/>
        </w:rPr>
        <w:sectPr>
          <w:type w:val="continuous"/>
          <w:pgSz w:w="11910" w:h="16850"/>
          <w:pgMar w:top="1180" w:bottom="280" w:left="760" w:right="320"/>
          <w:cols w:num="3" w:equalWidth="0">
            <w:col w:w="1821" w:space="120"/>
            <w:col w:w="2730" w:space="40"/>
            <w:col w:w="6119"/>
          </w:cols>
        </w:sect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208"/>
        <w:ind w:left="829"/>
      </w:pPr>
      <w:r>
        <w:rPr/>
        <w:t>Biểu</w:t>
      </w:r>
      <w:r>
        <w:rPr>
          <w:spacing w:val="-2"/>
        </w:rPr>
        <w:t> </w:t>
      </w:r>
      <w:r>
        <w:rPr/>
        <w:t>đồ:</w:t>
      </w:r>
      <w:r>
        <w:rPr>
          <w:spacing w:val="-2"/>
        </w:rPr>
        <w:t> </w:t>
      </w:r>
      <w:r>
        <w:rPr/>
        <w:t>Lược</w:t>
      </w:r>
      <w:r>
        <w:rPr>
          <w:spacing w:val="-2"/>
        </w:rPr>
        <w:t> </w:t>
      </w:r>
      <w:r>
        <w:rPr/>
        <w:t>đồ</w:t>
      </w:r>
      <w:r>
        <w:rPr>
          <w:spacing w:val="-2"/>
        </w:rPr>
        <w:t> </w:t>
      </w:r>
      <w:r>
        <w:rPr/>
        <w:t>hướng</w:t>
      </w:r>
      <w:r>
        <w:rPr>
          <w:spacing w:val="-1"/>
        </w:rPr>
        <w:t> </w:t>
      </w:r>
      <w:r>
        <w:rPr/>
        <w:t>dẫn</w:t>
      </w:r>
      <w:r>
        <w:rPr>
          <w:spacing w:val="-2"/>
        </w:rPr>
        <w:t> </w:t>
      </w:r>
      <w:r>
        <w:rPr/>
        <w:t>lựa</w:t>
      </w:r>
      <w:r>
        <w:rPr>
          <w:spacing w:val="-2"/>
        </w:rPr>
        <w:t> </w:t>
      </w:r>
      <w:r>
        <w:rPr/>
        <w:t>chọn</w:t>
      </w:r>
      <w:r>
        <w:rPr>
          <w:spacing w:val="1"/>
        </w:rPr>
        <w:t> </w:t>
      </w:r>
      <w:r>
        <w:rPr/>
        <w:t>các</w:t>
      </w:r>
      <w:r>
        <w:rPr>
          <w:spacing w:val="-2"/>
        </w:rPr>
        <w:t> </w:t>
      </w:r>
      <w:r>
        <w:rPr/>
        <w:t>mô</w:t>
      </w:r>
      <w:r>
        <w:rPr>
          <w:spacing w:val="1"/>
        </w:rPr>
        <w:t> </w:t>
      </w:r>
      <w:r>
        <w:rPr/>
        <w:t>hình</w:t>
      </w:r>
      <w:r>
        <w:rPr>
          <w:spacing w:val="-1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</w:p>
    <w:p>
      <w:pPr>
        <w:pStyle w:val="Heading3"/>
        <w:numPr>
          <w:ilvl w:val="1"/>
          <w:numId w:val="93"/>
        </w:numPr>
        <w:tabs>
          <w:tab w:pos="1283" w:val="left" w:leader="none"/>
        </w:tabs>
        <w:spacing w:line="240" w:lineRule="auto" w:before="61" w:after="0"/>
        <w:ind w:left="1282" w:right="0" w:hanging="454"/>
        <w:jc w:val="both"/>
      </w:pPr>
      <w:r>
        <w:rPr/>
        <w:pict>
          <v:shape style="position:absolute;margin-left:39.115533pt;margin-top:105.758808pt;width:212.8pt;height:12pt;mso-position-horizontal-relative:page;mso-position-vertical-relative:paragraph;z-index:-194974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bookmarkStart w:name="_bookmark27" w:id="50"/>
      <w:bookmarkEnd w:id="50"/>
      <w:r>
        <w:rPr>
          <w:b w:val="0"/>
        </w:rPr>
      </w:r>
      <w:bookmarkStart w:name="_bookmark27" w:id="51"/>
      <w:bookmarkEnd w:id="51"/>
      <w:r>
        <w:rPr/>
        <w:t>Thiết</w:t>
      </w:r>
      <w:r>
        <w:rPr>
          <w:spacing w:val="-1"/>
        </w:rPr>
        <w:t> </w:t>
      </w:r>
      <w:r>
        <w:rPr/>
        <w:t>kế</w:t>
      </w:r>
      <w:r>
        <w:rPr>
          <w:spacing w:val="-3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  <w:r>
        <w:rPr>
          <w:spacing w:val="-3"/>
        </w:rPr>
        <w:t> </w:t>
      </w:r>
      <w:r>
        <w:rPr/>
        <w:t>mô</w:t>
      </w:r>
      <w:r>
        <w:rPr>
          <w:spacing w:val="-2"/>
        </w:rPr>
        <w:t> </w:t>
      </w:r>
      <w:r>
        <w:rPr/>
        <w:t>tả</w:t>
      </w:r>
    </w:p>
    <w:p>
      <w:pPr>
        <w:pStyle w:val="BodyText"/>
        <w:spacing w:line="288" w:lineRule="auto" w:before="59"/>
        <w:ind w:right="786" w:firstLine="359"/>
      </w:pPr>
      <w:r>
        <w:rPr/>
        <w:t>Thiết kế nghiên cứu mô tả được sử dụng phổ biến và phù hợp trong nghiên cứu,</w:t>
      </w:r>
      <w:r>
        <w:rPr>
          <w:spacing w:val="1"/>
        </w:rPr>
        <w:t> </w:t>
      </w:r>
      <w:r>
        <w:rPr/>
        <w:t>đánh</w:t>
      </w:r>
      <w:r>
        <w:rPr>
          <w:spacing w:val="13"/>
        </w:rPr>
        <w:t> </w:t>
      </w:r>
      <w:r>
        <w:rPr/>
        <w:t>giá</w:t>
      </w:r>
      <w:r>
        <w:rPr>
          <w:spacing w:val="14"/>
        </w:rPr>
        <w:t> </w:t>
      </w:r>
      <w:r>
        <w:rPr/>
        <w:t>thiết</w:t>
      </w:r>
      <w:r>
        <w:rPr>
          <w:spacing w:val="13"/>
        </w:rPr>
        <w:t> </w:t>
      </w:r>
      <w:r>
        <w:rPr/>
        <w:t>bị</w:t>
      </w:r>
      <w:r>
        <w:rPr>
          <w:spacing w:val="16"/>
        </w:rPr>
        <w:t> </w:t>
      </w:r>
      <w:r>
        <w:rPr/>
        <w:t>y</w:t>
      </w:r>
      <w:r>
        <w:rPr>
          <w:spacing w:val="14"/>
        </w:rPr>
        <w:t> </w:t>
      </w:r>
      <w:r>
        <w:rPr/>
        <w:t>tế</w:t>
      </w:r>
      <w:r>
        <w:rPr>
          <w:spacing w:val="13"/>
        </w:rPr>
        <w:t> </w:t>
      </w:r>
      <w:r>
        <w:rPr/>
        <w:t>chẩn</w:t>
      </w:r>
      <w:r>
        <w:rPr>
          <w:spacing w:val="14"/>
        </w:rPr>
        <w:t> </w:t>
      </w:r>
      <w:r>
        <w:rPr/>
        <w:t>đoán</w:t>
      </w:r>
      <w:r>
        <w:rPr>
          <w:spacing w:val="18"/>
        </w:rPr>
        <w:t> </w:t>
      </w:r>
      <w:r>
        <w:rPr>
          <w:i/>
        </w:rPr>
        <w:t>in</w:t>
      </w:r>
      <w:r>
        <w:rPr>
          <w:i/>
          <w:spacing w:val="13"/>
        </w:rPr>
        <w:t> </w:t>
      </w:r>
      <w:r>
        <w:rPr>
          <w:i/>
        </w:rPr>
        <w:t>vitro</w:t>
      </w:r>
      <w:r>
        <w:rPr>
          <w:i/>
          <w:spacing w:val="15"/>
        </w:rPr>
        <w:t> </w:t>
      </w:r>
      <w:r>
        <w:rPr/>
        <w:t>vì</w:t>
      </w:r>
      <w:r>
        <w:rPr>
          <w:spacing w:val="12"/>
        </w:rPr>
        <w:t> </w:t>
      </w:r>
      <w:r>
        <w:rPr/>
        <w:t>kết</w:t>
      </w:r>
      <w:r>
        <w:rPr>
          <w:spacing w:val="13"/>
        </w:rPr>
        <w:t> </w:t>
      </w:r>
      <w:r>
        <w:rPr/>
        <w:t>quả</w:t>
      </w:r>
      <w:r>
        <w:rPr>
          <w:spacing w:val="14"/>
        </w:rPr>
        <w:t> </w:t>
      </w:r>
      <w:r>
        <w:rPr/>
        <w:t>nghiên</w:t>
      </w:r>
      <w:r>
        <w:rPr>
          <w:spacing w:val="13"/>
        </w:rPr>
        <w:t> </w:t>
      </w:r>
      <w:r>
        <w:rPr/>
        <w:t>cứu</w:t>
      </w:r>
      <w:r>
        <w:rPr>
          <w:spacing w:val="14"/>
        </w:rPr>
        <w:t> </w:t>
      </w:r>
      <w:r>
        <w:rPr/>
        <w:t>không</w:t>
      </w:r>
      <w:r>
        <w:rPr>
          <w:spacing w:val="13"/>
        </w:rPr>
        <w:t> </w:t>
      </w:r>
      <w:r>
        <w:rPr/>
        <w:t>được</w:t>
      </w:r>
      <w:r>
        <w:rPr>
          <w:spacing w:val="13"/>
        </w:rPr>
        <w:t> </w:t>
      </w:r>
      <w:r>
        <w:rPr/>
        <w:t>sử</w:t>
      </w:r>
      <w:r>
        <w:rPr>
          <w:spacing w:val="14"/>
        </w:rPr>
        <w:t> </w:t>
      </w:r>
      <w:r>
        <w:rPr/>
        <w:t>dụng</w:t>
      </w:r>
      <w:r>
        <w:rPr>
          <w:spacing w:val="-63"/>
        </w:rPr>
        <w:t> </w:t>
      </w:r>
      <w:r>
        <w:rPr/>
        <w:t>để xác định và đưa ra các quyết định quản lý bệnh nhân. Các xét nghiệm này được</w:t>
      </w:r>
      <w:r>
        <w:rPr>
          <w:spacing w:val="1"/>
        </w:rPr>
        <w:t> </w:t>
      </w:r>
      <w:r>
        <w:rPr/>
        <w:t>thực hiện song song</w:t>
      </w:r>
      <w:r>
        <w:rPr>
          <w:spacing w:val="1"/>
        </w:rPr>
        <w:t> </w:t>
      </w:r>
      <w:r>
        <w:rPr/>
        <w:t>với xét nghiệm chẩn đoán thông thường. Các</w:t>
      </w:r>
      <w:r>
        <w:rPr>
          <w:spacing w:val="65"/>
        </w:rPr>
        <w:t> </w:t>
      </w:r>
      <w:r>
        <w:rPr/>
        <w:t>thiết kế nghiên</w:t>
      </w:r>
      <w:r>
        <w:rPr>
          <w:spacing w:val="1"/>
        </w:rPr>
        <w:t> </w:t>
      </w:r>
      <w:r>
        <w:rPr/>
        <w:t>cứu dưới đây</w:t>
      </w:r>
      <w:r>
        <w:rPr>
          <w:spacing w:val="1"/>
        </w:rPr>
        <w:t> </w:t>
      </w:r>
      <w:r>
        <w:rPr/>
        <w:t>có thể được xem xét, cân</w:t>
      </w:r>
      <w:r>
        <w:rPr>
          <w:spacing w:val="1"/>
        </w:rPr>
        <w:t> </w:t>
      </w:r>
      <w:r>
        <w:rPr/>
        <w:t>nhắc</w:t>
      </w:r>
      <w:r>
        <w:rPr>
          <w:spacing w:val="1"/>
        </w:rPr>
        <w:t> </w:t>
      </w:r>
      <w:r>
        <w:rPr/>
        <w:t>trong</w:t>
      </w:r>
      <w:r>
        <w:rPr>
          <w:spacing w:val="1"/>
        </w:rPr>
        <w:t> </w:t>
      </w:r>
      <w:r>
        <w:rPr/>
        <w:t>nghiên</w:t>
      </w:r>
      <w:r>
        <w:rPr>
          <w:spacing w:val="65"/>
        </w:rPr>
        <w:t> </w:t>
      </w:r>
      <w:r>
        <w:rPr/>
        <w:t>cứu đánh giá lâm sàng</w:t>
      </w:r>
      <w:r>
        <w:rPr>
          <w:spacing w:val="1"/>
        </w:rPr>
        <w:t> </w:t>
      </w:r>
      <w:r>
        <w:rPr/>
        <w:t>thiết</w:t>
      </w:r>
      <w:r>
        <w:rPr>
          <w:spacing w:val="-2"/>
        </w:rPr>
        <w:t> </w:t>
      </w:r>
      <w:r>
        <w:rPr/>
        <w:t>bị</w:t>
      </w:r>
      <w:r>
        <w:rPr>
          <w:spacing w:val="-1"/>
        </w:rPr>
        <w:t> </w:t>
      </w:r>
      <w:r>
        <w:rPr/>
        <w:t>y</w:t>
      </w:r>
      <w:r>
        <w:rPr>
          <w:spacing w:val="-1"/>
        </w:rPr>
        <w:t> </w:t>
      </w:r>
      <w:r>
        <w:rPr/>
        <w:t>tế</w:t>
      </w:r>
      <w:r>
        <w:rPr>
          <w:spacing w:val="2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 </w:t>
      </w:r>
      <w:r>
        <w:rPr>
          <w:i/>
        </w:rPr>
        <w:t>in</w:t>
      </w:r>
      <w:r>
        <w:rPr>
          <w:i/>
          <w:spacing w:val="-1"/>
        </w:rPr>
        <w:t> </w:t>
      </w:r>
      <w:r>
        <w:rPr>
          <w:i/>
        </w:rPr>
        <w:t>vitro</w:t>
      </w:r>
      <w:r>
        <w:rPr/>
        <w:t>:</w:t>
      </w:r>
    </w:p>
    <w:p>
      <w:pPr>
        <w:pStyle w:val="Heading4"/>
        <w:numPr>
          <w:ilvl w:val="2"/>
          <w:numId w:val="93"/>
        </w:numPr>
        <w:tabs>
          <w:tab w:pos="2198" w:val="left" w:leader="none"/>
        </w:tabs>
        <w:spacing w:line="240" w:lineRule="auto" w:before="0" w:after="0"/>
        <w:ind w:left="2197" w:right="0" w:hanging="649"/>
        <w:jc w:val="both"/>
      </w:pPr>
      <w:r>
        <w:rPr/>
        <w:t>Thiết</w:t>
      </w:r>
      <w:r>
        <w:rPr>
          <w:spacing w:val="-3"/>
        </w:rPr>
        <w:t> </w:t>
      </w:r>
      <w:r>
        <w:rPr/>
        <w:t>kế</w:t>
      </w:r>
      <w:r>
        <w:rPr>
          <w:spacing w:val="-2"/>
        </w:rPr>
        <w:t> </w:t>
      </w:r>
      <w:r>
        <w:rPr/>
        <w:t>cắt</w:t>
      </w:r>
      <w:r>
        <w:rPr>
          <w:spacing w:val="1"/>
        </w:rPr>
        <w:t> </w:t>
      </w:r>
      <w:r>
        <w:rPr/>
        <w:t>ngang</w:t>
      </w:r>
    </w:p>
    <w:p>
      <w:pPr>
        <w:pStyle w:val="BodyText"/>
        <w:spacing w:line="288" w:lineRule="auto" w:before="61"/>
        <w:ind w:right="784" w:firstLine="359"/>
      </w:pPr>
      <w:r>
        <w:rPr/>
        <w:t>Xét nghiệm một hoặc một vài mẫu bệnh phẩm hoặc tất cả mẫu của các bệnh nhân</w:t>
      </w:r>
      <w:r>
        <w:rPr>
          <w:spacing w:val="-62"/>
        </w:rPr>
        <w:t> </w:t>
      </w:r>
      <w:r>
        <w:rPr/>
        <w:t>được thu thập tại một thời điểm duy nhất. Trong một số trường hợp, các mẫu bệnh</w:t>
      </w:r>
      <w:r>
        <w:rPr>
          <w:spacing w:val="1"/>
        </w:rPr>
        <w:t> </w:t>
      </w:r>
      <w:r>
        <w:rPr/>
        <w:t>phẩm có thể được xét nghiệm theo tại một thời điểm nhưng bệnh nhân có thể được</w:t>
      </w:r>
      <w:r>
        <w:rPr>
          <w:spacing w:val="1"/>
        </w:rPr>
        <w:t> </w:t>
      </w:r>
      <w:r>
        <w:rPr/>
        <w:t>theo</w:t>
      </w:r>
      <w:r>
        <w:rPr>
          <w:spacing w:val="34"/>
        </w:rPr>
        <w:t> </w:t>
      </w:r>
      <w:r>
        <w:rPr/>
        <w:t>dõi</w:t>
      </w:r>
      <w:r>
        <w:rPr>
          <w:spacing w:val="36"/>
        </w:rPr>
        <w:t> </w:t>
      </w:r>
      <w:r>
        <w:rPr/>
        <w:t>dọc</w:t>
      </w:r>
      <w:r>
        <w:rPr>
          <w:spacing w:val="37"/>
        </w:rPr>
        <w:t> </w:t>
      </w:r>
      <w:r>
        <w:rPr/>
        <w:t>theo</w:t>
      </w:r>
      <w:r>
        <w:rPr>
          <w:spacing w:val="35"/>
        </w:rPr>
        <w:t> </w:t>
      </w:r>
      <w:r>
        <w:rPr/>
        <w:t>thời</w:t>
      </w:r>
      <w:r>
        <w:rPr>
          <w:spacing w:val="36"/>
        </w:rPr>
        <w:t> </w:t>
      </w:r>
      <w:r>
        <w:rPr/>
        <w:t>gian</w:t>
      </w:r>
      <w:r>
        <w:rPr>
          <w:spacing w:val="34"/>
        </w:rPr>
        <w:t> </w:t>
      </w:r>
      <w:r>
        <w:rPr/>
        <w:t>để</w:t>
      </w:r>
      <w:r>
        <w:rPr>
          <w:spacing w:val="37"/>
        </w:rPr>
        <w:t> </w:t>
      </w:r>
      <w:r>
        <w:rPr/>
        <w:t>theo</w:t>
      </w:r>
      <w:r>
        <w:rPr>
          <w:spacing w:val="36"/>
        </w:rPr>
        <w:t> </w:t>
      </w:r>
      <w:r>
        <w:rPr/>
        <w:t>dõi</w:t>
      </w:r>
      <w:r>
        <w:rPr>
          <w:spacing w:val="36"/>
        </w:rPr>
        <w:t> </w:t>
      </w:r>
      <w:r>
        <w:rPr/>
        <w:t>tình</w:t>
      </w:r>
      <w:r>
        <w:rPr>
          <w:spacing w:val="37"/>
        </w:rPr>
        <w:t> </w:t>
      </w:r>
      <w:r>
        <w:rPr/>
        <w:t>trạng</w:t>
      </w:r>
      <w:r>
        <w:rPr>
          <w:spacing w:val="34"/>
        </w:rPr>
        <w:t> </w:t>
      </w:r>
      <w:r>
        <w:rPr/>
        <w:t>lâm</w:t>
      </w:r>
      <w:r>
        <w:rPr>
          <w:spacing w:val="34"/>
        </w:rPr>
        <w:t> </w:t>
      </w:r>
      <w:r>
        <w:rPr/>
        <w:t>sàng</w:t>
      </w:r>
      <w:r>
        <w:rPr>
          <w:spacing w:val="34"/>
        </w:rPr>
        <w:t> </w:t>
      </w:r>
      <w:r>
        <w:rPr/>
        <w:t>(nếu</w:t>
      </w:r>
      <w:r>
        <w:rPr>
          <w:spacing w:val="37"/>
        </w:rPr>
        <w:t> </w:t>
      </w:r>
      <w:r>
        <w:rPr/>
        <w:t>không</w:t>
      </w:r>
      <w:r>
        <w:rPr>
          <w:spacing w:val="34"/>
        </w:rPr>
        <w:t> </w:t>
      </w:r>
      <w:r>
        <w:rPr/>
        <w:t>xác</w:t>
      </w:r>
      <w:r>
        <w:rPr>
          <w:spacing w:val="34"/>
        </w:rPr>
        <w:t> </w:t>
      </w:r>
      <w:r>
        <w:rPr/>
        <w:t>định</w:t>
      </w:r>
      <w:r>
        <w:rPr>
          <w:spacing w:val="-62"/>
        </w:rPr>
        <w:t> </w:t>
      </w:r>
      <w:r>
        <w:rPr/>
        <w:t>được tình trạng</w:t>
      </w:r>
      <w:r>
        <w:rPr>
          <w:spacing w:val="1"/>
        </w:rPr>
        <w:t> </w:t>
      </w:r>
      <w:r>
        <w:rPr/>
        <w:t>lâm sàng tại thời</w:t>
      </w:r>
      <w:r>
        <w:rPr>
          <w:spacing w:val="1"/>
        </w:rPr>
        <w:t> </w:t>
      </w:r>
      <w:r>
        <w:rPr/>
        <w:t>điểm xét</w:t>
      </w:r>
      <w:r>
        <w:rPr>
          <w:spacing w:val="1"/>
        </w:rPr>
        <w:t> </w:t>
      </w:r>
      <w:r>
        <w:rPr/>
        <w:t>nghiệm hoặc</w:t>
      </w:r>
      <w:r>
        <w:rPr>
          <w:spacing w:val="1"/>
        </w:rPr>
        <w:t> </w:t>
      </w:r>
      <w:r>
        <w:rPr/>
        <w:t>phương</w:t>
      </w:r>
      <w:r>
        <w:rPr>
          <w:spacing w:val="65"/>
        </w:rPr>
        <w:t> </w:t>
      </w:r>
      <w:r>
        <w:rPr/>
        <w:t>pháp chẩn đoán</w:t>
      </w:r>
      <w:r>
        <w:rPr>
          <w:spacing w:val="1"/>
        </w:rPr>
        <w:t> </w:t>
      </w:r>
      <w:r>
        <w:rPr/>
        <w:t>được coi là có tính xâm lấn cao, do đó cần theo dõi thêm để xác định tình trạng lâm</w:t>
      </w:r>
      <w:r>
        <w:rPr>
          <w:spacing w:val="1"/>
        </w:rPr>
        <w:t> </w:t>
      </w:r>
      <w:r>
        <w:rPr/>
        <w:t>sàng). Một số ví dụ về thiết kế cắt ngang được sử dụng trong đánh giá thiết bị y tế</w:t>
      </w:r>
      <w:r>
        <w:rPr>
          <w:spacing w:val="1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1"/>
        </w:rPr>
        <w:t> </w:t>
      </w:r>
      <w:r>
        <w:rPr/>
        <w:t>như sau</w:t>
      </w:r>
    </w:p>
    <w:p>
      <w:pPr>
        <w:pStyle w:val="ListParagraph"/>
        <w:numPr>
          <w:ilvl w:val="0"/>
          <w:numId w:val="94"/>
        </w:numPr>
        <w:tabs>
          <w:tab w:pos="1550" w:val="left" w:leader="none"/>
        </w:tabs>
        <w:spacing w:line="288" w:lineRule="auto" w:before="1" w:after="0"/>
        <w:ind w:left="1256" w:right="789" w:firstLine="0"/>
        <w:jc w:val="both"/>
        <w:rPr>
          <w:sz w:val="26"/>
        </w:rPr>
      </w:pPr>
      <w:r>
        <w:rPr>
          <w:sz w:val="26"/>
        </w:rPr>
        <w:t>Xét nghiệm phát hiện đột biến KRAS để tiên lượng nguy cơ thất bại điều trị với</w:t>
      </w:r>
      <w:r>
        <w:rPr>
          <w:spacing w:val="1"/>
          <w:sz w:val="26"/>
        </w:rPr>
        <w:t> </w:t>
      </w:r>
      <w:r>
        <w:rPr>
          <w:sz w:val="26"/>
        </w:rPr>
        <w:t>liệu</w:t>
      </w:r>
      <w:r>
        <w:rPr>
          <w:spacing w:val="-2"/>
          <w:sz w:val="26"/>
        </w:rPr>
        <w:t> </w:t>
      </w:r>
      <w:r>
        <w:rPr>
          <w:sz w:val="26"/>
        </w:rPr>
        <w:t>pháp</w:t>
      </w:r>
      <w:r>
        <w:rPr>
          <w:spacing w:val="-1"/>
          <w:sz w:val="26"/>
        </w:rPr>
        <w:t> </w:t>
      </w:r>
      <w:r>
        <w:rPr>
          <w:sz w:val="26"/>
        </w:rPr>
        <w:t>EGFR.</w:t>
      </w:r>
    </w:p>
    <w:p>
      <w:pPr>
        <w:pStyle w:val="ListParagraph"/>
        <w:numPr>
          <w:ilvl w:val="0"/>
          <w:numId w:val="94"/>
        </w:numPr>
        <w:tabs>
          <w:tab w:pos="1550" w:val="left" w:leader="none"/>
        </w:tabs>
        <w:spacing w:line="288" w:lineRule="auto" w:before="0" w:after="0"/>
        <w:ind w:left="1256" w:right="789" w:firstLine="0"/>
        <w:jc w:val="both"/>
        <w:rPr>
          <w:sz w:val="26"/>
        </w:rPr>
      </w:pPr>
      <w:r>
        <w:rPr>
          <w:sz w:val="26"/>
        </w:rPr>
        <w:t>Sinh phẩm sàng lọc, phát hiện HPV ở các bệnh nhân không có biểu hiện triệu</w:t>
      </w:r>
      <w:r>
        <w:rPr>
          <w:spacing w:val="1"/>
          <w:sz w:val="26"/>
        </w:rPr>
        <w:t> </w:t>
      </w:r>
      <w:r>
        <w:rPr>
          <w:sz w:val="26"/>
        </w:rPr>
        <w:t>chứng</w:t>
      </w:r>
    </w:p>
    <w:p>
      <w:pPr>
        <w:pStyle w:val="ListParagraph"/>
        <w:numPr>
          <w:ilvl w:val="0"/>
          <w:numId w:val="94"/>
        </w:numPr>
        <w:tabs>
          <w:tab w:pos="1550" w:val="left" w:leader="none"/>
        </w:tabs>
        <w:spacing w:line="288" w:lineRule="auto" w:before="0" w:after="0"/>
        <w:ind w:left="1256" w:right="790" w:firstLine="0"/>
        <w:jc w:val="both"/>
        <w:rPr>
          <w:sz w:val="26"/>
        </w:rPr>
      </w:pPr>
      <w:r>
        <w:rPr>
          <w:sz w:val="26"/>
        </w:rPr>
        <w:t>Xét nghiệm các đa hình nucleotide đơn (SNP) để ước tính nguy cơ mắc bệnh tim</w:t>
      </w:r>
      <w:r>
        <w:rPr>
          <w:spacing w:val="1"/>
          <w:sz w:val="26"/>
        </w:rPr>
        <w:t> </w:t>
      </w:r>
      <w:r>
        <w:rPr>
          <w:sz w:val="26"/>
        </w:rPr>
        <w:t>mạch</w:t>
      </w:r>
    </w:p>
    <w:p>
      <w:pPr>
        <w:pStyle w:val="Heading4"/>
        <w:numPr>
          <w:ilvl w:val="2"/>
          <w:numId w:val="93"/>
        </w:numPr>
        <w:tabs>
          <w:tab w:pos="2198" w:val="left" w:leader="none"/>
        </w:tabs>
        <w:spacing w:line="240" w:lineRule="auto" w:before="0" w:after="0"/>
        <w:ind w:left="2197" w:right="0" w:hanging="649"/>
        <w:jc w:val="both"/>
      </w:pPr>
      <w:r>
        <w:rPr/>
        <w:t>Thiết</w:t>
      </w:r>
      <w:r>
        <w:rPr>
          <w:spacing w:val="-2"/>
        </w:rPr>
        <w:t> </w:t>
      </w:r>
      <w:r>
        <w:rPr/>
        <w:t>kế</w:t>
      </w:r>
      <w:r>
        <w:rPr>
          <w:spacing w:val="-2"/>
        </w:rPr>
        <w:t> </w:t>
      </w:r>
      <w:r>
        <w:rPr/>
        <w:t>theo</w:t>
      </w:r>
      <w:r>
        <w:rPr>
          <w:spacing w:val="-2"/>
        </w:rPr>
        <w:t> </w:t>
      </w:r>
      <w:r>
        <w:rPr/>
        <w:t>thời</w:t>
      </w:r>
      <w:r>
        <w:rPr>
          <w:spacing w:val="-1"/>
        </w:rPr>
        <w:t> </w:t>
      </w:r>
      <w:r>
        <w:rPr/>
        <w:t>gian</w:t>
      </w:r>
      <w:r>
        <w:rPr>
          <w:spacing w:val="-2"/>
        </w:rPr>
        <w:t> </w:t>
      </w:r>
      <w:r>
        <w:rPr/>
        <w:t>(theo</w:t>
      </w:r>
      <w:r>
        <w:rPr>
          <w:spacing w:val="-2"/>
        </w:rPr>
        <w:t> </w:t>
      </w:r>
      <w:r>
        <w:rPr/>
        <w:t>dõi biến đổi</w:t>
      </w:r>
      <w:r>
        <w:rPr>
          <w:spacing w:val="-2"/>
        </w:rPr>
        <w:t> </w:t>
      </w:r>
      <w:r>
        <w:rPr/>
        <w:t>theo</w:t>
      </w:r>
      <w:r>
        <w:rPr>
          <w:spacing w:val="-2"/>
        </w:rPr>
        <w:t> </w:t>
      </w:r>
      <w:r>
        <w:rPr/>
        <w:t>thời</w:t>
      </w:r>
      <w:r>
        <w:rPr>
          <w:spacing w:val="-2"/>
        </w:rPr>
        <w:t> </w:t>
      </w:r>
      <w:r>
        <w:rPr/>
        <w:t>gian)</w:t>
      </w:r>
    </w:p>
    <w:p>
      <w:pPr>
        <w:pStyle w:val="BodyText"/>
        <w:spacing w:line="288" w:lineRule="auto" w:before="59"/>
        <w:ind w:right="787" w:firstLine="359"/>
      </w:pPr>
      <w:r>
        <w:rPr/>
        <w:t>Xét nghiệm nhiều mẫu bệnh phẩm ở mỗi một bệnh nhân được thu thập trong một</w:t>
      </w:r>
      <w:r>
        <w:rPr>
          <w:spacing w:val="-62"/>
        </w:rPr>
        <w:t> </w:t>
      </w:r>
      <w:r>
        <w:rPr/>
        <w:t>khoảng thời gian dài (ví dụ: tuần, tháng, năm). Thiết kế này phù hợp cho việc theo</w:t>
      </w:r>
      <w:r>
        <w:rPr>
          <w:spacing w:val="1"/>
        </w:rPr>
        <w:t> </w:t>
      </w:r>
      <w:r>
        <w:rPr/>
        <w:t>dõi các bệnh lý mà việc khẳng định chỉ có thể được xác định qua nhiều lần xét</w:t>
      </w:r>
      <w:r>
        <w:rPr>
          <w:spacing w:val="1"/>
        </w:rPr>
        <w:t> </w:t>
      </w:r>
      <w:r>
        <w:rPr/>
        <w:t>nghiệm khi có sự biến đổi về các dấu ấn kháng nguyên/kháng thể/tải lượng vi rút/</w:t>
      </w:r>
      <w:r>
        <w:rPr>
          <w:spacing w:val="1"/>
        </w:rPr>
        <w:t> </w:t>
      </w:r>
      <w:r>
        <w:rPr/>
        <w:t>marker</w:t>
      </w:r>
      <w:r>
        <w:rPr>
          <w:spacing w:val="-3"/>
        </w:rPr>
        <w:t> </w:t>
      </w:r>
      <w:r>
        <w:rPr/>
        <w:t>(chuyển</w:t>
      </w:r>
      <w:r>
        <w:rPr>
          <w:spacing w:val="-3"/>
        </w:rPr>
        <w:t> </w:t>
      </w:r>
      <w:r>
        <w:rPr/>
        <w:t>đổi huyết</w:t>
      </w:r>
      <w:r>
        <w:rPr>
          <w:spacing w:val="-3"/>
        </w:rPr>
        <w:t> </w:t>
      </w:r>
      <w:r>
        <w:rPr/>
        <w:t>thanh)</w:t>
      </w:r>
      <w:r>
        <w:rPr>
          <w:spacing w:val="-2"/>
        </w:rPr>
        <w:t> </w:t>
      </w:r>
      <w:r>
        <w:rPr/>
        <w:t>theo</w:t>
      </w:r>
      <w:r>
        <w:rPr>
          <w:spacing w:val="-3"/>
        </w:rPr>
        <w:t> </w:t>
      </w:r>
      <w:r>
        <w:rPr/>
        <w:t>thời</w:t>
      </w:r>
      <w:r>
        <w:rPr>
          <w:spacing w:val="-2"/>
        </w:rPr>
        <w:t> </w:t>
      </w:r>
      <w:r>
        <w:rPr/>
        <w:t>gian. Một</w:t>
      </w:r>
      <w:r>
        <w:rPr>
          <w:spacing w:val="-3"/>
        </w:rPr>
        <w:t> </w:t>
      </w:r>
      <w:r>
        <w:rPr/>
        <w:t>số</w:t>
      </w:r>
      <w:r>
        <w:rPr>
          <w:spacing w:val="-1"/>
        </w:rPr>
        <w:t> </w:t>
      </w:r>
      <w:r>
        <w:rPr/>
        <w:t>ví</w:t>
      </w:r>
      <w:r>
        <w:rPr>
          <w:spacing w:val="-3"/>
        </w:rPr>
        <w:t> </w:t>
      </w:r>
      <w:r>
        <w:rPr/>
        <w:t>dụ</w:t>
      </w:r>
      <w:r>
        <w:rPr>
          <w:spacing w:val="-3"/>
        </w:rPr>
        <w:t> </w:t>
      </w:r>
      <w:r>
        <w:rPr/>
        <w:t>thuộc</w:t>
      </w:r>
      <w:r>
        <w:rPr>
          <w:spacing w:val="-3"/>
        </w:rPr>
        <w:t> </w:t>
      </w:r>
      <w:r>
        <w:rPr/>
        <w:t>loại</w:t>
      </w:r>
      <w:r>
        <w:rPr>
          <w:spacing w:val="-2"/>
        </w:rPr>
        <w:t> </w:t>
      </w:r>
      <w:r>
        <w:rPr/>
        <w:t>này</w:t>
      </w:r>
      <w:r>
        <w:rPr>
          <w:spacing w:val="-3"/>
        </w:rPr>
        <w:t> </w:t>
      </w:r>
      <w:r>
        <w:rPr/>
        <w:t>như</w:t>
      </w:r>
      <w:r>
        <w:rPr>
          <w:spacing w:val="-2"/>
        </w:rPr>
        <w:t> </w:t>
      </w:r>
      <w:r>
        <w:rPr/>
        <w:t>sau</w:t>
      </w:r>
    </w:p>
    <w:p>
      <w:pPr>
        <w:pStyle w:val="ListParagraph"/>
        <w:numPr>
          <w:ilvl w:val="0"/>
          <w:numId w:val="94"/>
        </w:numPr>
        <w:tabs>
          <w:tab w:pos="1550" w:val="left" w:leader="none"/>
        </w:tabs>
        <w:spacing w:line="288" w:lineRule="auto" w:before="2" w:after="0"/>
        <w:ind w:left="1256" w:right="785" w:firstLine="0"/>
        <w:jc w:val="both"/>
        <w:rPr>
          <w:sz w:val="26"/>
        </w:rPr>
      </w:pPr>
      <w:r>
        <w:rPr>
          <w:sz w:val="26"/>
        </w:rPr>
        <w:t>Xét nghiệm FSH trong chẩn đoán suy buồng trứng nguyên phát ở phụ nữ dưới 40</w:t>
      </w:r>
      <w:r>
        <w:rPr>
          <w:spacing w:val="-62"/>
          <w:sz w:val="26"/>
        </w:rPr>
        <w:t> </w:t>
      </w:r>
      <w:r>
        <w:rPr>
          <w:sz w:val="26"/>
        </w:rPr>
        <w:t>tuổi bị vô kinh từ 4 tháng trở lên, việc xét nghiệm FSH theo chuỗi thời gian là hữu</w:t>
      </w:r>
      <w:r>
        <w:rPr>
          <w:spacing w:val="1"/>
          <w:sz w:val="26"/>
        </w:rPr>
        <w:t> </w:t>
      </w:r>
      <w:r>
        <w:rPr>
          <w:sz w:val="26"/>
        </w:rPr>
        <w:t>ích để chẩn đoán suy buồng trứng nguyên phát (tức là thực hiện ít nhất hai xét</w:t>
      </w:r>
      <w:r>
        <w:rPr>
          <w:spacing w:val="1"/>
          <w:sz w:val="26"/>
        </w:rPr>
        <w:t> </w:t>
      </w:r>
      <w:r>
        <w:rPr>
          <w:sz w:val="26"/>
        </w:rPr>
        <w:t>nghiệm</w:t>
      </w:r>
      <w:r>
        <w:rPr>
          <w:spacing w:val="-2"/>
          <w:sz w:val="26"/>
        </w:rPr>
        <w:t> </w:t>
      </w:r>
      <w:r>
        <w:rPr>
          <w:sz w:val="26"/>
        </w:rPr>
        <w:t>định</w:t>
      </w:r>
      <w:r>
        <w:rPr>
          <w:spacing w:val="-1"/>
          <w:sz w:val="26"/>
        </w:rPr>
        <w:t> </w:t>
      </w:r>
      <w:r>
        <w:rPr>
          <w:sz w:val="26"/>
        </w:rPr>
        <w:t>lượng</w:t>
      </w:r>
      <w:r>
        <w:rPr>
          <w:spacing w:val="1"/>
          <w:sz w:val="26"/>
        </w:rPr>
        <w:t> </w:t>
      </w:r>
      <w:r>
        <w:rPr>
          <w:sz w:val="26"/>
        </w:rPr>
        <w:t>FSH</w:t>
      </w:r>
      <w:r>
        <w:rPr>
          <w:spacing w:val="-1"/>
          <w:sz w:val="26"/>
        </w:rPr>
        <w:t> </w:t>
      </w:r>
      <w:r>
        <w:rPr>
          <w:sz w:val="26"/>
        </w:rPr>
        <w:t>cách</w:t>
      </w:r>
      <w:r>
        <w:rPr>
          <w:spacing w:val="-1"/>
          <w:sz w:val="26"/>
        </w:rPr>
        <w:t> </w:t>
      </w:r>
      <w:r>
        <w:rPr>
          <w:sz w:val="26"/>
        </w:rPr>
        <w:t>nhau</w:t>
      </w:r>
      <w:r>
        <w:rPr>
          <w:spacing w:val="1"/>
          <w:sz w:val="26"/>
        </w:rPr>
        <w:t> </w:t>
      </w:r>
      <w:r>
        <w:rPr>
          <w:sz w:val="26"/>
        </w:rPr>
        <w:t>ít</w:t>
      </w:r>
      <w:r>
        <w:rPr>
          <w:spacing w:val="-1"/>
          <w:sz w:val="26"/>
        </w:rPr>
        <w:t> </w:t>
      </w:r>
      <w:r>
        <w:rPr>
          <w:sz w:val="26"/>
        </w:rPr>
        <w:t>nhất</w:t>
      </w:r>
      <w:r>
        <w:rPr>
          <w:spacing w:val="1"/>
          <w:sz w:val="26"/>
        </w:rPr>
        <w:t> </w:t>
      </w:r>
      <w:r>
        <w:rPr>
          <w:sz w:val="26"/>
        </w:rPr>
        <w:t>1</w:t>
      </w:r>
      <w:r>
        <w:rPr>
          <w:spacing w:val="-1"/>
          <w:sz w:val="26"/>
        </w:rPr>
        <w:t> </w:t>
      </w:r>
      <w:r>
        <w:rPr>
          <w:sz w:val="26"/>
        </w:rPr>
        <w:t>tháng).</w:t>
      </w:r>
    </w:p>
    <w:p>
      <w:pPr>
        <w:pStyle w:val="ListParagraph"/>
        <w:numPr>
          <w:ilvl w:val="0"/>
          <w:numId w:val="94"/>
        </w:numPr>
        <w:tabs>
          <w:tab w:pos="1550" w:val="left" w:leader="none"/>
        </w:tabs>
        <w:spacing w:line="288" w:lineRule="auto" w:before="0" w:after="0"/>
        <w:ind w:left="1256" w:right="789" w:firstLine="0"/>
        <w:jc w:val="both"/>
        <w:rPr>
          <w:sz w:val="26"/>
        </w:rPr>
      </w:pPr>
      <w:r>
        <w:rPr>
          <w:sz w:val="26"/>
        </w:rPr>
        <w:t>Xét nghiệm cystatin C liên tiếp ở hững bệnh nhân có nguy cơ suy thận, các xét</w:t>
      </w:r>
      <w:r>
        <w:rPr>
          <w:spacing w:val="1"/>
          <w:sz w:val="26"/>
        </w:rPr>
        <w:t> </w:t>
      </w:r>
      <w:r>
        <w:rPr>
          <w:sz w:val="26"/>
        </w:rPr>
        <w:t>nghiệm</w:t>
      </w:r>
      <w:r>
        <w:rPr>
          <w:spacing w:val="-2"/>
          <w:sz w:val="26"/>
        </w:rPr>
        <w:t> </w:t>
      </w:r>
      <w:r>
        <w:rPr>
          <w:sz w:val="26"/>
        </w:rPr>
        <w:t>liên</w:t>
      </w:r>
      <w:r>
        <w:rPr>
          <w:spacing w:val="-2"/>
          <w:sz w:val="26"/>
        </w:rPr>
        <w:t> </w:t>
      </w:r>
      <w:r>
        <w:rPr>
          <w:sz w:val="26"/>
        </w:rPr>
        <w:t>tiếp</w:t>
      </w:r>
      <w:r>
        <w:rPr>
          <w:spacing w:val="-2"/>
          <w:sz w:val="26"/>
        </w:rPr>
        <w:t> </w:t>
      </w:r>
      <w:r>
        <w:rPr>
          <w:sz w:val="26"/>
        </w:rPr>
        <w:t>có</w:t>
      </w:r>
      <w:r>
        <w:rPr>
          <w:spacing w:val="1"/>
          <w:sz w:val="26"/>
        </w:rPr>
        <w:t> </w:t>
      </w:r>
      <w:r>
        <w:rPr>
          <w:sz w:val="26"/>
        </w:rPr>
        <w:t>thể được</w:t>
      </w:r>
      <w:r>
        <w:rPr>
          <w:spacing w:val="-2"/>
          <w:sz w:val="26"/>
        </w:rPr>
        <w:t> </w:t>
      </w:r>
      <w:r>
        <w:rPr>
          <w:sz w:val="26"/>
        </w:rPr>
        <w:t>sử dụng</w:t>
      </w:r>
      <w:r>
        <w:rPr>
          <w:spacing w:val="-2"/>
          <w:sz w:val="26"/>
        </w:rPr>
        <w:t> </w:t>
      </w:r>
      <w:r>
        <w:rPr>
          <w:sz w:val="26"/>
        </w:rPr>
        <w:t>để</w:t>
      </w:r>
      <w:r>
        <w:rPr>
          <w:spacing w:val="1"/>
          <w:sz w:val="26"/>
        </w:rPr>
        <w:t> </w:t>
      </w:r>
      <w:r>
        <w:rPr>
          <w:sz w:val="26"/>
        </w:rPr>
        <w:t>tầm</w:t>
      </w:r>
      <w:r>
        <w:rPr>
          <w:spacing w:val="-2"/>
          <w:sz w:val="26"/>
        </w:rPr>
        <w:t> </w:t>
      </w:r>
      <w:r>
        <w:rPr>
          <w:sz w:val="26"/>
        </w:rPr>
        <w:t>soát</w:t>
      </w:r>
      <w:r>
        <w:rPr>
          <w:spacing w:val="-2"/>
          <w:sz w:val="26"/>
        </w:rPr>
        <w:t> </w:t>
      </w:r>
      <w:r>
        <w:rPr>
          <w:sz w:val="26"/>
        </w:rPr>
        <w:t>sớm</w:t>
      </w:r>
      <w:r>
        <w:rPr>
          <w:spacing w:val="-2"/>
          <w:sz w:val="26"/>
        </w:rPr>
        <w:t> </w:t>
      </w:r>
      <w:r>
        <w:rPr>
          <w:sz w:val="26"/>
        </w:rPr>
        <w:t>suy</w:t>
      </w:r>
      <w:r>
        <w:rPr>
          <w:spacing w:val="-1"/>
          <w:sz w:val="26"/>
        </w:rPr>
        <w:t> </w:t>
      </w:r>
      <w:r>
        <w:rPr>
          <w:sz w:val="26"/>
        </w:rPr>
        <w:t>giảm chức</w:t>
      </w:r>
      <w:r>
        <w:rPr>
          <w:spacing w:val="1"/>
          <w:sz w:val="26"/>
        </w:rPr>
        <w:t> </w:t>
      </w:r>
      <w:r>
        <w:rPr>
          <w:sz w:val="26"/>
        </w:rPr>
        <w:t>năng</w:t>
      </w:r>
      <w:r>
        <w:rPr>
          <w:spacing w:val="-2"/>
          <w:sz w:val="26"/>
        </w:rPr>
        <w:t> </w:t>
      </w:r>
      <w:r>
        <w:rPr>
          <w:sz w:val="26"/>
        </w:rPr>
        <w:t>thận.</w:t>
      </w:r>
    </w:p>
    <w:p>
      <w:pPr>
        <w:pStyle w:val="ListParagraph"/>
        <w:numPr>
          <w:ilvl w:val="0"/>
          <w:numId w:val="94"/>
        </w:numPr>
        <w:tabs>
          <w:tab w:pos="1550" w:val="left" w:leader="none"/>
        </w:tabs>
        <w:spacing w:line="288" w:lineRule="auto" w:before="0" w:after="0"/>
        <w:ind w:left="1256" w:right="788" w:firstLine="0"/>
        <w:jc w:val="both"/>
        <w:rPr>
          <w:sz w:val="26"/>
        </w:rPr>
      </w:pPr>
      <w:r>
        <w:rPr>
          <w:sz w:val="26"/>
        </w:rPr>
        <w:t>Xét</w:t>
      </w:r>
      <w:r>
        <w:rPr>
          <w:spacing w:val="15"/>
          <w:sz w:val="26"/>
        </w:rPr>
        <w:t> </w:t>
      </w:r>
      <w:r>
        <w:rPr>
          <w:sz w:val="26"/>
        </w:rPr>
        <w:t>nghiệm</w:t>
      </w:r>
      <w:r>
        <w:rPr>
          <w:spacing w:val="15"/>
          <w:sz w:val="26"/>
        </w:rPr>
        <w:t> </w:t>
      </w:r>
      <w:r>
        <w:rPr>
          <w:sz w:val="26"/>
        </w:rPr>
        <w:t>tải</w:t>
      </w:r>
      <w:r>
        <w:rPr>
          <w:spacing w:val="15"/>
          <w:sz w:val="26"/>
        </w:rPr>
        <w:t> </w:t>
      </w:r>
      <w:r>
        <w:rPr>
          <w:sz w:val="26"/>
        </w:rPr>
        <w:t>lượng</w:t>
      </w:r>
      <w:r>
        <w:rPr>
          <w:spacing w:val="16"/>
          <w:sz w:val="26"/>
        </w:rPr>
        <w:t> </w:t>
      </w:r>
      <w:r>
        <w:rPr>
          <w:sz w:val="26"/>
        </w:rPr>
        <w:t>vi</w:t>
      </w:r>
      <w:r>
        <w:rPr>
          <w:spacing w:val="15"/>
          <w:sz w:val="26"/>
        </w:rPr>
        <w:t> </w:t>
      </w:r>
      <w:r>
        <w:rPr>
          <w:sz w:val="26"/>
        </w:rPr>
        <w:t>rút</w:t>
      </w:r>
      <w:r>
        <w:rPr>
          <w:spacing w:val="15"/>
          <w:sz w:val="26"/>
        </w:rPr>
        <w:t> </w:t>
      </w:r>
      <w:r>
        <w:rPr>
          <w:sz w:val="26"/>
        </w:rPr>
        <w:t>HIV</w:t>
      </w:r>
      <w:r>
        <w:rPr>
          <w:spacing w:val="15"/>
          <w:sz w:val="26"/>
        </w:rPr>
        <w:t> </w:t>
      </w:r>
      <w:r>
        <w:rPr>
          <w:sz w:val="26"/>
        </w:rPr>
        <w:t>ở</w:t>
      </w:r>
      <w:r>
        <w:rPr>
          <w:spacing w:val="17"/>
          <w:sz w:val="26"/>
        </w:rPr>
        <w:t> </w:t>
      </w:r>
      <w:r>
        <w:rPr>
          <w:sz w:val="26"/>
        </w:rPr>
        <w:t>bệnh</w:t>
      </w:r>
      <w:r>
        <w:rPr>
          <w:spacing w:val="15"/>
          <w:sz w:val="26"/>
        </w:rPr>
        <w:t> </w:t>
      </w:r>
      <w:r>
        <w:rPr>
          <w:sz w:val="26"/>
        </w:rPr>
        <w:t>nhân</w:t>
      </w:r>
      <w:r>
        <w:rPr>
          <w:spacing w:val="15"/>
          <w:sz w:val="26"/>
        </w:rPr>
        <w:t> </w:t>
      </w:r>
      <w:r>
        <w:rPr>
          <w:sz w:val="26"/>
        </w:rPr>
        <w:t>HIV/AIDS</w:t>
      </w:r>
      <w:r>
        <w:rPr>
          <w:spacing w:val="15"/>
          <w:sz w:val="26"/>
        </w:rPr>
        <w:t> </w:t>
      </w:r>
      <w:r>
        <w:rPr>
          <w:sz w:val="26"/>
        </w:rPr>
        <w:t>liên</w:t>
      </w:r>
      <w:r>
        <w:rPr>
          <w:spacing w:val="15"/>
          <w:sz w:val="26"/>
        </w:rPr>
        <w:t> </w:t>
      </w:r>
      <w:r>
        <w:rPr>
          <w:sz w:val="26"/>
        </w:rPr>
        <w:t>tục</w:t>
      </w:r>
      <w:r>
        <w:rPr>
          <w:spacing w:val="17"/>
          <w:sz w:val="26"/>
        </w:rPr>
        <w:t> </w:t>
      </w:r>
      <w:r>
        <w:rPr>
          <w:sz w:val="26"/>
        </w:rPr>
        <w:t>được</w:t>
      </w:r>
      <w:r>
        <w:rPr>
          <w:spacing w:val="15"/>
          <w:sz w:val="26"/>
        </w:rPr>
        <w:t> </w:t>
      </w:r>
      <w:r>
        <w:rPr>
          <w:sz w:val="26"/>
        </w:rPr>
        <w:t>sử</w:t>
      </w:r>
      <w:r>
        <w:rPr>
          <w:spacing w:val="16"/>
          <w:sz w:val="26"/>
        </w:rPr>
        <w:t> </w:t>
      </w:r>
      <w:r>
        <w:rPr>
          <w:sz w:val="26"/>
        </w:rPr>
        <w:t>dụng</w:t>
      </w:r>
      <w:r>
        <w:rPr>
          <w:spacing w:val="-62"/>
          <w:sz w:val="26"/>
        </w:rPr>
        <w:t> </w:t>
      </w:r>
      <w:r>
        <w:rPr>
          <w:sz w:val="26"/>
        </w:rPr>
        <w:t>để</w:t>
      </w:r>
      <w:r>
        <w:rPr>
          <w:spacing w:val="-2"/>
          <w:sz w:val="26"/>
        </w:rPr>
        <w:t> </w:t>
      </w:r>
      <w:r>
        <w:rPr>
          <w:sz w:val="26"/>
        </w:rPr>
        <w:t>đánh</w:t>
      </w:r>
      <w:r>
        <w:rPr>
          <w:spacing w:val="-1"/>
          <w:sz w:val="26"/>
        </w:rPr>
        <w:t> </w:t>
      </w:r>
      <w:r>
        <w:rPr>
          <w:sz w:val="26"/>
        </w:rPr>
        <w:t>giá</w:t>
      </w:r>
      <w:r>
        <w:rPr>
          <w:spacing w:val="2"/>
          <w:sz w:val="26"/>
        </w:rPr>
        <w:t> </w:t>
      </w:r>
      <w:r>
        <w:rPr>
          <w:sz w:val="26"/>
        </w:rPr>
        <w:t>đáp</w:t>
      </w:r>
      <w:r>
        <w:rPr>
          <w:spacing w:val="-1"/>
          <w:sz w:val="26"/>
        </w:rPr>
        <w:t> </w:t>
      </w:r>
      <w:r>
        <w:rPr>
          <w:sz w:val="26"/>
        </w:rPr>
        <w:t>ứng</w:t>
      </w:r>
      <w:r>
        <w:rPr>
          <w:spacing w:val="-1"/>
          <w:sz w:val="26"/>
        </w:rPr>
        <w:t> </w:t>
      </w:r>
      <w:r>
        <w:rPr>
          <w:sz w:val="26"/>
        </w:rPr>
        <w:t>điều</w:t>
      </w:r>
      <w:r>
        <w:rPr>
          <w:spacing w:val="-1"/>
          <w:sz w:val="26"/>
        </w:rPr>
        <w:t> </w:t>
      </w:r>
      <w:r>
        <w:rPr>
          <w:sz w:val="26"/>
        </w:rPr>
        <w:t>trị.</w:t>
      </w:r>
    </w:p>
    <w:p>
      <w:pPr>
        <w:pStyle w:val="Heading4"/>
        <w:numPr>
          <w:ilvl w:val="2"/>
          <w:numId w:val="93"/>
        </w:numPr>
        <w:tabs>
          <w:tab w:pos="2198" w:val="left" w:leader="none"/>
        </w:tabs>
        <w:spacing w:line="297" w:lineRule="exact" w:before="0" w:after="0"/>
        <w:ind w:left="2197" w:right="0" w:hanging="649"/>
        <w:jc w:val="both"/>
      </w:pPr>
      <w:r>
        <w:rPr/>
        <w:t>Thiết</w:t>
      </w:r>
      <w:r>
        <w:rPr>
          <w:spacing w:val="-2"/>
        </w:rPr>
        <w:t> </w:t>
      </w:r>
      <w:r>
        <w:rPr/>
        <w:t>kế</w:t>
      </w:r>
      <w:r>
        <w:rPr>
          <w:spacing w:val="-1"/>
        </w:rPr>
        <w:t> </w:t>
      </w:r>
      <w:r>
        <w:rPr/>
        <w:t>hồi</w:t>
      </w:r>
      <w:r>
        <w:rPr>
          <w:spacing w:val="-2"/>
        </w:rPr>
        <w:t> </w:t>
      </w:r>
      <w:r>
        <w:rPr/>
        <w:t>cứu</w:t>
      </w:r>
    </w:p>
    <w:p>
      <w:pPr>
        <w:spacing w:after="0" w:line="297" w:lineRule="exact"/>
        <w:jc w:val="both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87" w:firstLine="359"/>
      </w:pPr>
      <w:r>
        <w:rPr/>
        <w:pict>
          <v:shape style="position:absolute;margin-left:39.115533pt;margin-top:142.608832pt;width:212.8pt;height:12pt;mso-position-horizontal-relative:page;mso-position-vertical-relative:paragraph;z-index:-194969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Xét nghiệm các mẫu bệnh phẩm đã thu thập trước đó đã biết tình trạng mẫu và</w:t>
      </w:r>
      <w:r>
        <w:rPr>
          <w:spacing w:val="1"/>
        </w:rPr>
        <w:t> </w:t>
      </w:r>
      <w:r>
        <w:rPr/>
        <w:t>tình trạng lâm sàng của bệnh nhân trước khi bắt đầu nghiên cứu. Thiết kế hồi cứu</w:t>
      </w:r>
      <w:r>
        <w:rPr>
          <w:spacing w:val="1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cân</w:t>
      </w:r>
      <w:r>
        <w:rPr>
          <w:spacing w:val="-1"/>
        </w:rPr>
        <w:t> </w:t>
      </w:r>
      <w:r>
        <w:rPr/>
        <w:t>nhắc</w:t>
      </w:r>
      <w:r>
        <w:rPr>
          <w:spacing w:val="2"/>
        </w:rPr>
        <w:t> </w:t>
      </w:r>
      <w:r>
        <w:rPr/>
        <w:t>sử dụng</w:t>
      </w:r>
      <w:r>
        <w:rPr>
          <w:spacing w:val="1"/>
        </w:rPr>
        <w:t> </w:t>
      </w:r>
      <w:r>
        <w:rPr/>
        <w:t>trong</w:t>
      </w:r>
      <w:r>
        <w:rPr>
          <w:spacing w:val="-1"/>
        </w:rPr>
        <w:t> </w:t>
      </w:r>
      <w:r>
        <w:rPr/>
        <w:t>các</w:t>
      </w:r>
      <w:r>
        <w:rPr>
          <w:spacing w:val="-2"/>
        </w:rPr>
        <w:t> </w:t>
      </w:r>
      <w:r>
        <w:rPr/>
        <w:t>điều</w:t>
      </w:r>
      <w:r>
        <w:rPr>
          <w:spacing w:val="-1"/>
        </w:rPr>
        <w:t> </w:t>
      </w:r>
      <w:r>
        <w:rPr/>
        <w:t>kiện</w:t>
      </w:r>
      <w:r>
        <w:rPr>
          <w:spacing w:val="2"/>
        </w:rPr>
        <w:t> </w:t>
      </w:r>
      <w:r>
        <w:rPr/>
        <w:t>sau</w:t>
      </w:r>
    </w:p>
    <w:p>
      <w:pPr>
        <w:pStyle w:val="BodyText"/>
        <w:spacing w:line="288" w:lineRule="auto"/>
        <w:ind w:right="785" w:firstLine="359"/>
      </w:pPr>
      <w:r>
        <w:rPr/>
        <w:t>Các</w:t>
      </w:r>
      <w:r>
        <w:rPr>
          <w:spacing w:val="27"/>
        </w:rPr>
        <w:t> </w:t>
      </w:r>
      <w:r>
        <w:rPr/>
        <w:t>mẫu</w:t>
      </w:r>
      <w:r>
        <w:rPr>
          <w:spacing w:val="26"/>
        </w:rPr>
        <w:t> </w:t>
      </w:r>
      <w:r>
        <w:rPr/>
        <w:t>bệnh</w:t>
      </w:r>
      <w:r>
        <w:rPr>
          <w:spacing w:val="27"/>
        </w:rPr>
        <w:t> </w:t>
      </w:r>
      <w:r>
        <w:rPr/>
        <w:t>phẩm</w:t>
      </w:r>
      <w:r>
        <w:rPr>
          <w:spacing w:val="27"/>
        </w:rPr>
        <w:t> </w:t>
      </w:r>
      <w:r>
        <w:rPr/>
        <w:t>đã</w:t>
      </w:r>
      <w:r>
        <w:rPr>
          <w:spacing w:val="27"/>
        </w:rPr>
        <w:t> </w:t>
      </w:r>
      <w:r>
        <w:rPr/>
        <w:t>thu</w:t>
      </w:r>
      <w:r>
        <w:rPr>
          <w:spacing w:val="27"/>
        </w:rPr>
        <w:t> </w:t>
      </w:r>
      <w:r>
        <w:rPr/>
        <w:t>thập</w:t>
      </w:r>
      <w:r>
        <w:rPr>
          <w:spacing w:val="27"/>
        </w:rPr>
        <w:t> </w:t>
      </w:r>
      <w:r>
        <w:rPr/>
        <w:t>có</w:t>
      </w:r>
      <w:r>
        <w:rPr>
          <w:spacing w:val="27"/>
        </w:rPr>
        <w:t> </w:t>
      </w:r>
      <w:r>
        <w:rPr/>
        <w:t>tính</w:t>
      </w:r>
      <w:r>
        <w:rPr>
          <w:spacing w:val="27"/>
        </w:rPr>
        <w:t> </w:t>
      </w:r>
      <w:r>
        <w:rPr/>
        <w:t>đại</w:t>
      </w:r>
      <w:r>
        <w:rPr>
          <w:spacing w:val="27"/>
        </w:rPr>
        <w:t> </w:t>
      </w:r>
      <w:r>
        <w:rPr/>
        <w:t>diện</w:t>
      </w:r>
      <w:r>
        <w:rPr>
          <w:spacing w:val="27"/>
        </w:rPr>
        <w:t> </w:t>
      </w:r>
      <w:r>
        <w:rPr/>
        <w:t>cho</w:t>
      </w:r>
      <w:r>
        <w:rPr>
          <w:spacing w:val="27"/>
        </w:rPr>
        <w:t> </w:t>
      </w:r>
      <w:r>
        <w:rPr/>
        <w:t>quần</w:t>
      </w:r>
      <w:r>
        <w:rPr>
          <w:spacing w:val="27"/>
        </w:rPr>
        <w:t> </w:t>
      </w:r>
      <w:r>
        <w:rPr/>
        <w:t>thể</w:t>
      </w:r>
      <w:r>
        <w:rPr>
          <w:spacing w:val="27"/>
        </w:rPr>
        <w:t> </w:t>
      </w:r>
      <w:r>
        <w:rPr/>
        <w:t>đích</w:t>
      </w:r>
      <w:r>
        <w:rPr>
          <w:spacing w:val="27"/>
        </w:rPr>
        <w:t> </w:t>
      </w:r>
      <w:r>
        <w:rPr/>
        <w:t>(ví</w:t>
      </w:r>
      <w:r>
        <w:rPr>
          <w:spacing w:val="27"/>
        </w:rPr>
        <w:t> </w:t>
      </w:r>
      <w:r>
        <w:rPr/>
        <w:t>dụ</w:t>
      </w:r>
      <w:r>
        <w:rPr>
          <w:spacing w:val="27"/>
        </w:rPr>
        <w:t> </w:t>
      </w:r>
      <w:r>
        <w:rPr/>
        <w:t>các</w:t>
      </w:r>
      <w:r>
        <w:rPr>
          <w:spacing w:val="-62"/>
        </w:rPr>
        <w:t> </w:t>
      </w:r>
      <w:r>
        <w:rPr/>
        <w:t>mẫu này có tính đại diện cho tình trạng lâm sàng của bệnh chứ không chỉ các mẫu từ</w:t>
      </w:r>
      <w:r>
        <w:rPr>
          <w:spacing w:val="-62"/>
        </w:rPr>
        <w:t> </w:t>
      </w:r>
      <w:r>
        <w:rPr/>
        <w:t>các</w:t>
      </w:r>
      <w:r>
        <w:rPr>
          <w:spacing w:val="-1"/>
        </w:rPr>
        <w:t> </w:t>
      </w:r>
      <w:r>
        <w:rPr/>
        <w:t>bệnh nhân, trường</w:t>
      </w:r>
      <w:r>
        <w:rPr>
          <w:spacing w:val="1"/>
        </w:rPr>
        <w:t> </w:t>
      </w:r>
      <w:r>
        <w:rPr/>
        <w:t>hợp</w:t>
      </w:r>
      <w:r>
        <w:rPr>
          <w:spacing w:val="-1"/>
        </w:rPr>
        <w:t> </w:t>
      </w:r>
      <w:r>
        <w:rPr/>
        <w:t>điển</w:t>
      </w:r>
      <w:r>
        <w:rPr>
          <w:spacing w:val="1"/>
        </w:rPr>
        <w:t> </w:t>
      </w:r>
      <w:r>
        <w:rPr/>
        <w:t>hình);</w:t>
      </w:r>
    </w:p>
    <w:p>
      <w:pPr>
        <w:pStyle w:val="ListParagraph"/>
        <w:numPr>
          <w:ilvl w:val="0"/>
          <w:numId w:val="94"/>
        </w:numPr>
        <w:tabs>
          <w:tab w:pos="1549" w:val="left" w:leader="none"/>
          <w:tab w:pos="1550" w:val="left" w:leader="none"/>
        </w:tabs>
        <w:spacing w:line="288" w:lineRule="auto" w:before="1" w:after="0"/>
        <w:ind w:left="1256" w:right="787" w:firstLine="0"/>
        <w:jc w:val="left"/>
        <w:rPr>
          <w:sz w:val="26"/>
        </w:rPr>
      </w:pPr>
      <w:r>
        <w:rPr>
          <w:sz w:val="26"/>
        </w:rPr>
        <w:t>Số</w:t>
      </w:r>
      <w:r>
        <w:rPr>
          <w:spacing w:val="10"/>
          <w:sz w:val="26"/>
        </w:rPr>
        <w:t> </w:t>
      </w:r>
      <w:r>
        <w:rPr>
          <w:sz w:val="26"/>
        </w:rPr>
        <w:t>lượng</w:t>
      </w:r>
      <w:r>
        <w:rPr>
          <w:spacing w:val="10"/>
          <w:sz w:val="26"/>
        </w:rPr>
        <w:t> </w:t>
      </w:r>
      <w:r>
        <w:rPr>
          <w:sz w:val="26"/>
        </w:rPr>
        <w:t>mẫu</w:t>
      </w:r>
      <w:r>
        <w:rPr>
          <w:spacing w:val="11"/>
          <w:sz w:val="26"/>
        </w:rPr>
        <w:t> </w:t>
      </w:r>
      <w:r>
        <w:rPr>
          <w:sz w:val="26"/>
        </w:rPr>
        <w:t>đủ</w:t>
      </w:r>
      <w:r>
        <w:rPr>
          <w:spacing w:val="10"/>
          <w:sz w:val="26"/>
        </w:rPr>
        <w:t> </w:t>
      </w:r>
      <w:r>
        <w:rPr>
          <w:sz w:val="26"/>
        </w:rPr>
        <w:t>lớn</w:t>
      </w:r>
      <w:r>
        <w:rPr>
          <w:spacing w:val="10"/>
          <w:sz w:val="26"/>
        </w:rPr>
        <w:t> </w:t>
      </w:r>
      <w:r>
        <w:rPr>
          <w:sz w:val="26"/>
        </w:rPr>
        <w:t>để</w:t>
      </w:r>
      <w:r>
        <w:rPr>
          <w:spacing w:val="11"/>
          <w:sz w:val="26"/>
        </w:rPr>
        <w:t> </w:t>
      </w:r>
      <w:r>
        <w:rPr>
          <w:sz w:val="26"/>
        </w:rPr>
        <w:t>phản</w:t>
      </w:r>
      <w:r>
        <w:rPr>
          <w:spacing w:val="10"/>
          <w:sz w:val="26"/>
        </w:rPr>
        <w:t> </w:t>
      </w:r>
      <w:r>
        <w:rPr>
          <w:sz w:val="26"/>
        </w:rPr>
        <w:t>ánh</w:t>
      </w:r>
      <w:r>
        <w:rPr>
          <w:spacing w:val="10"/>
          <w:sz w:val="26"/>
        </w:rPr>
        <w:t> </w:t>
      </w:r>
      <w:r>
        <w:rPr>
          <w:sz w:val="26"/>
        </w:rPr>
        <w:t>việc</w:t>
      </w:r>
      <w:r>
        <w:rPr>
          <w:spacing w:val="11"/>
          <w:sz w:val="26"/>
        </w:rPr>
        <w:t> </w:t>
      </w:r>
      <w:r>
        <w:rPr>
          <w:sz w:val="26"/>
        </w:rPr>
        <w:t>lấy</w:t>
      </w:r>
      <w:r>
        <w:rPr>
          <w:spacing w:val="13"/>
          <w:sz w:val="26"/>
        </w:rPr>
        <w:t> </w:t>
      </w:r>
      <w:r>
        <w:rPr>
          <w:sz w:val="26"/>
        </w:rPr>
        <w:t>mẫu</w:t>
      </w:r>
      <w:r>
        <w:rPr>
          <w:spacing w:val="10"/>
          <w:sz w:val="26"/>
        </w:rPr>
        <w:t> </w:t>
      </w:r>
      <w:r>
        <w:rPr>
          <w:sz w:val="26"/>
        </w:rPr>
        <w:t>từ</w:t>
      </w:r>
      <w:r>
        <w:rPr>
          <w:spacing w:val="12"/>
          <w:sz w:val="26"/>
        </w:rPr>
        <w:t> </w:t>
      </w:r>
      <w:r>
        <w:rPr>
          <w:sz w:val="26"/>
        </w:rPr>
        <w:t>các</w:t>
      </w:r>
      <w:r>
        <w:rPr>
          <w:spacing w:val="11"/>
          <w:sz w:val="26"/>
        </w:rPr>
        <w:t> </w:t>
      </w:r>
      <w:r>
        <w:rPr>
          <w:sz w:val="26"/>
        </w:rPr>
        <w:t>mẫu</w:t>
      </w:r>
      <w:r>
        <w:rPr>
          <w:spacing w:val="10"/>
          <w:sz w:val="26"/>
        </w:rPr>
        <w:t> </w:t>
      </w:r>
      <w:r>
        <w:rPr>
          <w:sz w:val="26"/>
        </w:rPr>
        <w:t>mẫu</w:t>
      </w:r>
      <w:r>
        <w:rPr>
          <w:spacing w:val="11"/>
          <w:sz w:val="26"/>
        </w:rPr>
        <w:t> </w:t>
      </w:r>
      <w:r>
        <w:rPr>
          <w:sz w:val="26"/>
        </w:rPr>
        <w:t>này</w:t>
      </w:r>
      <w:r>
        <w:rPr>
          <w:spacing w:val="13"/>
          <w:sz w:val="26"/>
        </w:rPr>
        <w:t> </w:t>
      </w:r>
      <w:r>
        <w:rPr>
          <w:sz w:val="26"/>
        </w:rPr>
        <w:t>có</w:t>
      </w:r>
      <w:r>
        <w:rPr>
          <w:spacing w:val="10"/>
          <w:sz w:val="26"/>
        </w:rPr>
        <w:t> </w:t>
      </w:r>
      <w:r>
        <w:rPr>
          <w:sz w:val="26"/>
        </w:rPr>
        <w:t>thể</w:t>
      </w:r>
      <w:r>
        <w:rPr>
          <w:spacing w:val="11"/>
          <w:sz w:val="26"/>
        </w:rPr>
        <w:t> </w:t>
      </w:r>
      <w:r>
        <w:rPr>
          <w:sz w:val="26"/>
        </w:rPr>
        <w:t>thực</w:t>
      </w:r>
      <w:r>
        <w:rPr>
          <w:spacing w:val="-62"/>
          <w:sz w:val="26"/>
        </w:rPr>
        <w:t> </w:t>
      </w:r>
      <w:r>
        <w:rPr>
          <w:sz w:val="26"/>
        </w:rPr>
        <w:t>hiện</w:t>
      </w:r>
      <w:r>
        <w:rPr>
          <w:spacing w:val="-2"/>
          <w:sz w:val="26"/>
        </w:rPr>
        <w:t> </w:t>
      </w:r>
      <w:r>
        <w:rPr>
          <w:sz w:val="26"/>
        </w:rPr>
        <w:t>một</w:t>
      </w:r>
      <w:r>
        <w:rPr>
          <w:spacing w:val="-1"/>
          <w:sz w:val="26"/>
        </w:rPr>
        <w:t> </w:t>
      </w:r>
      <w:r>
        <w:rPr>
          <w:sz w:val="26"/>
        </w:rPr>
        <w:t>cách</w:t>
      </w:r>
      <w:r>
        <w:rPr>
          <w:spacing w:val="-1"/>
          <w:sz w:val="26"/>
        </w:rPr>
        <w:t> </w:t>
      </w:r>
      <w:r>
        <w:rPr>
          <w:sz w:val="26"/>
        </w:rPr>
        <w:t>ngẫu</w:t>
      </w:r>
      <w:r>
        <w:rPr>
          <w:spacing w:val="2"/>
          <w:sz w:val="26"/>
        </w:rPr>
        <w:t> </w:t>
      </w:r>
      <w:r>
        <w:rPr>
          <w:sz w:val="26"/>
        </w:rPr>
        <w:t>nhiên;</w:t>
      </w:r>
    </w:p>
    <w:p>
      <w:pPr>
        <w:pStyle w:val="ListParagraph"/>
        <w:numPr>
          <w:ilvl w:val="0"/>
          <w:numId w:val="94"/>
        </w:numPr>
        <w:tabs>
          <w:tab w:pos="1549" w:val="left" w:leader="none"/>
          <w:tab w:pos="1550" w:val="left" w:leader="none"/>
        </w:tabs>
        <w:spacing w:line="288" w:lineRule="auto" w:before="0" w:after="0"/>
        <w:ind w:left="1256" w:right="789" w:firstLine="0"/>
        <w:jc w:val="left"/>
        <w:rPr>
          <w:sz w:val="26"/>
        </w:rPr>
      </w:pPr>
      <w:r>
        <w:rPr>
          <w:sz w:val="26"/>
        </w:rPr>
        <w:t>Các mẫu</w:t>
      </w:r>
      <w:r>
        <w:rPr>
          <w:spacing w:val="1"/>
          <w:sz w:val="26"/>
        </w:rPr>
        <w:t> </w:t>
      </w:r>
      <w:r>
        <w:rPr>
          <w:sz w:val="26"/>
        </w:rPr>
        <w:t>được lấy từ</w:t>
      </w:r>
      <w:r>
        <w:rPr>
          <w:spacing w:val="1"/>
          <w:sz w:val="26"/>
        </w:rPr>
        <w:t> </w:t>
      </w:r>
      <w:r>
        <w:rPr>
          <w:sz w:val="26"/>
        </w:rPr>
        <w:t>bệnh nhân</w:t>
      </w:r>
      <w:r>
        <w:rPr>
          <w:spacing w:val="1"/>
          <w:sz w:val="26"/>
        </w:rPr>
        <w:t> </w:t>
      </w:r>
      <w:r>
        <w:rPr>
          <w:sz w:val="26"/>
        </w:rPr>
        <w:t>có đầy</w:t>
      </w:r>
      <w:r>
        <w:rPr>
          <w:spacing w:val="1"/>
          <w:sz w:val="26"/>
        </w:rPr>
        <w:t> </w:t>
      </w:r>
      <w:r>
        <w:rPr>
          <w:sz w:val="26"/>
        </w:rPr>
        <w:t>đủ dữ liệu liên quan đến</w:t>
      </w:r>
      <w:r>
        <w:rPr>
          <w:spacing w:val="1"/>
          <w:sz w:val="26"/>
        </w:rPr>
        <w:t> </w:t>
      </w:r>
      <w:r>
        <w:rPr>
          <w:sz w:val="26"/>
        </w:rPr>
        <w:t>tình trạng lâm</w:t>
      </w:r>
      <w:r>
        <w:rPr>
          <w:spacing w:val="-62"/>
          <w:sz w:val="26"/>
        </w:rPr>
        <w:t> </w:t>
      </w:r>
      <w:r>
        <w:rPr>
          <w:sz w:val="26"/>
        </w:rPr>
        <w:t>sàng,</w:t>
      </w:r>
      <w:r>
        <w:rPr>
          <w:spacing w:val="-2"/>
          <w:sz w:val="26"/>
        </w:rPr>
        <w:t> </w:t>
      </w:r>
      <w:r>
        <w:rPr>
          <w:sz w:val="26"/>
        </w:rPr>
        <w:t>tức</w:t>
      </w:r>
      <w:r>
        <w:rPr>
          <w:spacing w:val="-2"/>
          <w:sz w:val="26"/>
        </w:rPr>
        <w:t> </w:t>
      </w:r>
      <w:r>
        <w:rPr>
          <w:sz w:val="26"/>
        </w:rPr>
        <w:t>là</w:t>
      </w:r>
      <w:r>
        <w:rPr>
          <w:spacing w:val="-1"/>
          <w:sz w:val="26"/>
        </w:rPr>
        <w:t> </w:t>
      </w:r>
      <w:r>
        <w:rPr>
          <w:sz w:val="26"/>
        </w:rPr>
        <w:t>đã</w:t>
      </w:r>
      <w:r>
        <w:rPr>
          <w:spacing w:val="1"/>
          <w:sz w:val="26"/>
        </w:rPr>
        <w:t> </w:t>
      </w:r>
      <w:r>
        <w:rPr>
          <w:sz w:val="26"/>
        </w:rPr>
        <w:t>biết</w:t>
      </w:r>
      <w:r>
        <w:rPr>
          <w:spacing w:val="-1"/>
          <w:sz w:val="26"/>
        </w:rPr>
        <w:t> </w:t>
      </w:r>
      <w:r>
        <w:rPr>
          <w:sz w:val="26"/>
        </w:rPr>
        <w:t>chắc</w:t>
      </w:r>
      <w:r>
        <w:rPr>
          <w:spacing w:val="-2"/>
          <w:sz w:val="26"/>
        </w:rPr>
        <w:t> </w:t>
      </w:r>
      <w:r>
        <w:rPr>
          <w:sz w:val="26"/>
        </w:rPr>
        <w:t>chắn</w:t>
      </w:r>
      <w:r>
        <w:rPr>
          <w:spacing w:val="-1"/>
          <w:sz w:val="26"/>
        </w:rPr>
        <w:t> </w:t>
      </w:r>
      <w:r>
        <w:rPr>
          <w:sz w:val="26"/>
        </w:rPr>
        <w:t>tình</w:t>
      </w:r>
      <w:r>
        <w:rPr>
          <w:spacing w:val="1"/>
          <w:sz w:val="26"/>
        </w:rPr>
        <w:t> </w:t>
      </w:r>
      <w:r>
        <w:rPr>
          <w:sz w:val="26"/>
        </w:rPr>
        <w:t>trạng</w:t>
      </w:r>
      <w:r>
        <w:rPr>
          <w:spacing w:val="-1"/>
          <w:sz w:val="26"/>
        </w:rPr>
        <w:t> </w:t>
      </w:r>
      <w:r>
        <w:rPr>
          <w:sz w:val="26"/>
        </w:rPr>
        <w:t>lâm</w:t>
      </w:r>
      <w:r>
        <w:rPr>
          <w:spacing w:val="-2"/>
          <w:sz w:val="26"/>
        </w:rPr>
        <w:t> </w:t>
      </w:r>
      <w:r>
        <w:rPr>
          <w:sz w:val="26"/>
        </w:rPr>
        <w:t>sàng</w:t>
      </w:r>
      <w:r>
        <w:rPr>
          <w:spacing w:val="-1"/>
          <w:sz w:val="26"/>
        </w:rPr>
        <w:t> </w:t>
      </w:r>
      <w:r>
        <w:rPr>
          <w:sz w:val="26"/>
        </w:rPr>
        <w:t>của</w:t>
      </w:r>
      <w:r>
        <w:rPr>
          <w:spacing w:val="-2"/>
          <w:sz w:val="26"/>
        </w:rPr>
        <w:t> </w:t>
      </w:r>
      <w:r>
        <w:rPr>
          <w:sz w:val="26"/>
        </w:rPr>
        <w:t>bệnh</w:t>
      </w:r>
      <w:r>
        <w:rPr>
          <w:spacing w:val="-1"/>
          <w:sz w:val="26"/>
        </w:rPr>
        <w:t> </w:t>
      </w:r>
      <w:r>
        <w:rPr>
          <w:sz w:val="26"/>
        </w:rPr>
        <w:t>nhân;</w:t>
      </w:r>
    </w:p>
    <w:p>
      <w:pPr>
        <w:pStyle w:val="ListParagraph"/>
        <w:numPr>
          <w:ilvl w:val="0"/>
          <w:numId w:val="94"/>
        </w:numPr>
        <w:tabs>
          <w:tab w:pos="1549" w:val="left" w:leader="none"/>
          <w:tab w:pos="1550" w:val="left" w:leader="none"/>
        </w:tabs>
        <w:spacing w:line="288" w:lineRule="auto" w:before="0" w:after="0"/>
        <w:ind w:left="1256" w:right="789" w:firstLine="0"/>
        <w:jc w:val="left"/>
        <w:rPr>
          <w:sz w:val="26"/>
        </w:rPr>
      </w:pPr>
      <w:r>
        <w:rPr>
          <w:sz w:val="26"/>
        </w:rPr>
        <w:t>Các</w:t>
      </w:r>
      <w:r>
        <w:rPr>
          <w:spacing w:val="19"/>
          <w:sz w:val="26"/>
        </w:rPr>
        <w:t> </w:t>
      </w:r>
      <w:r>
        <w:rPr>
          <w:sz w:val="26"/>
        </w:rPr>
        <w:t>mẫu</w:t>
      </w:r>
      <w:r>
        <w:rPr>
          <w:spacing w:val="22"/>
          <w:sz w:val="26"/>
        </w:rPr>
        <w:t> </w:t>
      </w:r>
      <w:r>
        <w:rPr>
          <w:sz w:val="26"/>
        </w:rPr>
        <w:t>nằm</w:t>
      </w:r>
      <w:r>
        <w:rPr>
          <w:spacing w:val="21"/>
          <w:sz w:val="26"/>
        </w:rPr>
        <w:t> </w:t>
      </w:r>
      <w:r>
        <w:rPr>
          <w:sz w:val="26"/>
        </w:rPr>
        <w:t>trong</w:t>
      </w:r>
      <w:r>
        <w:rPr>
          <w:spacing w:val="22"/>
          <w:sz w:val="26"/>
        </w:rPr>
        <w:t> </w:t>
      </w:r>
      <w:r>
        <w:rPr>
          <w:sz w:val="26"/>
        </w:rPr>
        <w:t>khoảng</w:t>
      </w:r>
      <w:r>
        <w:rPr>
          <w:spacing w:val="19"/>
          <w:sz w:val="26"/>
        </w:rPr>
        <w:t> </w:t>
      </w:r>
      <w:r>
        <w:rPr>
          <w:sz w:val="26"/>
        </w:rPr>
        <w:t>xét</w:t>
      </w:r>
      <w:r>
        <w:rPr>
          <w:spacing w:val="20"/>
          <w:sz w:val="26"/>
        </w:rPr>
        <w:t> </w:t>
      </w:r>
      <w:r>
        <w:rPr>
          <w:sz w:val="26"/>
        </w:rPr>
        <w:t>nghiệm</w:t>
      </w:r>
      <w:r>
        <w:rPr>
          <w:spacing w:val="19"/>
          <w:sz w:val="26"/>
        </w:rPr>
        <w:t> </w:t>
      </w:r>
      <w:r>
        <w:rPr>
          <w:sz w:val="26"/>
        </w:rPr>
        <w:t>(nếu</w:t>
      </w:r>
      <w:r>
        <w:rPr>
          <w:spacing w:val="20"/>
          <w:sz w:val="26"/>
        </w:rPr>
        <w:t> </w:t>
      </w:r>
      <w:r>
        <w:rPr>
          <w:sz w:val="26"/>
        </w:rPr>
        <w:t>phù</w:t>
      </w:r>
      <w:r>
        <w:rPr>
          <w:spacing w:val="21"/>
          <w:sz w:val="26"/>
        </w:rPr>
        <w:t> </w:t>
      </w:r>
      <w:r>
        <w:rPr>
          <w:sz w:val="26"/>
        </w:rPr>
        <w:t>hợp,</w:t>
      </w:r>
      <w:r>
        <w:rPr>
          <w:spacing w:val="21"/>
          <w:sz w:val="26"/>
        </w:rPr>
        <w:t> </w:t>
      </w:r>
      <w:r>
        <w:rPr>
          <w:sz w:val="26"/>
        </w:rPr>
        <w:t>với</w:t>
      </w:r>
      <w:r>
        <w:rPr>
          <w:spacing w:val="20"/>
          <w:sz w:val="26"/>
        </w:rPr>
        <w:t> </w:t>
      </w:r>
      <w:r>
        <w:rPr>
          <w:sz w:val="26"/>
        </w:rPr>
        <w:t>các</w:t>
      </w:r>
      <w:r>
        <w:rPr>
          <w:spacing w:val="20"/>
          <w:sz w:val="26"/>
        </w:rPr>
        <w:t> </w:t>
      </w:r>
      <w:r>
        <w:rPr>
          <w:sz w:val="26"/>
        </w:rPr>
        <w:t>xét</w:t>
      </w:r>
      <w:r>
        <w:rPr>
          <w:spacing w:val="21"/>
          <w:sz w:val="26"/>
        </w:rPr>
        <w:t> </w:t>
      </w:r>
      <w:r>
        <w:rPr>
          <w:sz w:val="26"/>
        </w:rPr>
        <w:t>nghiệm</w:t>
      </w:r>
      <w:r>
        <w:rPr>
          <w:spacing w:val="22"/>
          <w:sz w:val="26"/>
        </w:rPr>
        <w:t> </w:t>
      </w:r>
      <w:r>
        <w:rPr>
          <w:sz w:val="26"/>
        </w:rPr>
        <w:t>định</w:t>
      </w:r>
      <w:r>
        <w:rPr>
          <w:spacing w:val="-62"/>
          <w:sz w:val="26"/>
        </w:rPr>
        <w:t> </w:t>
      </w:r>
      <w:r>
        <w:rPr>
          <w:sz w:val="26"/>
        </w:rPr>
        <w:t>lượng);</w:t>
      </w:r>
    </w:p>
    <w:p>
      <w:pPr>
        <w:pStyle w:val="ListParagraph"/>
        <w:numPr>
          <w:ilvl w:val="0"/>
          <w:numId w:val="94"/>
        </w:numPr>
        <w:tabs>
          <w:tab w:pos="1549" w:val="left" w:leader="none"/>
          <w:tab w:pos="1550" w:val="left" w:leader="none"/>
        </w:tabs>
        <w:spacing w:line="240" w:lineRule="auto" w:before="0" w:after="0"/>
        <w:ind w:left="1549" w:right="0" w:hanging="294"/>
        <w:jc w:val="left"/>
        <w:rPr>
          <w:sz w:val="26"/>
        </w:rPr>
      </w:pPr>
      <w:r>
        <w:rPr>
          <w:sz w:val="26"/>
        </w:rPr>
        <w:t>Việc</w:t>
      </w:r>
      <w:r>
        <w:rPr>
          <w:spacing w:val="-3"/>
          <w:sz w:val="26"/>
        </w:rPr>
        <w:t> </w:t>
      </w:r>
      <w:r>
        <w:rPr>
          <w:sz w:val="26"/>
        </w:rPr>
        <w:t>lấy</w:t>
      </w:r>
      <w:r>
        <w:rPr>
          <w:spacing w:val="-1"/>
          <w:sz w:val="26"/>
        </w:rPr>
        <w:t> </w:t>
      </w:r>
      <w:r>
        <w:rPr>
          <w:sz w:val="26"/>
        </w:rPr>
        <w:t>mẫu</w:t>
      </w:r>
      <w:r>
        <w:rPr>
          <w:spacing w:val="-2"/>
          <w:sz w:val="26"/>
        </w:rPr>
        <w:t> </w:t>
      </w:r>
      <w:r>
        <w:rPr>
          <w:sz w:val="26"/>
        </w:rPr>
        <w:t>đảm</w:t>
      </w:r>
      <w:r>
        <w:rPr>
          <w:spacing w:val="-2"/>
          <w:sz w:val="26"/>
        </w:rPr>
        <w:t> </w:t>
      </w:r>
      <w:r>
        <w:rPr>
          <w:sz w:val="26"/>
        </w:rPr>
        <w:t>bảo giảm</w:t>
      </w:r>
      <w:r>
        <w:rPr>
          <w:spacing w:val="-2"/>
          <w:sz w:val="26"/>
        </w:rPr>
        <w:t> </w:t>
      </w:r>
      <w:r>
        <w:rPr>
          <w:sz w:val="26"/>
        </w:rPr>
        <w:t>thiểu các</w:t>
      </w:r>
      <w:r>
        <w:rPr>
          <w:spacing w:val="-2"/>
          <w:sz w:val="26"/>
        </w:rPr>
        <w:t> </w:t>
      </w:r>
      <w:r>
        <w:rPr>
          <w:sz w:val="26"/>
        </w:rPr>
        <w:t>sai</w:t>
      </w:r>
      <w:r>
        <w:rPr>
          <w:spacing w:val="-2"/>
          <w:sz w:val="26"/>
        </w:rPr>
        <w:t> </w:t>
      </w:r>
      <w:r>
        <w:rPr>
          <w:sz w:val="26"/>
        </w:rPr>
        <w:t>khác do</w:t>
      </w:r>
      <w:r>
        <w:rPr>
          <w:spacing w:val="-2"/>
          <w:sz w:val="26"/>
        </w:rPr>
        <w:t> </w:t>
      </w:r>
      <w:r>
        <w:rPr>
          <w:sz w:val="26"/>
        </w:rPr>
        <w:t>chọn</w:t>
      </w:r>
      <w:r>
        <w:rPr>
          <w:spacing w:val="-2"/>
          <w:sz w:val="26"/>
        </w:rPr>
        <w:t> </w:t>
      </w:r>
      <w:r>
        <w:rPr>
          <w:sz w:val="26"/>
        </w:rPr>
        <w:t>mẫu</w:t>
      </w:r>
    </w:p>
    <w:p>
      <w:pPr>
        <w:pStyle w:val="ListParagraph"/>
        <w:numPr>
          <w:ilvl w:val="0"/>
          <w:numId w:val="94"/>
        </w:numPr>
        <w:tabs>
          <w:tab w:pos="1549" w:val="left" w:leader="none"/>
          <w:tab w:pos="1550" w:val="left" w:leader="none"/>
        </w:tabs>
        <w:spacing w:line="240" w:lineRule="auto" w:before="59" w:after="0"/>
        <w:ind w:left="1549" w:right="0" w:hanging="294"/>
        <w:jc w:val="left"/>
        <w:rPr>
          <w:sz w:val="26"/>
        </w:rPr>
      </w:pPr>
      <w:r>
        <w:rPr>
          <w:sz w:val="26"/>
        </w:rPr>
        <w:t>Mẫu</w:t>
      </w:r>
      <w:r>
        <w:rPr>
          <w:spacing w:val="-2"/>
          <w:sz w:val="26"/>
        </w:rPr>
        <w:t> </w:t>
      </w:r>
      <w:r>
        <w:rPr>
          <w:sz w:val="26"/>
        </w:rPr>
        <w:t>lưu</w:t>
      </w:r>
      <w:r>
        <w:rPr>
          <w:spacing w:val="-2"/>
          <w:sz w:val="26"/>
        </w:rPr>
        <w:t> </w:t>
      </w:r>
      <w:r>
        <w:rPr>
          <w:sz w:val="26"/>
        </w:rPr>
        <w:t>ổn</w:t>
      </w:r>
      <w:r>
        <w:rPr>
          <w:spacing w:val="-2"/>
          <w:sz w:val="26"/>
        </w:rPr>
        <w:t> </w:t>
      </w:r>
      <w:r>
        <w:rPr>
          <w:sz w:val="26"/>
        </w:rPr>
        <w:t>định</w:t>
      </w:r>
      <w:r>
        <w:rPr>
          <w:spacing w:val="-2"/>
          <w:sz w:val="26"/>
        </w:rPr>
        <w:t> </w:t>
      </w:r>
      <w:r>
        <w:rPr>
          <w:sz w:val="26"/>
        </w:rPr>
        <w:t>với thời gian.</w:t>
      </w:r>
    </w:p>
    <w:p>
      <w:pPr>
        <w:pStyle w:val="Heading4"/>
        <w:numPr>
          <w:ilvl w:val="2"/>
          <w:numId w:val="93"/>
        </w:numPr>
        <w:tabs>
          <w:tab w:pos="2198" w:val="left" w:leader="none"/>
        </w:tabs>
        <w:spacing w:line="240" w:lineRule="auto" w:before="61" w:after="0"/>
        <w:ind w:left="2197" w:right="0" w:hanging="649"/>
        <w:jc w:val="both"/>
      </w:pPr>
      <w:r>
        <w:rPr/>
        <w:t>Thiết</w:t>
      </w:r>
      <w:r>
        <w:rPr>
          <w:spacing w:val="-1"/>
        </w:rPr>
        <w:t> </w:t>
      </w:r>
      <w:r>
        <w:rPr/>
        <w:t>kế</w:t>
      </w:r>
      <w:r>
        <w:rPr>
          <w:spacing w:val="-1"/>
        </w:rPr>
        <w:t> </w:t>
      </w:r>
      <w:r>
        <w:rPr/>
        <w:t>tiến</w:t>
      </w:r>
      <w:r>
        <w:rPr>
          <w:spacing w:val="-1"/>
        </w:rPr>
        <w:t> </w:t>
      </w:r>
      <w:r>
        <w:rPr/>
        <w:t>cứu</w:t>
      </w:r>
    </w:p>
    <w:p>
      <w:pPr>
        <w:pStyle w:val="BodyText"/>
        <w:spacing w:line="288" w:lineRule="auto" w:before="59"/>
        <w:ind w:right="785" w:firstLine="359"/>
      </w:pPr>
      <w:r>
        <w:rPr/>
        <w:t>Xét nghiệm các mẫu bệnh phẩm được thu thập trước hoặc trong quá trình nghiên</w:t>
      </w:r>
      <w:r>
        <w:rPr>
          <w:spacing w:val="1"/>
        </w:rPr>
        <w:t> </w:t>
      </w:r>
      <w:r>
        <w:rPr/>
        <w:t>cứu nhưng cả tình trạng mẫu và tình trạng lâm sàng của bệnh nhân đều sẽ chỉ được</w:t>
      </w:r>
      <w:r>
        <w:rPr>
          <w:spacing w:val="1"/>
        </w:rPr>
        <w:t> </w:t>
      </w:r>
      <w:r>
        <w:rPr/>
        <w:t>xác</w:t>
      </w:r>
      <w:r>
        <w:rPr>
          <w:spacing w:val="-2"/>
        </w:rPr>
        <w:t> </w:t>
      </w:r>
      <w:r>
        <w:rPr/>
        <w:t>định</w:t>
      </w:r>
      <w:r>
        <w:rPr>
          <w:spacing w:val="-1"/>
        </w:rPr>
        <w:t> </w:t>
      </w:r>
      <w:r>
        <w:rPr/>
        <w:t>trong</w:t>
      </w:r>
      <w:r>
        <w:rPr>
          <w:spacing w:val="-1"/>
        </w:rPr>
        <w:t> </w:t>
      </w:r>
      <w:r>
        <w:rPr/>
        <w:t>quá</w:t>
      </w:r>
      <w:r>
        <w:rPr>
          <w:spacing w:val="2"/>
        </w:rPr>
        <w:t> </w:t>
      </w:r>
      <w:r>
        <w:rPr/>
        <w:t>trình</w:t>
      </w:r>
      <w:r>
        <w:rPr>
          <w:spacing w:val="-1"/>
        </w:rPr>
        <w:t> </w:t>
      </w:r>
      <w:r>
        <w:rPr/>
        <w:t>nghiên</w:t>
      </w:r>
      <w:r>
        <w:rPr>
          <w:spacing w:val="-1"/>
        </w:rPr>
        <w:t> </w:t>
      </w:r>
      <w:r>
        <w:rPr/>
        <w:t>cứu.</w:t>
      </w:r>
    </w:p>
    <w:p>
      <w:pPr>
        <w:pStyle w:val="Heading4"/>
        <w:numPr>
          <w:ilvl w:val="2"/>
          <w:numId w:val="93"/>
        </w:numPr>
        <w:tabs>
          <w:tab w:pos="2198" w:val="left" w:leader="none"/>
        </w:tabs>
        <w:spacing w:line="240" w:lineRule="auto" w:before="1" w:after="0"/>
        <w:ind w:left="2197" w:right="0" w:hanging="649"/>
        <w:jc w:val="both"/>
      </w:pPr>
      <w:r>
        <w:rPr/>
        <w:t>Thiết</w:t>
      </w:r>
      <w:r>
        <w:rPr>
          <w:spacing w:val="-2"/>
        </w:rPr>
        <w:t> </w:t>
      </w:r>
      <w:r>
        <w:rPr/>
        <w:t>kế</w:t>
      </w:r>
      <w:r>
        <w:rPr>
          <w:spacing w:val="-2"/>
        </w:rPr>
        <w:t> </w:t>
      </w:r>
      <w:r>
        <w:rPr/>
        <w:t>tiến</w:t>
      </w:r>
      <w:r>
        <w:rPr>
          <w:spacing w:val="-1"/>
        </w:rPr>
        <w:t> </w:t>
      </w:r>
      <w:r>
        <w:rPr/>
        <w:t>cứu –</w:t>
      </w:r>
      <w:r>
        <w:rPr>
          <w:spacing w:val="-1"/>
        </w:rPr>
        <w:t> </w:t>
      </w:r>
      <w:r>
        <w:rPr/>
        <w:t>hồi</w:t>
      </w:r>
      <w:r>
        <w:rPr>
          <w:spacing w:val="-2"/>
        </w:rPr>
        <w:t> </w:t>
      </w:r>
      <w:r>
        <w:rPr/>
        <w:t>cứu</w:t>
      </w:r>
    </w:p>
    <w:p>
      <w:pPr>
        <w:pStyle w:val="BodyText"/>
        <w:spacing w:line="288" w:lineRule="auto" w:before="59"/>
        <w:ind w:right="786" w:firstLine="359"/>
      </w:pPr>
      <w:r>
        <w:rPr/>
        <w:t>Xét nghiệm các mẫu bệnh phẩm thu thập trước đó từ các bệnh nhân đã biết tình</w:t>
      </w:r>
      <w:r>
        <w:rPr>
          <w:spacing w:val="1"/>
        </w:rPr>
        <w:t> </w:t>
      </w:r>
      <w:r>
        <w:rPr/>
        <w:t>trạng lâm sàng nhưng tình trạng mẫu bệnh phẩm chưa biết và sẽ chỉ được xác định</w:t>
      </w:r>
      <w:r>
        <w:rPr>
          <w:spacing w:val="1"/>
        </w:rPr>
        <w:t> </w:t>
      </w:r>
      <w:r>
        <w:rPr/>
        <w:t>trong</w:t>
      </w:r>
      <w:r>
        <w:rPr>
          <w:spacing w:val="-2"/>
        </w:rPr>
        <w:t> </w:t>
      </w:r>
      <w:r>
        <w:rPr/>
        <w:t>quá</w:t>
      </w:r>
      <w:r>
        <w:rPr>
          <w:spacing w:val="-1"/>
        </w:rPr>
        <w:t> </w:t>
      </w:r>
      <w:r>
        <w:rPr/>
        <w:t>trình</w:t>
      </w:r>
      <w:r>
        <w:rPr>
          <w:spacing w:val="-1"/>
        </w:rPr>
        <w:t> </w:t>
      </w:r>
      <w:r>
        <w:rPr/>
        <w:t>nghiên</w:t>
      </w:r>
      <w:r>
        <w:rPr>
          <w:spacing w:val="2"/>
        </w:rPr>
        <w:t> </w:t>
      </w:r>
      <w:r>
        <w:rPr/>
        <w:t>cứu</w:t>
      </w:r>
      <w:r>
        <w:rPr>
          <w:spacing w:val="-1"/>
        </w:rPr>
        <w:t> </w:t>
      </w:r>
      <w:r>
        <w:rPr/>
        <w:t>tiến</w:t>
      </w:r>
      <w:r>
        <w:rPr>
          <w:spacing w:val="-2"/>
        </w:rPr>
        <w:t> </w:t>
      </w:r>
      <w:r>
        <w:rPr/>
        <w:t>cứu-hồi</w:t>
      </w:r>
      <w:r>
        <w:rPr>
          <w:spacing w:val="-1"/>
        </w:rPr>
        <w:t> </w:t>
      </w:r>
      <w:r>
        <w:rPr/>
        <w:t>cứu.</w:t>
      </w:r>
    </w:p>
    <w:p>
      <w:pPr>
        <w:pStyle w:val="Heading3"/>
        <w:numPr>
          <w:ilvl w:val="1"/>
          <w:numId w:val="93"/>
        </w:numPr>
        <w:tabs>
          <w:tab w:pos="1283" w:val="left" w:leader="none"/>
        </w:tabs>
        <w:spacing w:line="240" w:lineRule="auto" w:before="1" w:after="0"/>
        <w:ind w:left="1282" w:right="0" w:hanging="454"/>
        <w:jc w:val="both"/>
      </w:pPr>
      <w:bookmarkStart w:name="_bookmark28" w:id="52"/>
      <w:bookmarkEnd w:id="52"/>
      <w:r>
        <w:rPr>
          <w:b w:val="0"/>
        </w:rPr>
      </w:r>
      <w:bookmarkStart w:name="_bookmark28" w:id="53"/>
      <w:bookmarkEnd w:id="53"/>
      <w:r>
        <w:rPr/>
        <w:t>Thiết</w:t>
      </w:r>
      <w:r>
        <w:rPr>
          <w:spacing w:val="-1"/>
        </w:rPr>
        <w:t> </w:t>
      </w:r>
      <w:r>
        <w:rPr/>
        <w:t>kế</w:t>
      </w:r>
      <w:r>
        <w:rPr>
          <w:spacing w:val="-3"/>
        </w:rPr>
        <w:t> </w:t>
      </w:r>
      <w:r>
        <w:rPr/>
        <w:t>nghiên</w:t>
      </w:r>
      <w:r>
        <w:rPr>
          <w:spacing w:val="-3"/>
        </w:rPr>
        <w:t> </w:t>
      </w:r>
      <w:r>
        <w:rPr/>
        <w:t>cứu</w:t>
      </w:r>
      <w:r>
        <w:rPr>
          <w:spacing w:val="-3"/>
        </w:rPr>
        <w:t> </w:t>
      </w:r>
      <w:r>
        <w:rPr/>
        <w:t>can</w:t>
      </w:r>
      <w:r>
        <w:rPr>
          <w:spacing w:val="-3"/>
        </w:rPr>
        <w:t> </w:t>
      </w:r>
      <w:r>
        <w:rPr/>
        <w:t>thiệp</w:t>
      </w:r>
    </w:p>
    <w:p>
      <w:pPr>
        <w:pStyle w:val="BodyText"/>
        <w:spacing w:line="288" w:lineRule="auto" w:before="59"/>
        <w:ind w:right="788" w:firstLine="359"/>
      </w:pPr>
      <w:r>
        <w:rPr/>
        <w:t>Các thiết kế nghiên cứu can thiệp sẽ được sử dụng trong trường hợp thiết bị y tế</w:t>
      </w:r>
      <w:r>
        <w:rPr>
          <w:spacing w:val="1"/>
        </w:rPr>
        <w:t> </w:t>
      </w:r>
      <w:r>
        <w:rPr/>
        <w:t>chẩn đoán </w:t>
      </w:r>
      <w:r>
        <w:rPr>
          <w:i/>
        </w:rPr>
        <w:t>in vitro </w:t>
      </w:r>
      <w:r>
        <w:rPr/>
        <w:t>không thể được chứng minh bằng thiết kế nghiên cứu mô tả. Các</w:t>
      </w:r>
      <w:r>
        <w:rPr>
          <w:spacing w:val="1"/>
        </w:rPr>
        <w:t> </w:t>
      </w:r>
      <w:r>
        <w:rPr/>
        <w:t>thiết kế nghiên cứu can thiệp trong đó kết quả nghiên cứu được sử dụng để quản lý</w:t>
      </w:r>
      <w:r>
        <w:rPr>
          <w:spacing w:val="1"/>
        </w:rPr>
        <w:t> </w:t>
      </w:r>
      <w:r>
        <w:rPr/>
        <w:t>và</w:t>
      </w:r>
      <w:r>
        <w:rPr>
          <w:spacing w:val="-2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</w:t>
      </w:r>
      <w:r>
        <w:rPr>
          <w:spacing w:val="-1"/>
        </w:rPr>
        <w:t> </w:t>
      </w:r>
      <w:r>
        <w:rPr/>
        <w:t>bệnh</w:t>
      </w:r>
      <w:r>
        <w:rPr>
          <w:spacing w:val="-1"/>
        </w:rPr>
        <w:t> </w:t>
      </w:r>
      <w:r>
        <w:rPr/>
        <w:t>nhân</w:t>
      </w:r>
      <w:r>
        <w:rPr>
          <w:spacing w:val="-1"/>
        </w:rPr>
        <w:t> </w:t>
      </w:r>
      <w:r>
        <w:rPr/>
        <w:t>phù</w:t>
      </w:r>
      <w:r>
        <w:rPr>
          <w:spacing w:val="-1"/>
        </w:rPr>
        <w:t> </w:t>
      </w:r>
      <w:r>
        <w:rPr/>
        <w:t>hợp</w:t>
      </w:r>
      <w:r>
        <w:rPr>
          <w:spacing w:val="-1"/>
        </w:rPr>
        <w:t> </w:t>
      </w:r>
      <w:r>
        <w:rPr/>
        <w:t>trong</w:t>
      </w:r>
      <w:r>
        <w:rPr>
          <w:spacing w:val="-2"/>
        </w:rPr>
        <w:t> </w:t>
      </w:r>
      <w:r>
        <w:rPr/>
        <w:t>các</w:t>
      </w:r>
      <w:r>
        <w:rPr>
          <w:spacing w:val="-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kiện</w:t>
      </w:r>
      <w:r>
        <w:rPr>
          <w:spacing w:val="-1"/>
        </w:rPr>
        <w:t> </w:t>
      </w:r>
      <w:r>
        <w:rPr/>
        <w:t>sau:</w:t>
      </w:r>
    </w:p>
    <w:p>
      <w:pPr>
        <w:pStyle w:val="ListParagraph"/>
        <w:numPr>
          <w:ilvl w:val="0"/>
          <w:numId w:val="95"/>
        </w:numPr>
        <w:tabs>
          <w:tab w:pos="1396" w:val="left" w:leader="none"/>
        </w:tabs>
        <w:spacing w:line="285" w:lineRule="auto" w:before="1" w:after="0"/>
        <w:ind w:left="1549" w:right="792" w:hanging="360"/>
        <w:jc w:val="both"/>
        <w:rPr>
          <w:sz w:val="26"/>
        </w:rPr>
      </w:pPr>
      <w:r>
        <w:rPr>
          <w:sz w:val="26"/>
        </w:rPr>
        <w:t>Không có phương pháp chẩn đoán phù hợp để đưa ra các quyết định về quản lý</w:t>
      </w:r>
      <w:r>
        <w:rPr>
          <w:spacing w:val="1"/>
          <w:sz w:val="26"/>
        </w:rPr>
        <w:t> </w:t>
      </w:r>
      <w:r>
        <w:rPr>
          <w:sz w:val="26"/>
        </w:rPr>
        <w:t>bệnh nhân và việc sử dụng các mẫu thử lưu trữ không phù hợp để đánh giá các</w:t>
      </w:r>
      <w:r>
        <w:rPr>
          <w:spacing w:val="1"/>
          <w:sz w:val="26"/>
        </w:rPr>
        <w:t> </w:t>
      </w:r>
      <w:r>
        <w:rPr>
          <w:sz w:val="26"/>
        </w:rPr>
        <w:t>thông</w:t>
      </w:r>
      <w:r>
        <w:rPr>
          <w:spacing w:val="-2"/>
          <w:sz w:val="26"/>
        </w:rPr>
        <w:t> </w:t>
      </w:r>
      <w:r>
        <w:rPr>
          <w:sz w:val="26"/>
        </w:rPr>
        <w:t>số</w:t>
      </w:r>
      <w:r>
        <w:rPr>
          <w:spacing w:val="-1"/>
          <w:sz w:val="26"/>
        </w:rPr>
        <w:t> </w:t>
      </w:r>
      <w:r>
        <w:rPr>
          <w:sz w:val="26"/>
        </w:rPr>
        <w:t>kỹ</w:t>
      </w:r>
      <w:r>
        <w:rPr>
          <w:spacing w:val="-1"/>
          <w:sz w:val="26"/>
        </w:rPr>
        <w:t> </w:t>
      </w:r>
      <w:r>
        <w:rPr>
          <w:sz w:val="26"/>
        </w:rPr>
        <w:t>thuật</w:t>
      </w:r>
      <w:r>
        <w:rPr>
          <w:spacing w:val="2"/>
          <w:sz w:val="26"/>
        </w:rPr>
        <w:t> </w:t>
      </w:r>
      <w:r>
        <w:rPr>
          <w:sz w:val="26"/>
        </w:rPr>
        <w:t>của</w:t>
      </w:r>
      <w:r>
        <w:rPr>
          <w:spacing w:val="-2"/>
          <w:sz w:val="26"/>
        </w:rPr>
        <w:t> </w:t>
      </w:r>
      <w:r>
        <w:rPr>
          <w:sz w:val="26"/>
        </w:rPr>
        <w:t>thiết</w:t>
      </w:r>
      <w:r>
        <w:rPr>
          <w:spacing w:val="-1"/>
          <w:sz w:val="26"/>
        </w:rPr>
        <w:t> </w:t>
      </w:r>
      <w:r>
        <w:rPr>
          <w:sz w:val="26"/>
        </w:rPr>
        <w:t>bị</w:t>
      </w:r>
      <w:r>
        <w:rPr>
          <w:spacing w:val="-1"/>
          <w:sz w:val="26"/>
        </w:rPr>
        <w:t> </w:t>
      </w:r>
      <w:r>
        <w:rPr>
          <w:sz w:val="26"/>
        </w:rPr>
        <w:t>y</w:t>
      </w:r>
      <w:r>
        <w:rPr>
          <w:spacing w:val="-1"/>
          <w:sz w:val="26"/>
        </w:rPr>
        <w:t> </w:t>
      </w:r>
      <w:r>
        <w:rPr>
          <w:sz w:val="26"/>
        </w:rPr>
        <w:t>tế</w:t>
      </w:r>
      <w:r>
        <w:rPr>
          <w:spacing w:val="2"/>
          <w:sz w:val="26"/>
        </w:rPr>
        <w:t> </w:t>
      </w:r>
      <w:r>
        <w:rPr>
          <w:sz w:val="26"/>
        </w:rPr>
        <w:t>chẩn</w:t>
      </w:r>
      <w:r>
        <w:rPr>
          <w:spacing w:val="-2"/>
          <w:sz w:val="26"/>
        </w:rPr>
        <w:t> </w:t>
      </w:r>
      <w:r>
        <w:rPr>
          <w:sz w:val="26"/>
        </w:rPr>
        <w:t>đoán.</w:t>
      </w:r>
    </w:p>
    <w:p>
      <w:pPr>
        <w:pStyle w:val="ListParagraph"/>
        <w:numPr>
          <w:ilvl w:val="0"/>
          <w:numId w:val="95"/>
        </w:numPr>
        <w:tabs>
          <w:tab w:pos="1396" w:val="left" w:leader="none"/>
        </w:tabs>
        <w:spacing w:line="285" w:lineRule="auto" w:before="4" w:after="0"/>
        <w:ind w:left="1549" w:right="786" w:hanging="360"/>
        <w:jc w:val="both"/>
        <w:rPr>
          <w:sz w:val="26"/>
        </w:rPr>
      </w:pPr>
      <w:r>
        <w:rPr>
          <w:sz w:val="26"/>
        </w:rPr>
        <w:t>Mục đích của nghiên cứu dự định là để minh chứng rằng việc sử dụng thiết bị y tế</w:t>
      </w:r>
      <w:r>
        <w:rPr>
          <w:spacing w:val="1"/>
          <w:sz w:val="26"/>
        </w:rPr>
        <w:t> </w:t>
      </w:r>
      <w:r>
        <w:rPr>
          <w:sz w:val="26"/>
        </w:rPr>
        <w:t>chẩn</w:t>
      </w:r>
      <w:r>
        <w:rPr>
          <w:spacing w:val="-1"/>
          <w:sz w:val="26"/>
        </w:rPr>
        <w:t> </w:t>
      </w:r>
      <w:r>
        <w:rPr>
          <w:sz w:val="26"/>
        </w:rPr>
        <w:t>đoán</w:t>
      </w:r>
      <w:r>
        <w:rPr>
          <w:spacing w:val="-1"/>
          <w:sz w:val="26"/>
        </w:rPr>
        <w:t> </w:t>
      </w:r>
      <w:r>
        <w:rPr>
          <w:sz w:val="26"/>
        </w:rPr>
        <w:t>có</w:t>
      </w:r>
      <w:r>
        <w:rPr>
          <w:spacing w:val="-1"/>
          <w:sz w:val="26"/>
        </w:rPr>
        <w:t> </w:t>
      </w:r>
      <w:r>
        <w:rPr>
          <w:sz w:val="26"/>
        </w:rPr>
        <w:t>ảnh hưởng</w:t>
      </w:r>
      <w:r>
        <w:rPr>
          <w:spacing w:val="-1"/>
          <w:sz w:val="26"/>
        </w:rPr>
        <w:t> </w:t>
      </w:r>
      <w:r>
        <w:rPr>
          <w:sz w:val="26"/>
        </w:rPr>
        <w:t>đến kết</w:t>
      </w:r>
      <w:r>
        <w:rPr>
          <w:spacing w:val="-1"/>
          <w:sz w:val="26"/>
        </w:rPr>
        <w:t> </w:t>
      </w:r>
      <w:r>
        <w:rPr>
          <w:sz w:val="26"/>
        </w:rPr>
        <w:t>quả</w:t>
      </w:r>
      <w:r>
        <w:rPr>
          <w:spacing w:val="-1"/>
          <w:sz w:val="26"/>
        </w:rPr>
        <w:t> </w:t>
      </w:r>
      <w:r>
        <w:rPr>
          <w:sz w:val="26"/>
        </w:rPr>
        <w:t>lâm sàng của bệnh nhân;</w:t>
      </w:r>
      <w:r>
        <w:rPr>
          <w:spacing w:val="-1"/>
          <w:sz w:val="26"/>
        </w:rPr>
        <w:t> </w:t>
      </w:r>
      <w:r>
        <w:rPr>
          <w:sz w:val="26"/>
        </w:rPr>
        <w:t>hoặc</w:t>
      </w:r>
      <w:r>
        <w:rPr>
          <w:spacing w:val="1"/>
          <w:sz w:val="26"/>
        </w:rPr>
        <w:t> </w:t>
      </w:r>
      <w:r>
        <w:rPr>
          <w:sz w:val="26"/>
        </w:rPr>
        <w:t>là</w:t>
      </w:r>
    </w:p>
    <w:p>
      <w:pPr>
        <w:pStyle w:val="ListParagraph"/>
        <w:numPr>
          <w:ilvl w:val="0"/>
          <w:numId w:val="95"/>
        </w:numPr>
        <w:tabs>
          <w:tab w:pos="1396" w:val="left" w:leader="none"/>
        </w:tabs>
        <w:spacing w:line="285" w:lineRule="auto" w:before="2" w:after="0"/>
        <w:ind w:left="1549" w:right="780" w:hanging="360"/>
        <w:jc w:val="both"/>
        <w:rPr>
          <w:sz w:val="26"/>
        </w:rPr>
      </w:pPr>
      <w:r>
        <w:rPr>
          <w:sz w:val="26"/>
        </w:rPr>
        <w:t>Thiết bị</w:t>
      </w:r>
      <w:r>
        <w:rPr>
          <w:spacing w:val="1"/>
          <w:sz w:val="26"/>
        </w:rPr>
        <w:t> </w:t>
      </w:r>
      <w:r>
        <w:rPr>
          <w:sz w:val="26"/>
        </w:rPr>
        <w:t>y tế</w:t>
      </w:r>
      <w:r>
        <w:rPr>
          <w:spacing w:val="1"/>
          <w:sz w:val="26"/>
        </w:rPr>
        <w:t> </w:t>
      </w:r>
      <w:r>
        <w:rPr>
          <w:sz w:val="26"/>
        </w:rPr>
        <w:t>chẩn</w:t>
      </w:r>
      <w:r>
        <w:rPr>
          <w:spacing w:val="1"/>
          <w:sz w:val="26"/>
        </w:rPr>
        <w:t> </w:t>
      </w:r>
      <w:r>
        <w:rPr>
          <w:sz w:val="26"/>
        </w:rPr>
        <w:t>đoán được phát triển cùng</w:t>
      </w:r>
      <w:r>
        <w:rPr>
          <w:spacing w:val="65"/>
          <w:sz w:val="26"/>
        </w:rPr>
        <w:t> </w:t>
      </w:r>
      <w:r>
        <w:rPr>
          <w:sz w:val="26"/>
        </w:rPr>
        <w:t>với</w:t>
      </w:r>
      <w:r>
        <w:rPr>
          <w:spacing w:val="65"/>
          <w:sz w:val="26"/>
        </w:rPr>
        <w:t> </w:t>
      </w:r>
      <w:r>
        <w:rPr>
          <w:sz w:val="26"/>
        </w:rPr>
        <w:t>một sản phẩm điều trị và thông</w:t>
      </w:r>
      <w:r>
        <w:rPr>
          <w:spacing w:val="-62"/>
          <w:sz w:val="26"/>
        </w:rPr>
        <w:t> </w:t>
      </w:r>
      <w:r>
        <w:rPr>
          <w:sz w:val="26"/>
        </w:rPr>
        <w:t>tin được cung cấp bởi thiết bị y tế chẩn đoán sẽ ảnh hưởng đến việc điều trị bệnh</w:t>
      </w:r>
      <w:r>
        <w:rPr>
          <w:spacing w:val="1"/>
          <w:sz w:val="26"/>
        </w:rPr>
        <w:t> </w:t>
      </w:r>
      <w:r>
        <w:rPr>
          <w:sz w:val="26"/>
        </w:rPr>
        <w:t>nhân trong một nghiên cứu hiệu năng trị liệu (ví dụ như</w:t>
      </w:r>
      <w:r>
        <w:rPr>
          <w:spacing w:val="65"/>
          <w:sz w:val="26"/>
        </w:rPr>
        <w:t> </w:t>
      </w:r>
      <w:r>
        <w:rPr>
          <w:sz w:val="26"/>
        </w:rPr>
        <w:t>phân tầng của nhánh</w:t>
      </w:r>
      <w:r>
        <w:rPr>
          <w:spacing w:val="1"/>
          <w:sz w:val="26"/>
        </w:rPr>
        <w:t> </w:t>
      </w:r>
      <w:r>
        <w:rPr>
          <w:sz w:val="26"/>
        </w:rPr>
        <w:t>điều</w:t>
      </w:r>
      <w:r>
        <w:rPr>
          <w:spacing w:val="-2"/>
          <w:sz w:val="26"/>
        </w:rPr>
        <w:t> </w:t>
      </w:r>
      <w:r>
        <w:rPr>
          <w:sz w:val="26"/>
        </w:rPr>
        <w:t>trị).</w:t>
      </w:r>
    </w:p>
    <w:p>
      <w:pPr>
        <w:pStyle w:val="Heading3"/>
        <w:numPr>
          <w:ilvl w:val="0"/>
          <w:numId w:val="65"/>
        </w:numPr>
        <w:tabs>
          <w:tab w:pos="1089" w:val="left" w:leader="none"/>
        </w:tabs>
        <w:spacing w:line="240" w:lineRule="auto" w:before="7" w:after="0"/>
        <w:ind w:left="1088" w:right="0" w:hanging="260"/>
        <w:jc w:val="both"/>
      </w:pPr>
      <w:bookmarkStart w:name="_bookmark29" w:id="54"/>
      <w:bookmarkEnd w:id="54"/>
      <w:r>
        <w:rPr>
          <w:b w:val="0"/>
        </w:rPr>
      </w:r>
      <w:bookmarkStart w:name="_bookmark29" w:id="55"/>
      <w:bookmarkEnd w:id="55"/>
      <w:r>
        <w:rPr/>
        <w:t>Đầ</w:t>
      </w:r>
      <w:r>
        <w:rPr/>
        <w:t>u</w:t>
      </w:r>
      <w:r>
        <w:rPr>
          <w:spacing w:val="-3"/>
        </w:rPr>
        <w:t> </w:t>
      </w:r>
      <w:r>
        <w:rPr/>
        <w:t>ra</w:t>
      </w:r>
      <w:r>
        <w:rPr>
          <w:spacing w:val="-1"/>
        </w:rPr>
        <w:t> </w:t>
      </w:r>
      <w:r>
        <w:rPr/>
        <w:t>của</w:t>
      </w:r>
      <w:r>
        <w:rPr>
          <w:spacing w:val="-3"/>
        </w:rPr>
        <w:t> </w:t>
      </w:r>
      <w:r>
        <w:rPr/>
        <w:t>một</w:t>
      </w:r>
      <w:r>
        <w:rPr>
          <w:spacing w:val="-3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  <w:r>
        <w:rPr>
          <w:spacing w:val="-3"/>
        </w:rPr>
        <w:t> </w:t>
      </w:r>
      <w:r>
        <w:rPr/>
        <w:t>hiệu</w:t>
      </w:r>
      <w:r>
        <w:rPr>
          <w:spacing w:val="-3"/>
        </w:rPr>
        <w:t> </w:t>
      </w:r>
      <w:r>
        <w:rPr/>
        <w:t>năng</w:t>
      </w:r>
    </w:p>
    <w:p>
      <w:pPr>
        <w:pStyle w:val="BodyText"/>
        <w:spacing w:line="290" w:lineRule="auto" w:before="59"/>
        <w:ind w:right="789" w:firstLine="359"/>
      </w:pPr>
      <w:r>
        <w:rPr/>
        <w:t>Đầu ra của một nghiên cứu hiệu năng, dù là phân tích hay lâm sàng, sẽ là một</w:t>
      </w:r>
      <w:r>
        <w:rPr>
          <w:spacing w:val="1"/>
        </w:rPr>
        <w:t> </w:t>
      </w:r>
      <w:r>
        <w:rPr/>
        <w:t>hoặc</w:t>
      </w:r>
      <w:r>
        <w:rPr>
          <w:spacing w:val="6"/>
        </w:rPr>
        <w:t> </w:t>
      </w:r>
      <w:r>
        <w:rPr/>
        <w:t>nhiều</w:t>
      </w:r>
      <w:r>
        <w:rPr>
          <w:spacing w:val="9"/>
        </w:rPr>
        <w:t> </w:t>
      </w:r>
      <w:r>
        <w:rPr/>
        <w:t>báo</w:t>
      </w:r>
      <w:r>
        <w:rPr>
          <w:spacing w:val="6"/>
        </w:rPr>
        <w:t> </w:t>
      </w:r>
      <w:r>
        <w:rPr/>
        <w:t>cáo</w:t>
      </w:r>
      <w:r>
        <w:rPr>
          <w:spacing w:val="9"/>
        </w:rPr>
        <w:t> </w:t>
      </w:r>
      <w:r>
        <w:rPr/>
        <w:t>nghiên</w:t>
      </w:r>
      <w:r>
        <w:rPr>
          <w:spacing w:val="6"/>
        </w:rPr>
        <w:t> </w:t>
      </w:r>
      <w:r>
        <w:rPr/>
        <w:t>cứu</w:t>
      </w:r>
      <w:r>
        <w:rPr>
          <w:spacing w:val="8"/>
        </w:rPr>
        <w:t> </w:t>
      </w:r>
      <w:r>
        <w:rPr/>
        <w:t>(ví</w:t>
      </w:r>
      <w:r>
        <w:rPr>
          <w:spacing w:val="8"/>
        </w:rPr>
        <w:t> </w:t>
      </w:r>
      <w:r>
        <w:rPr/>
        <w:t>dụ:</w:t>
      </w:r>
      <w:r>
        <w:rPr>
          <w:spacing w:val="7"/>
        </w:rPr>
        <w:t> </w:t>
      </w:r>
      <w:r>
        <w:rPr/>
        <w:t>một</w:t>
      </w:r>
      <w:r>
        <w:rPr>
          <w:spacing w:val="8"/>
        </w:rPr>
        <w:t> </w:t>
      </w:r>
      <w:r>
        <w:rPr/>
        <w:t>hoặc</w:t>
      </w:r>
      <w:r>
        <w:rPr>
          <w:spacing w:val="7"/>
        </w:rPr>
        <w:t> </w:t>
      </w:r>
      <w:r>
        <w:rPr/>
        <w:t>nhiều</w:t>
      </w:r>
      <w:r>
        <w:rPr>
          <w:spacing w:val="6"/>
        </w:rPr>
        <w:t> </w:t>
      </w:r>
      <w:r>
        <w:rPr/>
        <w:t>báo</w:t>
      </w:r>
      <w:r>
        <w:rPr>
          <w:spacing w:val="6"/>
        </w:rPr>
        <w:t> </w:t>
      </w:r>
      <w:r>
        <w:rPr/>
        <w:t>cáo</w:t>
      </w:r>
      <w:r>
        <w:rPr>
          <w:spacing w:val="6"/>
        </w:rPr>
        <w:t> </w:t>
      </w:r>
      <w:r>
        <w:rPr/>
        <w:t>tiến</w:t>
      </w:r>
      <w:r>
        <w:rPr>
          <w:spacing w:val="9"/>
        </w:rPr>
        <w:t> </w:t>
      </w:r>
      <w:r>
        <w:rPr/>
        <w:t>độ</w:t>
      </w:r>
      <w:r>
        <w:rPr>
          <w:spacing w:val="5"/>
        </w:rPr>
        <w:t> </w:t>
      </w:r>
      <w:r>
        <w:rPr/>
        <w:t>tạm</w:t>
      </w:r>
      <w:r>
        <w:rPr>
          <w:spacing w:val="8"/>
        </w:rPr>
        <w:t> </w:t>
      </w:r>
      <w:r>
        <w:rPr/>
        <w:t>thời,</w:t>
      </w:r>
      <w:r>
        <w:rPr>
          <w:spacing w:val="6"/>
        </w:rPr>
        <w:t> </w:t>
      </w:r>
      <w:r>
        <w:rPr/>
        <w:t>cao</w:t>
      </w:r>
    </w:p>
    <w:p>
      <w:pPr>
        <w:spacing w:after="0" w:line="290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right="786"/>
      </w:pPr>
      <w:r>
        <w:rPr/>
        <w:t>nhất là báo cáo</w:t>
      </w:r>
      <w:r>
        <w:rPr>
          <w:spacing w:val="1"/>
        </w:rPr>
        <w:t> </w:t>
      </w:r>
      <w:r>
        <w:rPr/>
        <w:t>cuối</w:t>
      </w:r>
      <w:r>
        <w:rPr>
          <w:spacing w:val="1"/>
        </w:rPr>
        <w:t> </w:t>
      </w:r>
      <w:r>
        <w:rPr/>
        <w:t>cùng khi</w:t>
      </w:r>
      <w:r>
        <w:rPr>
          <w:spacing w:val="1"/>
        </w:rPr>
        <w:t> </w:t>
      </w:r>
      <w:r>
        <w:rPr/>
        <w:t>hoàn</w:t>
      </w:r>
      <w:r>
        <w:rPr>
          <w:spacing w:val="1"/>
        </w:rPr>
        <w:t> </w:t>
      </w:r>
      <w:r>
        <w:rPr/>
        <w:t>thành</w:t>
      </w:r>
      <w:r>
        <w:rPr>
          <w:spacing w:val="1"/>
        </w:rPr>
        <w:t> </w:t>
      </w:r>
      <w:r>
        <w:rPr/>
        <w:t>thử nghiệm).</w:t>
      </w:r>
      <w:r>
        <w:rPr>
          <w:spacing w:val="65"/>
        </w:rPr>
        <w:t> </w:t>
      </w:r>
      <w:r>
        <w:rPr/>
        <w:t>Báo cáo nghiên cứu (dù là</w:t>
      </w:r>
      <w:r>
        <w:rPr>
          <w:spacing w:val="-63"/>
        </w:rPr>
        <w:t> </w:t>
      </w:r>
      <w:r>
        <w:rPr/>
        <w:t>tạm</w:t>
      </w:r>
      <w:r>
        <w:rPr>
          <w:spacing w:val="-2"/>
        </w:rPr>
        <w:t> </w:t>
      </w:r>
      <w:r>
        <w:rPr/>
        <w:t>thời</w:t>
      </w:r>
      <w:r>
        <w:rPr>
          <w:spacing w:val="-1"/>
        </w:rPr>
        <w:t> </w:t>
      </w:r>
      <w:r>
        <w:rPr/>
        <w:t>hay</w:t>
      </w:r>
      <w:r>
        <w:rPr>
          <w:spacing w:val="-2"/>
        </w:rPr>
        <w:t> </w:t>
      </w:r>
      <w:r>
        <w:rPr/>
        <w:t>cuối</w:t>
      </w:r>
      <w:r>
        <w:rPr>
          <w:spacing w:val="2"/>
        </w:rPr>
        <w:t> </w:t>
      </w:r>
      <w:r>
        <w:rPr/>
        <w:t>cùng)</w:t>
      </w:r>
      <w:r>
        <w:rPr>
          <w:spacing w:val="-1"/>
        </w:rPr>
        <w:t> </w:t>
      </w:r>
      <w:r>
        <w:rPr/>
        <w:t>phải</w:t>
      </w:r>
      <w:r>
        <w:rPr>
          <w:spacing w:val="-2"/>
        </w:rPr>
        <w:t> </w:t>
      </w:r>
      <w:r>
        <w:rPr/>
        <w:t>cung</w:t>
      </w:r>
      <w:r>
        <w:rPr>
          <w:spacing w:val="2"/>
        </w:rPr>
        <w:t> </w:t>
      </w:r>
      <w:r>
        <w:rPr/>
        <w:t>cấp</w:t>
      </w:r>
      <w:r>
        <w:rPr>
          <w:spacing w:val="-1"/>
        </w:rPr>
        <w:t> </w:t>
      </w:r>
      <w:r>
        <w:rPr/>
        <w:t>ít</w:t>
      </w:r>
      <w:r>
        <w:rPr>
          <w:spacing w:val="-2"/>
        </w:rPr>
        <w:t> </w:t>
      </w:r>
      <w:r>
        <w:rPr/>
        <w:t>nhất</w:t>
      </w:r>
      <w:r>
        <w:rPr>
          <w:spacing w:val="1"/>
        </w:rPr>
        <w:t> </w:t>
      </w:r>
      <w:r>
        <w:rPr/>
        <w:t>những</w:t>
      </w:r>
      <w:r>
        <w:rPr>
          <w:spacing w:val="-1"/>
        </w:rPr>
        <w:t> </w:t>
      </w:r>
      <w:r>
        <w:rPr/>
        <w:t>nội</w:t>
      </w:r>
      <w:r>
        <w:rPr>
          <w:spacing w:val="-2"/>
        </w:rPr>
        <w:t> </w:t>
      </w:r>
      <w:r>
        <w:rPr/>
        <w:t>dung</w:t>
      </w:r>
      <w:r>
        <w:rPr>
          <w:spacing w:val="-1"/>
        </w:rPr>
        <w:t> </w:t>
      </w:r>
      <w:r>
        <w:rPr/>
        <w:t>sau:</w:t>
      </w:r>
    </w:p>
    <w:p>
      <w:pPr>
        <w:pStyle w:val="ListParagraph"/>
        <w:numPr>
          <w:ilvl w:val="1"/>
          <w:numId w:val="65"/>
        </w:numPr>
        <w:tabs>
          <w:tab w:pos="1744" w:val="left" w:leader="none"/>
        </w:tabs>
        <w:spacing w:line="288" w:lineRule="auto" w:before="0" w:after="0"/>
        <w:ind w:left="1189" w:right="783" w:firstLine="359"/>
        <w:jc w:val="both"/>
        <w:rPr>
          <w:sz w:val="26"/>
        </w:rPr>
      </w:pPr>
      <w:r>
        <w:rPr/>
        <w:pict>
          <v:shape style="position:absolute;margin-left:39.115533pt;margin-top:102.708808pt;width:212.8pt;height:12pt;mso-position-horizontal-relative:page;mso-position-vertical-relative:paragraph;z-index:-194964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6"/>
        </w:rPr>
        <w:t>một bản tóm tắt– phần này phải bao gồm một bản tóm tắt về quy trình thử</w:t>
      </w:r>
      <w:r>
        <w:rPr>
          <w:spacing w:val="1"/>
          <w:sz w:val="26"/>
        </w:rPr>
        <w:t> </w:t>
      </w:r>
      <w:r>
        <w:rPr>
          <w:sz w:val="26"/>
        </w:rPr>
        <w:t>nghiệm (như được mô tả chi tiết ở trên) như dự định và nó đã được thực hiện trên</w:t>
      </w:r>
      <w:r>
        <w:rPr>
          <w:spacing w:val="1"/>
          <w:sz w:val="26"/>
        </w:rPr>
        <w:t> </w:t>
      </w:r>
      <w:r>
        <w:rPr>
          <w:sz w:val="26"/>
        </w:rPr>
        <w:t>thực tế, để đảm bảo rằng nó phù hợp với các nguyên tắc có giá trị của nghiên cứu</w:t>
      </w:r>
      <w:r>
        <w:rPr>
          <w:spacing w:val="1"/>
          <w:sz w:val="26"/>
        </w:rPr>
        <w:t> </w:t>
      </w:r>
      <w:r>
        <w:rPr>
          <w:sz w:val="26"/>
        </w:rPr>
        <w:t>được</w:t>
      </w:r>
      <w:r>
        <w:rPr>
          <w:spacing w:val="-2"/>
          <w:sz w:val="26"/>
        </w:rPr>
        <w:t> </w:t>
      </w:r>
      <w:r>
        <w:rPr>
          <w:sz w:val="26"/>
        </w:rPr>
        <w:t>nêu</w:t>
      </w:r>
      <w:r>
        <w:rPr>
          <w:spacing w:val="-1"/>
          <w:sz w:val="26"/>
        </w:rPr>
        <w:t> </w:t>
      </w:r>
      <w:r>
        <w:rPr>
          <w:sz w:val="26"/>
        </w:rPr>
        <w:t>trong</w:t>
      </w:r>
      <w:r>
        <w:rPr>
          <w:spacing w:val="-1"/>
          <w:sz w:val="26"/>
        </w:rPr>
        <w:t> </w:t>
      </w:r>
      <w:r>
        <w:rPr>
          <w:sz w:val="26"/>
        </w:rPr>
        <w:t>đề</w:t>
      </w:r>
      <w:r>
        <w:rPr>
          <w:spacing w:val="-1"/>
          <w:sz w:val="26"/>
        </w:rPr>
        <w:t> </w:t>
      </w:r>
      <w:r>
        <w:rPr>
          <w:sz w:val="26"/>
        </w:rPr>
        <w:t>cương</w:t>
      </w:r>
      <w:r>
        <w:rPr>
          <w:spacing w:val="-1"/>
          <w:sz w:val="26"/>
        </w:rPr>
        <w:t> </w:t>
      </w:r>
      <w:r>
        <w:rPr>
          <w:sz w:val="26"/>
        </w:rPr>
        <w:t>nghiên</w:t>
      </w:r>
      <w:r>
        <w:rPr>
          <w:spacing w:val="-1"/>
          <w:sz w:val="26"/>
        </w:rPr>
        <w:t> </w:t>
      </w:r>
      <w:r>
        <w:rPr>
          <w:sz w:val="26"/>
        </w:rPr>
        <w:t>cứu;</w:t>
      </w:r>
    </w:p>
    <w:p>
      <w:pPr>
        <w:pStyle w:val="ListParagraph"/>
        <w:numPr>
          <w:ilvl w:val="1"/>
          <w:numId w:val="65"/>
        </w:numPr>
        <w:tabs>
          <w:tab w:pos="1737" w:val="left" w:leader="none"/>
        </w:tabs>
        <w:spacing w:line="288" w:lineRule="auto" w:before="1" w:after="0"/>
        <w:ind w:left="1189" w:right="787" w:firstLine="359"/>
        <w:jc w:val="both"/>
        <w:rPr>
          <w:sz w:val="26"/>
        </w:rPr>
      </w:pPr>
      <w:r>
        <w:rPr>
          <w:sz w:val="26"/>
        </w:rPr>
        <w:t>đối với các báo cáo nghiên cứu hiệu năng lâm sàng, cần có bàn luận về đặc</w:t>
      </w:r>
      <w:r>
        <w:rPr>
          <w:spacing w:val="1"/>
          <w:sz w:val="26"/>
        </w:rPr>
        <w:t> </w:t>
      </w:r>
      <w:r>
        <w:rPr>
          <w:sz w:val="26"/>
        </w:rPr>
        <w:t>điểm</w:t>
      </w:r>
      <w:r>
        <w:rPr>
          <w:spacing w:val="22"/>
          <w:sz w:val="26"/>
        </w:rPr>
        <w:t> </w:t>
      </w:r>
      <w:r>
        <w:rPr>
          <w:sz w:val="26"/>
        </w:rPr>
        <w:t>nhân</w:t>
      </w:r>
      <w:r>
        <w:rPr>
          <w:spacing w:val="22"/>
          <w:sz w:val="26"/>
        </w:rPr>
        <w:t> </w:t>
      </w:r>
      <w:r>
        <w:rPr>
          <w:sz w:val="26"/>
        </w:rPr>
        <w:t>khẩu</w:t>
      </w:r>
      <w:r>
        <w:rPr>
          <w:spacing w:val="22"/>
          <w:sz w:val="26"/>
        </w:rPr>
        <w:t> </w:t>
      </w:r>
      <w:r>
        <w:rPr>
          <w:sz w:val="26"/>
        </w:rPr>
        <w:t>học</w:t>
      </w:r>
      <w:r>
        <w:rPr>
          <w:spacing w:val="22"/>
          <w:sz w:val="26"/>
        </w:rPr>
        <w:t> </w:t>
      </w:r>
      <w:r>
        <w:rPr>
          <w:sz w:val="26"/>
        </w:rPr>
        <w:t>của</w:t>
      </w:r>
      <w:r>
        <w:rPr>
          <w:spacing w:val="22"/>
          <w:sz w:val="26"/>
        </w:rPr>
        <w:t> </w:t>
      </w:r>
      <w:r>
        <w:rPr>
          <w:sz w:val="26"/>
        </w:rPr>
        <w:t>đối</w:t>
      </w:r>
      <w:r>
        <w:rPr>
          <w:spacing w:val="22"/>
          <w:sz w:val="26"/>
        </w:rPr>
        <w:t> </w:t>
      </w:r>
      <w:r>
        <w:rPr>
          <w:sz w:val="26"/>
        </w:rPr>
        <w:t>tượng</w:t>
      </w:r>
      <w:r>
        <w:rPr>
          <w:spacing w:val="22"/>
          <w:sz w:val="26"/>
        </w:rPr>
        <w:t> </w:t>
      </w:r>
      <w:r>
        <w:rPr>
          <w:sz w:val="26"/>
        </w:rPr>
        <w:t>nghiên</w:t>
      </w:r>
      <w:r>
        <w:rPr>
          <w:spacing w:val="22"/>
          <w:sz w:val="26"/>
        </w:rPr>
        <w:t> </w:t>
      </w:r>
      <w:r>
        <w:rPr>
          <w:sz w:val="26"/>
        </w:rPr>
        <w:t>cứu,</w:t>
      </w:r>
      <w:r>
        <w:rPr>
          <w:spacing w:val="22"/>
          <w:sz w:val="26"/>
        </w:rPr>
        <w:t> </w:t>
      </w:r>
      <w:r>
        <w:rPr>
          <w:sz w:val="26"/>
        </w:rPr>
        <w:t>để</w:t>
      </w:r>
      <w:r>
        <w:rPr>
          <w:spacing w:val="22"/>
          <w:sz w:val="26"/>
        </w:rPr>
        <w:t> </w:t>
      </w:r>
      <w:r>
        <w:rPr>
          <w:sz w:val="26"/>
        </w:rPr>
        <w:t>cho</w:t>
      </w:r>
      <w:r>
        <w:rPr>
          <w:spacing w:val="22"/>
          <w:sz w:val="26"/>
        </w:rPr>
        <w:t> </w:t>
      </w:r>
      <w:r>
        <w:rPr>
          <w:sz w:val="26"/>
        </w:rPr>
        <w:t>phép</w:t>
      </w:r>
      <w:r>
        <w:rPr>
          <w:spacing w:val="22"/>
          <w:sz w:val="26"/>
        </w:rPr>
        <w:t> </w:t>
      </w:r>
      <w:r>
        <w:rPr>
          <w:sz w:val="26"/>
        </w:rPr>
        <w:t>hiểu</w:t>
      </w:r>
      <w:r>
        <w:rPr>
          <w:spacing w:val="23"/>
          <w:sz w:val="26"/>
        </w:rPr>
        <w:t> </w:t>
      </w:r>
      <w:r>
        <w:rPr>
          <w:sz w:val="26"/>
        </w:rPr>
        <w:t>rõ</w:t>
      </w:r>
      <w:r>
        <w:rPr>
          <w:spacing w:val="22"/>
          <w:sz w:val="26"/>
        </w:rPr>
        <w:t> </w:t>
      </w:r>
      <w:r>
        <w:rPr>
          <w:sz w:val="26"/>
        </w:rPr>
        <w:t>về</w:t>
      </w:r>
      <w:r>
        <w:rPr>
          <w:spacing w:val="22"/>
          <w:sz w:val="26"/>
        </w:rPr>
        <w:t> </w:t>
      </w:r>
      <w:r>
        <w:rPr>
          <w:sz w:val="26"/>
        </w:rPr>
        <w:t>những</w:t>
      </w:r>
      <w:r>
        <w:rPr>
          <w:spacing w:val="22"/>
          <w:sz w:val="26"/>
        </w:rPr>
        <w:t> </w:t>
      </w:r>
      <w:r>
        <w:rPr>
          <w:sz w:val="26"/>
        </w:rPr>
        <w:t>hạn</w:t>
      </w:r>
      <w:r>
        <w:rPr>
          <w:spacing w:val="-63"/>
          <w:sz w:val="26"/>
        </w:rPr>
        <w:t> </w:t>
      </w:r>
      <w:r>
        <w:rPr>
          <w:sz w:val="26"/>
        </w:rPr>
        <w:t>chế của nghiên cứu – đây sẽ là một phần trong những hạn chế đối với việc sử dụng</w:t>
      </w:r>
      <w:r>
        <w:rPr>
          <w:spacing w:val="1"/>
          <w:sz w:val="26"/>
        </w:rPr>
        <w:t> </w:t>
      </w:r>
      <w:r>
        <w:rPr>
          <w:sz w:val="26"/>
        </w:rPr>
        <w:t>xét</w:t>
      </w:r>
      <w:r>
        <w:rPr>
          <w:spacing w:val="-3"/>
          <w:sz w:val="26"/>
        </w:rPr>
        <w:t> </w:t>
      </w:r>
      <w:r>
        <w:rPr>
          <w:sz w:val="26"/>
        </w:rPr>
        <w:t>nghiệm (ví</w:t>
      </w:r>
      <w:r>
        <w:rPr>
          <w:spacing w:val="-2"/>
          <w:sz w:val="26"/>
        </w:rPr>
        <w:t> </w:t>
      </w:r>
      <w:r>
        <w:rPr>
          <w:sz w:val="26"/>
        </w:rPr>
        <w:t>dụ: giới hạn</w:t>
      </w:r>
      <w:r>
        <w:rPr>
          <w:spacing w:val="-2"/>
          <w:sz w:val="26"/>
        </w:rPr>
        <w:t> </w:t>
      </w:r>
      <w:r>
        <w:rPr>
          <w:sz w:val="26"/>
        </w:rPr>
        <w:t>độ</w:t>
      </w:r>
      <w:r>
        <w:rPr>
          <w:spacing w:val="-2"/>
          <w:sz w:val="26"/>
        </w:rPr>
        <w:t> </w:t>
      </w:r>
      <w:r>
        <w:rPr>
          <w:sz w:val="26"/>
        </w:rPr>
        <w:t>tuổi)</w:t>
      </w:r>
      <w:r>
        <w:rPr>
          <w:spacing w:val="-2"/>
          <w:sz w:val="26"/>
        </w:rPr>
        <w:t> </w:t>
      </w:r>
      <w:r>
        <w:rPr>
          <w:sz w:val="26"/>
        </w:rPr>
        <w:t>và</w:t>
      </w:r>
      <w:r>
        <w:rPr>
          <w:spacing w:val="-2"/>
          <w:sz w:val="26"/>
        </w:rPr>
        <w:t> </w:t>
      </w:r>
      <w:r>
        <w:rPr>
          <w:sz w:val="26"/>
        </w:rPr>
        <w:t>cũng</w:t>
      </w:r>
      <w:r>
        <w:rPr>
          <w:spacing w:val="-2"/>
          <w:sz w:val="26"/>
        </w:rPr>
        <w:t> </w:t>
      </w:r>
      <w:r>
        <w:rPr>
          <w:sz w:val="26"/>
        </w:rPr>
        <w:t>sẽ</w:t>
      </w:r>
      <w:r>
        <w:rPr>
          <w:spacing w:val="1"/>
          <w:sz w:val="26"/>
        </w:rPr>
        <w:t> </w:t>
      </w:r>
      <w:r>
        <w:rPr>
          <w:sz w:val="26"/>
        </w:rPr>
        <w:t>giải</w:t>
      </w:r>
      <w:r>
        <w:rPr>
          <w:spacing w:val="-2"/>
          <w:sz w:val="26"/>
        </w:rPr>
        <w:t> </w:t>
      </w:r>
      <w:r>
        <w:rPr>
          <w:sz w:val="26"/>
        </w:rPr>
        <w:t>quyết sai</w:t>
      </w:r>
      <w:r>
        <w:rPr>
          <w:spacing w:val="-3"/>
          <w:sz w:val="26"/>
        </w:rPr>
        <w:t> </w:t>
      </w:r>
      <w:r>
        <w:rPr>
          <w:sz w:val="26"/>
        </w:rPr>
        <w:t>khác</w:t>
      </w:r>
      <w:r>
        <w:rPr>
          <w:spacing w:val="1"/>
          <w:sz w:val="26"/>
        </w:rPr>
        <w:t> </w:t>
      </w:r>
      <w:r>
        <w:rPr>
          <w:sz w:val="26"/>
        </w:rPr>
        <w:t>trong</w:t>
      </w:r>
      <w:r>
        <w:rPr>
          <w:spacing w:val="-2"/>
          <w:sz w:val="26"/>
        </w:rPr>
        <w:t> </w:t>
      </w:r>
      <w:r>
        <w:rPr>
          <w:sz w:val="26"/>
        </w:rPr>
        <w:t>nghiên</w:t>
      </w:r>
      <w:r>
        <w:rPr>
          <w:spacing w:val="-2"/>
          <w:sz w:val="26"/>
        </w:rPr>
        <w:t> </w:t>
      </w:r>
      <w:r>
        <w:rPr>
          <w:sz w:val="26"/>
        </w:rPr>
        <w:t>cứu;</w:t>
      </w:r>
    </w:p>
    <w:p>
      <w:pPr>
        <w:pStyle w:val="ListParagraph"/>
        <w:numPr>
          <w:ilvl w:val="1"/>
          <w:numId w:val="65"/>
        </w:numPr>
        <w:tabs>
          <w:tab w:pos="1705" w:val="left" w:leader="none"/>
        </w:tabs>
        <w:spacing w:line="240" w:lineRule="auto" w:before="0" w:after="0"/>
        <w:ind w:left="1704" w:right="0" w:hanging="156"/>
        <w:jc w:val="both"/>
        <w:rPr>
          <w:sz w:val="26"/>
        </w:rPr>
      </w:pPr>
      <w:r>
        <w:rPr>
          <w:sz w:val="26"/>
        </w:rPr>
        <w:t>số</w:t>
      </w:r>
      <w:r>
        <w:rPr>
          <w:spacing w:val="-2"/>
          <w:sz w:val="26"/>
        </w:rPr>
        <w:t> </w:t>
      </w:r>
      <w:r>
        <w:rPr>
          <w:sz w:val="26"/>
        </w:rPr>
        <w:t>lô</w:t>
      </w:r>
      <w:r>
        <w:rPr>
          <w:spacing w:val="-2"/>
          <w:sz w:val="26"/>
        </w:rPr>
        <w:t> </w:t>
      </w:r>
      <w:r>
        <w:rPr>
          <w:sz w:val="26"/>
        </w:rPr>
        <w:t>liên</w:t>
      </w:r>
      <w:r>
        <w:rPr>
          <w:spacing w:val="1"/>
          <w:sz w:val="26"/>
        </w:rPr>
        <w:t> </w:t>
      </w:r>
      <w:r>
        <w:rPr>
          <w:sz w:val="26"/>
        </w:rPr>
        <w:t>quan</w:t>
      </w:r>
      <w:r>
        <w:rPr>
          <w:spacing w:val="-1"/>
          <w:sz w:val="26"/>
        </w:rPr>
        <w:t> </w:t>
      </w:r>
      <w:r>
        <w:rPr>
          <w:sz w:val="26"/>
        </w:rPr>
        <w:t>và</w:t>
      </w:r>
      <w:r>
        <w:rPr>
          <w:spacing w:val="1"/>
          <w:sz w:val="26"/>
        </w:rPr>
        <w:t> </w:t>
      </w:r>
      <w:r>
        <w:rPr>
          <w:sz w:val="26"/>
        </w:rPr>
        <w:t>vị</w:t>
      </w:r>
      <w:r>
        <w:rPr>
          <w:spacing w:val="-2"/>
          <w:sz w:val="26"/>
        </w:rPr>
        <w:t> </w:t>
      </w:r>
      <w:r>
        <w:rPr>
          <w:sz w:val="26"/>
        </w:rPr>
        <w:t>trí</w:t>
      </w:r>
      <w:r>
        <w:rPr>
          <w:spacing w:val="-2"/>
          <w:sz w:val="26"/>
        </w:rPr>
        <w:t> </w:t>
      </w:r>
      <w:r>
        <w:rPr>
          <w:sz w:val="26"/>
        </w:rPr>
        <w:t>của</w:t>
      </w:r>
      <w:r>
        <w:rPr>
          <w:spacing w:val="-1"/>
          <w:sz w:val="26"/>
        </w:rPr>
        <w:t> </w:t>
      </w:r>
      <w:r>
        <w:rPr>
          <w:sz w:val="26"/>
        </w:rPr>
        <w:t>tài</w:t>
      </w:r>
      <w:r>
        <w:rPr>
          <w:spacing w:val="-2"/>
          <w:sz w:val="26"/>
        </w:rPr>
        <w:t> </w:t>
      </w:r>
      <w:r>
        <w:rPr>
          <w:sz w:val="26"/>
        </w:rPr>
        <w:t>liệu</w:t>
      </w:r>
      <w:r>
        <w:rPr>
          <w:spacing w:val="-2"/>
          <w:sz w:val="26"/>
        </w:rPr>
        <w:t> </w:t>
      </w:r>
      <w:r>
        <w:rPr>
          <w:sz w:val="26"/>
        </w:rPr>
        <w:t>sản</w:t>
      </w:r>
      <w:r>
        <w:rPr>
          <w:spacing w:val="-1"/>
          <w:sz w:val="26"/>
        </w:rPr>
        <w:t> </w:t>
      </w:r>
      <w:r>
        <w:rPr>
          <w:sz w:val="26"/>
        </w:rPr>
        <w:t>xuất;</w:t>
      </w:r>
    </w:p>
    <w:p>
      <w:pPr>
        <w:pStyle w:val="ListParagraph"/>
        <w:numPr>
          <w:ilvl w:val="1"/>
          <w:numId w:val="65"/>
        </w:numPr>
        <w:tabs>
          <w:tab w:pos="1720" w:val="left" w:leader="none"/>
        </w:tabs>
        <w:spacing w:line="288" w:lineRule="auto" w:before="59" w:after="0"/>
        <w:ind w:left="1189" w:right="785" w:firstLine="359"/>
        <w:jc w:val="both"/>
        <w:rPr>
          <w:sz w:val="26"/>
        </w:rPr>
      </w:pPr>
      <w:r>
        <w:rPr>
          <w:sz w:val="26"/>
        </w:rPr>
        <w:t>tiêu chí cho tất cả các thử nghiệm (bao gồm vật lý, hóa học và panel nội kiểm</w:t>
      </w:r>
      <w:r>
        <w:rPr>
          <w:spacing w:val="1"/>
          <w:sz w:val="26"/>
        </w:rPr>
        <w:t> </w:t>
      </w:r>
      <w:r>
        <w:rPr>
          <w:sz w:val="26"/>
        </w:rPr>
        <w:t>QC khi bắt đầu và kết thúc) và vị trí lưu giữ hồ sơ của tất cả dữ liệu thử nghiệm ban</w:t>
      </w:r>
      <w:r>
        <w:rPr>
          <w:spacing w:val="1"/>
          <w:sz w:val="26"/>
        </w:rPr>
        <w:t> </w:t>
      </w:r>
      <w:r>
        <w:rPr>
          <w:sz w:val="26"/>
        </w:rPr>
        <w:t>đầu</w:t>
      </w:r>
      <w:r>
        <w:rPr>
          <w:spacing w:val="-2"/>
          <w:sz w:val="26"/>
        </w:rPr>
        <w:t> </w:t>
      </w:r>
      <w:r>
        <w:rPr>
          <w:sz w:val="26"/>
        </w:rPr>
        <w:t>và</w:t>
      </w:r>
      <w:r>
        <w:rPr>
          <w:spacing w:val="-1"/>
          <w:sz w:val="26"/>
        </w:rPr>
        <w:t> </w:t>
      </w:r>
      <w:r>
        <w:rPr>
          <w:sz w:val="26"/>
        </w:rPr>
        <w:t>hồ</w:t>
      </w:r>
      <w:r>
        <w:rPr>
          <w:spacing w:val="-1"/>
          <w:sz w:val="26"/>
        </w:rPr>
        <w:t> </w:t>
      </w:r>
      <w:r>
        <w:rPr>
          <w:sz w:val="26"/>
        </w:rPr>
        <w:t>sơ</w:t>
      </w:r>
      <w:r>
        <w:rPr>
          <w:spacing w:val="-1"/>
          <w:sz w:val="26"/>
        </w:rPr>
        <w:t> </w:t>
      </w:r>
      <w:r>
        <w:rPr>
          <w:sz w:val="26"/>
        </w:rPr>
        <w:t>về</w:t>
      </w:r>
      <w:r>
        <w:rPr>
          <w:spacing w:val="-1"/>
          <w:sz w:val="26"/>
        </w:rPr>
        <w:t> </w:t>
      </w:r>
      <w:r>
        <w:rPr>
          <w:sz w:val="26"/>
        </w:rPr>
        <w:t>điều</w:t>
      </w:r>
      <w:r>
        <w:rPr>
          <w:spacing w:val="-1"/>
          <w:sz w:val="26"/>
        </w:rPr>
        <w:t> </w:t>
      </w:r>
      <w:r>
        <w:rPr>
          <w:sz w:val="26"/>
        </w:rPr>
        <w:t>kiện</w:t>
      </w:r>
      <w:r>
        <w:rPr>
          <w:spacing w:val="-1"/>
          <w:sz w:val="26"/>
        </w:rPr>
        <w:t> </w:t>
      </w:r>
      <w:r>
        <w:rPr>
          <w:sz w:val="26"/>
        </w:rPr>
        <w:t>bảo</w:t>
      </w:r>
      <w:r>
        <w:rPr>
          <w:spacing w:val="-1"/>
          <w:sz w:val="26"/>
        </w:rPr>
        <w:t> </w:t>
      </w:r>
      <w:r>
        <w:rPr>
          <w:sz w:val="26"/>
        </w:rPr>
        <w:t>quản;</w:t>
      </w:r>
    </w:p>
    <w:p>
      <w:pPr>
        <w:pStyle w:val="ListParagraph"/>
        <w:numPr>
          <w:ilvl w:val="1"/>
          <w:numId w:val="65"/>
        </w:numPr>
        <w:tabs>
          <w:tab w:pos="1717" w:val="left" w:leader="none"/>
        </w:tabs>
        <w:spacing w:line="288" w:lineRule="auto" w:before="1" w:after="0"/>
        <w:ind w:left="1189" w:right="788" w:firstLine="359"/>
        <w:jc w:val="both"/>
        <w:rPr>
          <w:sz w:val="26"/>
        </w:rPr>
      </w:pPr>
      <w:r>
        <w:rPr>
          <w:sz w:val="26"/>
        </w:rPr>
        <w:t>bất kỳ sai khác nào so với hoặc bổ sung vào quy trình nghiên cứu và các lý do</w:t>
      </w:r>
      <w:r>
        <w:rPr>
          <w:spacing w:val="1"/>
          <w:sz w:val="26"/>
        </w:rPr>
        <w:t> </w:t>
      </w:r>
      <w:r>
        <w:rPr>
          <w:sz w:val="26"/>
        </w:rPr>
        <w:t>giải thích cho những điều này, bao gồm việc loại trừ mẫu, quy trình thu thập như nó</w:t>
      </w:r>
      <w:r>
        <w:rPr>
          <w:spacing w:val="1"/>
          <w:sz w:val="26"/>
        </w:rPr>
        <w:t> </w:t>
      </w:r>
      <w:r>
        <w:rPr>
          <w:sz w:val="26"/>
        </w:rPr>
        <w:t>đã</w:t>
      </w:r>
      <w:r>
        <w:rPr>
          <w:spacing w:val="-2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thực</w:t>
      </w:r>
      <w:r>
        <w:rPr>
          <w:spacing w:val="-1"/>
          <w:sz w:val="26"/>
        </w:rPr>
        <w:t> </w:t>
      </w:r>
      <w:r>
        <w:rPr>
          <w:sz w:val="26"/>
        </w:rPr>
        <w:t>hiện</w:t>
      </w:r>
      <w:r>
        <w:rPr>
          <w:spacing w:val="2"/>
          <w:sz w:val="26"/>
        </w:rPr>
        <w:t> </w:t>
      </w:r>
      <w:r>
        <w:rPr>
          <w:sz w:val="26"/>
        </w:rPr>
        <w:t>trên</w:t>
      </w:r>
      <w:r>
        <w:rPr>
          <w:spacing w:val="2"/>
          <w:sz w:val="26"/>
        </w:rPr>
        <w:t> </w:t>
      </w:r>
      <w:r>
        <w:rPr>
          <w:sz w:val="26"/>
        </w:rPr>
        <w:t>thực</w:t>
      </w:r>
      <w:r>
        <w:rPr>
          <w:spacing w:val="-1"/>
          <w:sz w:val="26"/>
        </w:rPr>
        <w:t> </w:t>
      </w:r>
      <w:r>
        <w:rPr>
          <w:sz w:val="26"/>
        </w:rPr>
        <w:t>tế,</w:t>
      </w:r>
      <w:r>
        <w:rPr>
          <w:spacing w:val="-1"/>
          <w:sz w:val="26"/>
        </w:rPr>
        <w:t> </w:t>
      </w:r>
      <w:r>
        <w:rPr>
          <w:sz w:val="26"/>
        </w:rPr>
        <w:t>v.v.;</w:t>
      </w:r>
    </w:p>
    <w:p>
      <w:pPr>
        <w:pStyle w:val="ListParagraph"/>
        <w:numPr>
          <w:ilvl w:val="1"/>
          <w:numId w:val="65"/>
        </w:numPr>
        <w:tabs>
          <w:tab w:pos="1732" w:val="left" w:leader="none"/>
        </w:tabs>
        <w:spacing w:line="288" w:lineRule="auto" w:before="0" w:after="0"/>
        <w:ind w:left="1189" w:right="784" w:firstLine="359"/>
        <w:jc w:val="both"/>
        <w:rPr>
          <w:sz w:val="26"/>
        </w:rPr>
      </w:pPr>
      <w:r>
        <w:rPr>
          <w:sz w:val="26"/>
        </w:rPr>
        <w:t>các bản tóm tắt dưới dạng bảng hoặc bằng đồ họa về bằng chứng hỗ trợ cho</w:t>
      </w:r>
      <w:r>
        <w:rPr>
          <w:spacing w:val="1"/>
          <w:sz w:val="26"/>
        </w:rPr>
        <w:t> </w:t>
      </w:r>
      <w:r>
        <w:rPr>
          <w:sz w:val="26"/>
        </w:rPr>
        <w:t>tuyên bố về hiệu năng đã được xác thực</w:t>
      </w:r>
      <w:r>
        <w:rPr>
          <w:spacing w:val="1"/>
          <w:sz w:val="26"/>
        </w:rPr>
        <w:t> </w:t>
      </w:r>
      <w:r>
        <w:rPr>
          <w:sz w:val="26"/>
        </w:rPr>
        <w:t>– bất kỳ bảng hoặc biểu</w:t>
      </w:r>
      <w:r>
        <w:rPr>
          <w:spacing w:val="65"/>
          <w:sz w:val="26"/>
        </w:rPr>
        <w:t> </w:t>
      </w:r>
      <w:r>
        <w:rPr>
          <w:sz w:val="26"/>
        </w:rPr>
        <w:t>đồ nào như vậy</w:t>
      </w:r>
      <w:r>
        <w:rPr>
          <w:spacing w:val="1"/>
          <w:sz w:val="26"/>
        </w:rPr>
        <w:t> </w:t>
      </w:r>
      <w:r>
        <w:rPr>
          <w:sz w:val="26"/>
        </w:rPr>
        <w:t>phải kèm theo lời giải thích về cách bằng chứng thực nghiệm hỗ trợ cho tuyên bố về</w:t>
      </w:r>
      <w:r>
        <w:rPr>
          <w:spacing w:val="1"/>
          <w:sz w:val="26"/>
        </w:rPr>
        <w:t> </w:t>
      </w:r>
      <w:r>
        <w:rPr>
          <w:sz w:val="26"/>
        </w:rPr>
        <w:t>hiệu năng, cũng như bất kỳ hạn chế nào đối với các kết luận có thể được rút ra từ</w:t>
      </w:r>
      <w:r>
        <w:rPr>
          <w:spacing w:val="1"/>
          <w:sz w:val="26"/>
        </w:rPr>
        <w:t> </w:t>
      </w:r>
      <w:r>
        <w:rPr>
          <w:sz w:val="26"/>
        </w:rPr>
        <w:t>nghiên</w:t>
      </w:r>
      <w:r>
        <w:rPr>
          <w:spacing w:val="-2"/>
          <w:sz w:val="26"/>
        </w:rPr>
        <w:t> </w:t>
      </w:r>
      <w:r>
        <w:rPr>
          <w:sz w:val="26"/>
        </w:rPr>
        <w:t>cứu;</w:t>
      </w:r>
    </w:p>
    <w:p>
      <w:pPr>
        <w:pStyle w:val="ListParagraph"/>
        <w:numPr>
          <w:ilvl w:val="1"/>
          <w:numId w:val="65"/>
        </w:numPr>
        <w:tabs>
          <w:tab w:pos="1715" w:val="left" w:leader="none"/>
        </w:tabs>
        <w:spacing w:line="288" w:lineRule="auto" w:before="1" w:after="0"/>
        <w:ind w:left="1189" w:right="783" w:firstLine="359"/>
        <w:jc w:val="both"/>
        <w:rPr>
          <w:sz w:val="26"/>
        </w:rPr>
      </w:pPr>
      <w:r>
        <w:rPr>
          <w:sz w:val="26"/>
        </w:rPr>
        <w:t>dữ liệu nghiên cứu đầy đủ (như một phụ lục) - nên đưa vào các phụ lục, đưa ra</w:t>
      </w:r>
      <w:r>
        <w:rPr>
          <w:spacing w:val="1"/>
          <w:sz w:val="26"/>
        </w:rPr>
        <w:t> </w:t>
      </w:r>
      <w:r>
        <w:rPr>
          <w:sz w:val="26"/>
        </w:rPr>
        <w:t>các</w:t>
      </w:r>
      <w:r>
        <w:rPr>
          <w:spacing w:val="-1"/>
          <w:sz w:val="26"/>
        </w:rPr>
        <w:t> </w:t>
      </w:r>
      <w:r>
        <w:rPr>
          <w:sz w:val="26"/>
        </w:rPr>
        <w:t>kết</w:t>
      </w:r>
      <w:r>
        <w:rPr>
          <w:spacing w:val="-1"/>
          <w:sz w:val="26"/>
        </w:rPr>
        <w:t> </w:t>
      </w:r>
      <w:r>
        <w:rPr>
          <w:sz w:val="26"/>
        </w:rPr>
        <w:t>quả</w:t>
      </w:r>
      <w:r>
        <w:rPr>
          <w:spacing w:val="-1"/>
          <w:sz w:val="26"/>
        </w:rPr>
        <w:t> </w:t>
      </w:r>
      <w:r>
        <w:rPr>
          <w:sz w:val="26"/>
        </w:rPr>
        <w:t>thô</w:t>
      </w:r>
      <w:r>
        <w:rPr>
          <w:spacing w:val="-1"/>
          <w:sz w:val="26"/>
        </w:rPr>
        <w:t> </w:t>
      </w:r>
      <w:r>
        <w:rPr>
          <w:sz w:val="26"/>
        </w:rPr>
        <w:t>hoặc trung gian</w:t>
      </w:r>
      <w:r>
        <w:rPr>
          <w:spacing w:val="-2"/>
          <w:sz w:val="26"/>
        </w:rPr>
        <w:t> </w:t>
      </w:r>
      <w:r>
        <w:rPr>
          <w:sz w:val="26"/>
        </w:rPr>
        <w:t>cho</w:t>
      </w:r>
      <w:r>
        <w:rPr>
          <w:spacing w:val="-1"/>
          <w:sz w:val="26"/>
        </w:rPr>
        <w:t> </w:t>
      </w:r>
      <w:r>
        <w:rPr>
          <w:sz w:val="26"/>
        </w:rPr>
        <w:t>phép</w:t>
      </w:r>
      <w:r>
        <w:rPr>
          <w:spacing w:val="1"/>
          <w:sz w:val="26"/>
        </w:rPr>
        <w:t> </w:t>
      </w:r>
      <w:r>
        <w:rPr>
          <w:sz w:val="26"/>
        </w:rPr>
        <w:t>xác minh</w:t>
      </w:r>
      <w:r>
        <w:rPr>
          <w:spacing w:val="-1"/>
          <w:sz w:val="26"/>
        </w:rPr>
        <w:t> </w:t>
      </w:r>
      <w:r>
        <w:rPr>
          <w:sz w:val="26"/>
        </w:rPr>
        <w:t>các</w:t>
      </w:r>
      <w:r>
        <w:rPr>
          <w:spacing w:val="-1"/>
          <w:sz w:val="26"/>
        </w:rPr>
        <w:t> </w:t>
      </w:r>
      <w:r>
        <w:rPr>
          <w:sz w:val="26"/>
        </w:rPr>
        <w:t>kết</w:t>
      </w:r>
      <w:r>
        <w:rPr>
          <w:spacing w:val="-1"/>
          <w:sz w:val="26"/>
        </w:rPr>
        <w:t> </w:t>
      </w:r>
      <w:r>
        <w:rPr>
          <w:sz w:val="26"/>
        </w:rPr>
        <w:t>quả</w:t>
      </w:r>
      <w:r>
        <w:rPr>
          <w:spacing w:val="-1"/>
          <w:sz w:val="26"/>
        </w:rPr>
        <w:t> </w:t>
      </w:r>
      <w:r>
        <w:rPr>
          <w:sz w:val="26"/>
        </w:rPr>
        <w:t>tóm tắt</w:t>
      </w:r>
      <w:r>
        <w:rPr>
          <w:spacing w:val="-1"/>
          <w:sz w:val="26"/>
        </w:rPr>
        <w:t> </w:t>
      </w:r>
      <w:r>
        <w:rPr>
          <w:sz w:val="26"/>
        </w:rPr>
        <w:t>(thống</w:t>
      </w:r>
      <w:r>
        <w:rPr>
          <w:spacing w:val="-1"/>
          <w:sz w:val="26"/>
        </w:rPr>
        <w:t> </w:t>
      </w:r>
      <w:r>
        <w:rPr>
          <w:sz w:val="26"/>
        </w:rPr>
        <w:t>kê);</w:t>
      </w:r>
    </w:p>
    <w:p>
      <w:pPr>
        <w:pStyle w:val="ListParagraph"/>
        <w:numPr>
          <w:ilvl w:val="1"/>
          <w:numId w:val="65"/>
        </w:numPr>
        <w:tabs>
          <w:tab w:pos="1713" w:val="left" w:leader="none"/>
        </w:tabs>
        <w:spacing w:line="288" w:lineRule="auto" w:before="0" w:after="0"/>
        <w:ind w:left="1189" w:right="783" w:firstLine="359"/>
        <w:jc w:val="both"/>
        <w:rPr>
          <w:sz w:val="26"/>
        </w:rPr>
      </w:pPr>
      <w:r>
        <w:rPr>
          <w:sz w:val="26"/>
        </w:rPr>
        <w:t>kết luận cuối cùng nêu rõ liệu các mục tiêu đã nêu của nghiên cứu có được giải</w:t>
      </w:r>
      <w:r>
        <w:rPr>
          <w:spacing w:val="1"/>
          <w:sz w:val="26"/>
        </w:rPr>
        <w:t> </w:t>
      </w:r>
      <w:r>
        <w:rPr>
          <w:sz w:val="26"/>
        </w:rPr>
        <w:t>quyết thỏa đáng hay không và hậu quả của việc này đối với việc phát triển và xác</w:t>
      </w:r>
      <w:r>
        <w:rPr>
          <w:spacing w:val="1"/>
          <w:sz w:val="26"/>
        </w:rPr>
        <w:t> </w:t>
      </w:r>
      <w:r>
        <w:rPr>
          <w:sz w:val="26"/>
        </w:rPr>
        <w:t>nhận</w:t>
      </w:r>
      <w:r>
        <w:rPr>
          <w:spacing w:val="-2"/>
          <w:sz w:val="26"/>
        </w:rPr>
        <w:t> </w:t>
      </w:r>
      <w:r>
        <w:rPr>
          <w:sz w:val="26"/>
        </w:rPr>
        <w:t>sản</w:t>
      </w:r>
      <w:r>
        <w:rPr>
          <w:spacing w:val="-1"/>
          <w:sz w:val="26"/>
        </w:rPr>
        <w:t> </w:t>
      </w:r>
      <w:r>
        <w:rPr>
          <w:sz w:val="26"/>
        </w:rPr>
        <w:t>phẩm.</w:t>
      </w:r>
    </w:p>
    <w:p>
      <w:pPr>
        <w:pStyle w:val="BodyText"/>
        <w:spacing w:line="288" w:lineRule="auto"/>
        <w:ind w:right="789" w:firstLine="359"/>
      </w:pPr>
      <w:r>
        <w:rPr/>
        <w:t>Khuyến</w:t>
      </w:r>
      <w:r>
        <w:rPr>
          <w:spacing w:val="24"/>
        </w:rPr>
        <w:t> </w:t>
      </w:r>
      <w:r>
        <w:rPr/>
        <w:t>khích</w:t>
      </w:r>
      <w:r>
        <w:rPr>
          <w:spacing w:val="24"/>
        </w:rPr>
        <w:t> </w:t>
      </w:r>
      <w:r>
        <w:rPr/>
        <w:t>việc</w:t>
      </w:r>
      <w:r>
        <w:rPr>
          <w:spacing w:val="24"/>
        </w:rPr>
        <w:t> </w:t>
      </w:r>
      <w:r>
        <w:rPr/>
        <w:t>lưu</w:t>
      </w:r>
      <w:r>
        <w:rPr>
          <w:spacing w:val="24"/>
        </w:rPr>
        <w:t> </w:t>
      </w:r>
      <w:r>
        <w:rPr/>
        <w:t>giữ</w:t>
      </w:r>
      <w:r>
        <w:rPr>
          <w:spacing w:val="24"/>
        </w:rPr>
        <w:t> </w:t>
      </w:r>
      <w:r>
        <w:rPr/>
        <w:t>các</w:t>
      </w:r>
      <w:r>
        <w:rPr>
          <w:spacing w:val="25"/>
        </w:rPr>
        <w:t> </w:t>
      </w:r>
      <w:r>
        <w:rPr/>
        <w:t>hồ</w:t>
      </w:r>
      <w:r>
        <w:rPr>
          <w:spacing w:val="23"/>
        </w:rPr>
        <w:t> </w:t>
      </w:r>
      <w:r>
        <w:rPr/>
        <w:t>sơ</w:t>
      </w:r>
      <w:r>
        <w:rPr>
          <w:spacing w:val="24"/>
        </w:rPr>
        <w:t> </w:t>
      </w:r>
      <w:r>
        <w:rPr/>
        <w:t>ảnh,</w:t>
      </w:r>
      <w:r>
        <w:rPr>
          <w:spacing w:val="24"/>
        </w:rPr>
        <w:t> </w:t>
      </w:r>
      <w:r>
        <w:rPr/>
        <w:t>bản</w:t>
      </w:r>
      <w:r>
        <w:rPr>
          <w:spacing w:val="24"/>
        </w:rPr>
        <w:t> </w:t>
      </w:r>
      <w:r>
        <w:rPr/>
        <w:t>in</w:t>
      </w:r>
      <w:r>
        <w:rPr>
          <w:spacing w:val="24"/>
        </w:rPr>
        <w:t> </w:t>
      </w:r>
      <w:r>
        <w:rPr/>
        <w:t>máy</w:t>
      </w:r>
      <w:r>
        <w:rPr>
          <w:spacing w:val="25"/>
        </w:rPr>
        <w:t> </w:t>
      </w:r>
      <w:r>
        <w:rPr/>
        <w:t>và</w:t>
      </w:r>
      <w:r>
        <w:rPr>
          <w:spacing w:val="23"/>
        </w:rPr>
        <w:t> </w:t>
      </w:r>
      <w:r>
        <w:rPr/>
        <w:t>dữ</w:t>
      </w:r>
      <w:r>
        <w:rPr>
          <w:spacing w:val="25"/>
        </w:rPr>
        <w:t> </w:t>
      </w:r>
      <w:r>
        <w:rPr/>
        <w:t>liệu</w:t>
      </w:r>
      <w:r>
        <w:rPr>
          <w:spacing w:val="24"/>
        </w:rPr>
        <w:t> </w:t>
      </w:r>
      <w:r>
        <w:rPr/>
        <w:t>điện</w:t>
      </w:r>
      <w:r>
        <w:rPr>
          <w:spacing w:val="24"/>
        </w:rPr>
        <w:t> </w:t>
      </w:r>
      <w:r>
        <w:rPr/>
        <w:t>tử,</w:t>
      </w:r>
      <w:r>
        <w:rPr>
          <w:spacing w:val="24"/>
        </w:rPr>
        <w:t> </w:t>
      </w:r>
      <w:r>
        <w:rPr/>
        <w:t>hoặc</w:t>
      </w:r>
      <w:r>
        <w:rPr>
          <w:spacing w:val="-63"/>
        </w:rPr>
        <w:t> </w:t>
      </w:r>
      <w:r>
        <w:rPr/>
        <w:t>việc lưu giữ vật lý các màng từ băng cassette đã mở, nếu thích hợp. Hồ sơ phải được</w:t>
      </w:r>
      <w:r>
        <w:rPr>
          <w:spacing w:val="-62"/>
        </w:rPr>
        <w:t> </w:t>
      </w:r>
      <w:r>
        <w:rPr/>
        <w:t>lưu giữ trong khoảng thời gian tương đương với thời gian thương mại của IVD,</w:t>
      </w:r>
      <w:r>
        <w:rPr>
          <w:spacing w:val="1"/>
        </w:rPr>
        <w:t> </w:t>
      </w:r>
      <w:r>
        <w:rPr/>
        <w:t>nhưng</w:t>
      </w:r>
      <w:r>
        <w:rPr>
          <w:spacing w:val="-2"/>
        </w:rPr>
        <w:t> </w:t>
      </w:r>
      <w:r>
        <w:rPr/>
        <w:t>không</w:t>
      </w:r>
      <w:r>
        <w:rPr>
          <w:spacing w:val="1"/>
        </w:rPr>
        <w:t> </w:t>
      </w:r>
      <w:r>
        <w:rPr/>
        <w:t>ít</w:t>
      </w:r>
      <w:r>
        <w:rPr>
          <w:spacing w:val="-1"/>
        </w:rPr>
        <w:t> </w:t>
      </w:r>
      <w:r>
        <w:rPr/>
        <w:t>hơn</w:t>
      </w:r>
      <w:r>
        <w:rPr>
          <w:spacing w:val="1"/>
        </w:rPr>
        <w:t> </w:t>
      </w:r>
      <w:r>
        <w:rPr/>
        <w:t>2</w:t>
      </w:r>
      <w:r>
        <w:rPr>
          <w:spacing w:val="-1"/>
        </w:rPr>
        <w:t> </w:t>
      </w:r>
      <w:r>
        <w:rPr/>
        <w:t>năm</w:t>
      </w:r>
      <w:r>
        <w:rPr>
          <w:spacing w:val="-1"/>
        </w:rPr>
        <w:t> </w:t>
      </w:r>
      <w:r>
        <w:rPr/>
        <w:t>(8).</w:t>
      </w:r>
    </w:p>
    <w:p>
      <w:pPr>
        <w:pStyle w:val="BodyText"/>
        <w:spacing w:line="288" w:lineRule="auto"/>
        <w:ind w:right="789" w:firstLine="359"/>
      </w:pPr>
      <w:r>
        <w:rPr/>
        <w:t>Cách tóm tắt kết quả nghiên cứu sẽ phụ thuộc vào thiết kế nghiên cứu và kết quả.</w:t>
      </w:r>
      <w:r>
        <w:rPr>
          <w:spacing w:val="-62"/>
        </w:rPr>
        <w:t> </w:t>
      </w:r>
      <w:r>
        <w:rPr/>
        <w:t>Một</w:t>
      </w:r>
      <w:r>
        <w:rPr>
          <w:spacing w:val="34"/>
        </w:rPr>
        <w:t> </w:t>
      </w:r>
      <w:r>
        <w:rPr/>
        <w:t>số</w:t>
      </w:r>
      <w:r>
        <w:rPr>
          <w:spacing w:val="34"/>
        </w:rPr>
        <w:t> </w:t>
      </w:r>
      <w:r>
        <w:rPr/>
        <w:t>ví</w:t>
      </w:r>
      <w:r>
        <w:rPr>
          <w:spacing w:val="34"/>
        </w:rPr>
        <w:t> </w:t>
      </w:r>
      <w:r>
        <w:rPr/>
        <w:t>dụ</w:t>
      </w:r>
      <w:r>
        <w:rPr>
          <w:spacing w:val="34"/>
        </w:rPr>
        <w:t> </w:t>
      </w:r>
      <w:r>
        <w:rPr/>
        <w:t>về</w:t>
      </w:r>
      <w:r>
        <w:rPr>
          <w:spacing w:val="34"/>
        </w:rPr>
        <w:t> </w:t>
      </w:r>
      <w:r>
        <w:rPr/>
        <w:t>các</w:t>
      </w:r>
      <w:r>
        <w:rPr>
          <w:spacing w:val="34"/>
        </w:rPr>
        <w:t> </w:t>
      </w:r>
      <w:r>
        <w:rPr/>
        <w:t>thông</w:t>
      </w:r>
      <w:r>
        <w:rPr>
          <w:spacing w:val="34"/>
        </w:rPr>
        <w:t> </w:t>
      </w:r>
      <w:r>
        <w:rPr/>
        <w:t>số</w:t>
      </w:r>
      <w:r>
        <w:rPr>
          <w:spacing w:val="34"/>
        </w:rPr>
        <w:t> </w:t>
      </w:r>
      <w:r>
        <w:rPr/>
        <w:t>hiệu</w:t>
      </w:r>
      <w:r>
        <w:rPr>
          <w:spacing w:val="34"/>
        </w:rPr>
        <w:t> </w:t>
      </w:r>
      <w:r>
        <w:rPr/>
        <w:t>năng</w:t>
      </w:r>
      <w:r>
        <w:rPr>
          <w:spacing w:val="34"/>
        </w:rPr>
        <w:t> </w:t>
      </w:r>
      <w:r>
        <w:rPr/>
        <w:t>điển</w:t>
      </w:r>
      <w:r>
        <w:rPr>
          <w:spacing w:val="34"/>
        </w:rPr>
        <w:t> </w:t>
      </w:r>
      <w:r>
        <w:rPr/>
        <w:t>hình</w:t>
      </w:r>
      <w:r>
        <w:rPr>
          <w:spacing w:val="34"/>
        </w:rPr>
        <w:t> </w:t>
      </w:r>
      <w:r>
        <w:rPr/>
        <w:t>cho</w:t>
      </w:r>
      <w:r>
        <w:rPr>
          <w:spacing w:val="34"/>
        </w:rPr>
        <w:t> </w:t>
      </w:r>
      <w:r>
        <w:rPr/>
        <w:t>cả</w:t>
      </w:r>
      <w:r>
        <w:rPr>
          <w:spacing w:val="34"/>
        </w:rPr>
        <w:t> </w:t>
      </w:r>
      <w:r>
        <w:rPr/>
        <w:t>IVD</w:t>
      </w:r>
      <w:r>
        <w:rPr>
          <w:spacing w:val="34"/>
        </w:rPr>
        <w:t> </w:t>
      </w:r>
      <w:r>
        <w:rPr/>
        <w:t>định</w:t>
      </w:r>
      <w:r>
        <w:rPr>
          <w:spacing w:val="34"/>
        </w:rPr>
        <w:t> </w:t>
      </w:r>
      <w:r>
        <w:rPr/>
        <w:t>tính</w:t>
      </w:r>
      <w:r>
        <w:rPr>
          <w:spacing w:val="34"/>
        </w:rPr>
        <w:t> </w:t>
      </w:r>
      <w:r>
        <w:rPr/>
        <w:t>và</w:t>
      </w:r>
      <w:r>
        <w:rPr>
          <w:spacing w:val="34"/>
        </w:rPr>
        <w:t> </w:t>
      </w:r>
      <w:r>
        <w:rPr/>
        <w:t>định</w:t>
      </w:r>
      <w:r>
        <w:rPr>
          <w:spacing w:val="-63"/>
        </w:rPr>
        <w:t> </w:t>
      </w:r>
      <w:r>
        <w:rPr/>
        <w:t>lượng cũng như các cách thích hợp để trình bày kết quả nghiên cứu được trình bày</w:t>
      </w:r>
      <w:r>
        <w:rPr>
          <w:spacing w:val="1"/>
        </w:rPr>
        <w:t> </w:t>
      </w:r>
      <w:r>
        <w:rPr/>
        <w:t>dưới</w:t>
      </w:r>
      <w:r>
        <w:rPr>
          <w:spacing w:val="-2"/>
        </w:rPr>
        <w:t> </w:t>
      </w:r>
      <w:r>
        <w:rPr/>
        <w:t>đây.</w:t>
      </w:r>
    </w:p>
    <w:p>
      <w:pPr>
        <w:pStyle w:val="BodyText"/>
        <w:spacing w:line="288" w:lineRule="auto"/>
        <w:ind w:right="786" w:firstLine="359"/>
      </w:pPr>
      <w:r>
        <w:rPr/>
        <w:t>Các bảng dưới đây nhằm mục đích minh họa và mặc dù mỗi bảng ví dụ dưới đây</w:t>
      </w:r>
      <w:r>
        <w:rPr>
          <w:spacing w:val="1"/>
        </w:rPr>
        <w:t> </w:t>
      </w:r>
      <w:r>
        <w:rPr/>
        <w:t>nhằm mục đích trình bày dữ liệu tóm</w:t>
      </w:r>
      <w:r>
        <w:rPr>
          <w:spacing w:val="1"/>
        </w:rPr>
        <w:t> </w:t>
      </w:r>
      <w:r>
        <w:rPr/>
        <w:t>tắt ở định dạng</w:t>
      </w:r>
      <w:r>
        <w:rPr>
          <w:spacing w:val="1"/>
        </w:rPr>
        <w:t> </w:t>
      </w:r>
      <w:r>
        <w:rPr/>
        <w:t>dễ đọc, WHO</w:t>
      </w:r>
      <w:r>
        <w:rPr>
          <w:spacing w:val="1"/>
        </w:rPr>
        <w:t> </w:t>
      </w:r>
      <w:r>
        <w:rPr/>
        <w:t>mong</w:t>
      </w:r>
      <w:r>
        <w:rPr>
          <w:spacing w:val="65"/>
        </w:rPr>
        <w:t> </w:t>
      </w:r>
      <w:r>
        <w:rPr/>
        <w:t>đợi mọi</w:t>
      </w:r>
      <w:r>
        <w:rPr>
          <w:spacing w:val="1"/>
        </w:rPr>
        <w:t> </w:t>
      </w:r>
      <w:r>
        <w:rPr/>
        <w:t>kết quả tóm tắt sẽ được kèm theo các phụ lục dữ liệu nghiên cứu đầy đủ trong hồ sơ</w:t>
      </w:r>
      <w:r>
        <w:rPr>
          <w:spacing w:val="1"/>
        </w:rPr>
        <w:t> </w:t>
      </w:r>
      <w:r>
        <w:rPr/>
        <w:t>sơ</w:t>
      </w:r>
      <w:r>
        <w:rPr>
          <w:spacing w:val="-2"/>
        </w:rPr>
        <w:t> </w:t>
      </w:r>
      <w:r>
        <w:rPr/>
        <w:t>tuyển.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Heading3"/>
        <w:numPr>
          <w:ilvl w:val="1"/>
          <w:numId w:val="96"/>
        </w:numPr>
        <w:tabs>
          <w:tab w:pos="1439" w:val="left" w:leader="none"/>
        </w:tabs>
        <w:spacing w:line="240" w:lineRule="auto" w:before="80" w:after="0"/>
        <w:ind w:left="1438" w:right="0" w:hanging="389"/>
        <w:jc w:val="left"/>
      </w:pPr>
      <w:bookmarkStart w:name="_bookmark30" w:id="56"/>
      <w:bookmarkEnd w:id="56"/>
      <w:r>
        <w:rPr>
          <w:b w:val="0"/>
        </w:rPr>
      </w:r>
      <w:bookmarkStart w:name="_bookmark30" w:id="57"/>
      <w:bookmarkEnd w:id="57"/>
      <w:r>
        <w:rPr/>
        <w:t>Bảng</w:t>
      </w:r>
      <w:r>
        <w:rPr>
          <w:spacing w:val="-3"/>
        </w:rPr>
        <w:t> </w:t>
      </w:r>
      <w:r>
        <w:rPr/>
        <w:t>ví</w:t>
      </w:r>
      <w:r>
        <w:rPr>
          <w:spacing w:val="-4"/>
        </w:rPr>
        <w:t> </w:t>
      </w:r>
      <w:r>
        <w:rPr/>
        <w:t>dụ,</w:t>
      </w:r>
      <w:r>
        <w:rPr>
          <w:spacing w:val="-2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  <w:r>
        <w:rPr>
          <w:spacing w:val="-4"/>
        </w:rPr>
        <w:t> </w:t>
      </w:r>
      <w:r>
        <w:rPr/>
        <w:t>hiệu</w:t>
      </w:r>
      <w:r>
        <w:rPr>
          <w:spacing w:val="-1"/>
        </w:rPr>
        <w:t> </w:t>
      </w:r>
      <w:r>
        <w:rPr/>
        <w:t>năng</w:t>
      </w:r>
      <w:r>
        <w:rPr>
          <w:spacing w:val="-2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sàng:</w:t>
      </w:r>
      <w:r>
        <w:rPr>
          <w:spacing w:val="-4"/>
        </w:rPr>
        <w:t> </w:t>
      </w:r>
      <w:r>
        <w:rPr/>
        <w:t>độ</w:t>
      </w:r>
      <w:r>
        <w:rPr>
          <w:spacing w:val="-3"/>
        </w:rPr>
        <w:t> </w:t>
      </w:r>
      <w:r>
        <w:rPr/>
        <w:t>nhạy</w:t>
      </w:r>
      <w:r>
        <w:rPr>
          <w:spacing w:val="-4"/>
        </w:rPr>
        <w:t> </w:t>
      </w:r>
      <w:r>
        <w:rPr/>
        <w:t>chẩn</w:t>
      </w:r>
      <w:r>
        <w:rPr>
          <w:spacing w:val="-4"/>
        </w:rPr>
        <w:t> </w:t>
      </w:r>
      <w:r>
        <w:rPr/>
        <w:t>đoán</w:t>
      </w:r>
    </w:p>
    <w:p>
      <w:pPr>
        <w:pStyle w:val="BodyText"/>
        <w:spacing w:before="59"/>
        <w:ind w:left="1050"/>
        <w:jc w:val="left"/>
      </w:pPr>
      <w:r>
        <w:rPr/>
        <w:t>Bảng</w:t>
      </w:r>
      <w:r>
        <w:rPr>
          <w:spacing w:val="-3"/>
        </w:rPr>
        <w:t> </w:t>
      </w:r>
      <w:r>
        <w:rPr/>
        <w:t>2.4. Tóm</w:t>
      </w:r>
      <w:r>
        <w:rPr>
          <w:spacing w:val="-2"/>
        </w:rPr>
        <w:t> </w:t>
      </w:r>
      <w:r>
        <w:rPr/>
        <w:t>tắt kết quả</w:t>
      </w:r>
      <w:r>
        <w:rPr>
          <w:spacing w:val="-3"/>
        </w:rPr>
        <w:t> </w:t>
      </w:r>
      <w:r>
        <w:rPr/>
        <w:t>nghiên</w:t>
      </w:r>
      <w:r>
        <w:rPr>
          <w:spacing w:val="1"/>
        </w:rPr>
        <w:t> </w:t>
      </w:r>
      <w:r>
        <w:rPr/>
        <w:t>cứu</w:t>
      </w:r>
      <w:r>
        <w:rPr>
          <w:spacing w:val="-2"/>
        </w:rPr>
        <w:t> </w:t>
      </w:r>
      <w:r>
        <w:rPr/>
        <w:t>hiệu</w:t>
      </w:r>
      <w:r>
        <w:rPr>
          <w:spacing w:val="-2"/>
        </w:rPr>
        <w:t> </w:t>
      </w:r>
      <w:r>
        <w:rPr/>
        <w:t>năng</w:t>
      </w:r>
      <w:r>
        <w:rPr>
          <w:spacing w:val="-2"/>
        </w:rPr>
        <w:t> </w:t>
      </w:r>
      <w:r>
        <w:rPr/>
        <w:t>Xxxx,</w:t>
      </w:r>
      <w:r>
        <w:rPr>
          <w:spacing w:val="-1"/>
        </w:rPr>
        <w:t> </w:t>
      </w:r>
      <w:r>
        <w:rPr/>
        <w:t>xác</w:t>
      </w:r>
      <w:r>
        <w:rPr>
          <w:spacing w:val="-2"/>
        </w:rPr>
        <w:t> </w:t>
      </w:r>
      <w:r>
        <w:rPr/>
        <w:t>định</w:t>
      </w:r>
      <w:r>
        <w:rPr>
          <w:spacing w:val="1"/>
        </w:rPr>
        <w:t> </w:t>
      </w:r>
      <w:r>
        <w:rPr/>
        <w:t>độ</w:t>
      </w:r>
      <w:r>
        <w:rPr>
          <w:spacing w:val="-2"/>
        </w:rPr>
        <w:t> </w:t>
      </w:r>
      <w:r>
        <w:rPr/>
        <w:t>nhạy</w:t>
      </w:r>
      <w:r>
        <w:rPr>
          <w:spacing w:val="-2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5"/>
        <w:ind w:left="0"/>
        <w:jc w:val="left"/>
        <w:rPr>
          <w:sz w:val="16"/>
        </w:rPr>
      </w:pPr>
    </w:p>
    <w:tbl>
      <w:tblPr>
        <w:tblW w:w="0" w:type="auto"/>
        <w:jc w:val="left"/>
        <w:tblInd w:w="9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1208"/>
        <w:gridCol w:w="1205"/>
        <w:gridCol w:w="1097"/>
        <w:gridCol w:w="1219"/>
        <w:gridCol w:w="161"/>
        <w:gridCol w:w="1146"/>
        <w:gridCol w:w="1191"/>
        <w:gridCol w:w="1275"/>
      </w:tblGrid>
      <w:tr>
        <w:trPr>
          <w:trHeight w:val="2125" w:hRule="atLeast"/>
        </w:trPr>
        <w:tc>
          <w:tcPr>
            <w:tcW w:w="1080" w:type="dxa"/>
            <w:shd w:val="clear" w:color="auto" w:fill="DBE4F0"/>
          </w:tcPr>
          <w:p>
            <w:pPr>
              <w:pStyle w:val="TableParagraph"/>
              <w:spacing w:line="288" w:lineRule="auto" w:before="3"/>
              <w:ind w:left="110" w:right="90"/>
              <w:rPr>
                <w:b/>
                <w:sz w:val="22"/>
              </w:rPr>
            </w:pPr>
            <w:r>
              <w:rPr>
                <w:b/>
                <w:sz w:val="22"/>
              </w:rPr>
              <w:t>Địa điểm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nghiên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cứu</w:t>
            </w:r>
          </w:p>
        </w:tc>
        <w:tc>
          <w:tcPr>
            <w:tcW w:w="1208" w:type="dxa"/>
            <w:shd w:val="clear" w:color="auto" w:fill="DBE4F0"/>
          </w:tcPr>
          <w:p>
            <w:pPr>
              <w:pStyle w:val="TableParagraph"/>
              <w:tabs>
                <w:tab w:pos="558" w:val="left" w:leader="none"/>
              </w:tabs>
              <w:spacing w:line="288" w:lineRule="auto" w:before="3"/>
              <w:ind w:left="110" w:right="89"/>
              <w:rPr>
                <w:b/>
                <w:sz w:val="22"/>
              </w:rPr>
            </w:pPr>
            <w:r>
              <w:rPr>
                <w:b/>
                <w:sz w:val="22"/>
              </w:rPr>
              <w:t>Số</w:t>
              <w:tab/>
            </w:r>
            <w:r>
              <w:rPr>
                <w:b/>
                <w:spacing w:val="-1"/>
                <w:sz w:val="22"/>
              </w:rPr>
              <w:t>lượng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mẫu</w:t>
            </w:r>
            <w:r>
              <w:rPr>
                <w:b/>
                <w:spacing w:val="37"/>
                <w:sz w:val="22"/>
              </w:rPr>
              <w:t> </w:t>
            </w:r>
            <w:r>
              <w:rPr>
                <w:b/>
                <w:sz w:val="22"/>
              </w:rPr>
              <w:t>được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xét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nghiệm</w:t>
            </w:r>
          </w:p>
        </w:tc>
        <w:tc>
          <w:tcPr>
            <w:tcW w:w="1205" w:type="dxa"/>
            <w:shd w:val="clear" w:color="auto" w:fill="DBE4F0"/>
          </w:tcPr>
          <w:p>
            <w:pPr>
              <w:pStyle w:val="TableParagraph"/>
              <w:spacing w:line="288" w:lineRule="auto" w:before="3"/>
              <w:ind w:left="109" w:right="185"/>
              <w:rPr>
                <w:b/>
                <w:sz w:val="22"/>
              </w:rPr>
            </w:pPr>
            <w:r>
              <w:rPr>
                <w:b/>
                <w:sz w:val="22"/>
              </w:rPr>
              <w:t>Số lượng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mẫu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phản ứng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với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phương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pháp</w:t>
            </w:r>
          </w:p>
          <w:p>
            <w:pPr>
              <w:pStyle w:val="TableParagraph"/>
              <w:ind w:left="109"/>
              <w:rPr>
                <w:b/>
                <w:sz w:val="22"/>
              </w:rPr>
            </w:pPr>
            <w:r>
              <w:rPr>
                <w:b/>
                <w:sz w:val="22"/>
              </w:rPr>
              <w:t>chuẩn</w:t>
            </w:r>
          </w:p>
        </w:tc>
        <w:tc>
          <w:tcPr>
            <w:tcW w:w="1097" w:type="dxa"/>
            <w:shd w:val="clear" w:color="auto" w:fill="DBE4F0"/>
          </w:tcPr>
          <w:p>
            <w:pPr>
              <w:pStyle w:val="TableParagraph"/>
              <w:spacing w:line="288" w:lineRule="auto" w:before="3"/>
              <w:ind w:left="109" w:right="119"/>
              <w:rPr>
                <w:b/>
                <w:sz w:val="22"/>
              </w:rPr>
            </w:pPr>
            <w:r>
              <w:rPr>
                <w:b/>
                <w:sz w:val="22"/>
              </w:rPr>
              <w:t>Số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lượng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xét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nghiệm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xác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z w:val="22"/>
              </w:rPr>
              <w:t>nhận</w:t>
            </w:r>
          </w:p>
        </w:tc>
        <w:tc>
          <w:tcPr>
            <w:tcW w:w="1219" w:type="dxa"/>
            <w:shd w:val="clear" w:color="auto" w:fill="DBE4F0"/>
          </w:tcPr>
          <w:p>
            <w:pPr>
              <w:pStyle w:val="TableParagraph"/>
              <w:spacing w:line="288" w:lineRule="auto" w:before="3"/>
              <w:ind w:left="109" w:right="88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Số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lượng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mẫu phản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ứng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với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IVD</w:t>
            </w:r>
          </w:p>
        </w:tc>
        <w:tc>
          <w:tcPr>
            <w:tcW w:w="1307" w:type="dxa"/>
            <w:gridSpan w:val="2"/>
            <w:shd w:val="clear" w:color="auto" w:fill="DBE4F0"/>
          </w:tcPr>
          <w:p>
            <w:pPr>
              <w:pStyle w:val="TableParagraph"/>
              <w:spacing w:line="288" w:lineRule="auto" w:before="3"/>
              <w:ind w:left="110" w:right="332"/>
              <w:rPr>
                <w:b/>
                <w:sz w:val="22"/>
              </w:rPr>
            </w:pPr>
            <w:r>
              <w:rPr>
                <w:b/>
                <w:sz w:val="22"/>
              </w:rPr>
              <w:t>Số lượng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mẫu âm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tính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giả</w:t>
            </w:r>
          </w:p>
        </w:tc>
        <w:tc>
          <w:tcPr>
            <w:tcW w:w="1191" w:type="dxa"/>
            <w:shd w:val="clear" w:color="auto" w:fill="DBE4F0"/>
          </w:tcPr>
          <w:p>
            <w:pPr>
              <w:pStyle w:val="TableParagraph"/>
              <w:spacing w:before="3"/>
              <w:ind w:left="111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%</w:t>
            </w:r>
          </w:p>
          <w:p>
            <w:pPr>
              <w:pStyle w:val="TableParagraph"/>
              <w:spacing w:before="49"/>
              <w:ind w:left="111"/>
              <w:rPr>
                <w:b/>
                <w:sz w:val="22"/>
              </w:rPr>
            </w:pPr>
            <w:r>
              <w:rPr>
                <w:b/>
                <w:sz w:val="22"/>
              </w:rPr>
              <w:t>Độ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nhạy</w:t>
            </w:r>
          </w:p>
        </w:tc>
        <w:tc>
          <w:tcPr>
            <w:tcW w:w="1275" w:type="dxa"/>
            <w:shd w:val="clear" w:color="auto" w:fill="DBE4F0"/>
          </w:tcPr>
          <w:p>
            <w:pPr>
              <w:pStyle w:val="TableParagraph"/>
              <w:spacing w:before="3"/>
              <w:ind w:left="108"/>
              <w:rPr>
                <w:b/>
                <w:sz w:val="22"/>
              </w:rPr>
            </w:pPr>
            <w:r>
              <w:rPr>
                <w:b/>
                <w:sz w:val="22"/>
              </w:rPr>
              <w:t>95%</w:t>
            </w:r>
          </w:p>
          <w:p>
            <w:pPr>
              <w:pStyle w:val="TableParagraph"/>
              <w:spacing w:line="288" w:lineRule="auto" w:before="49"/>
              <w:ind w:left="108" w:right="391"/>
              <w:rPr>
                <w:b/>
                <w:sz w:val="22"/>
              </w:rPr>
            </w:pPr>
            <w:r>
              <w:rPr>
                <w:b/>
                <w:sz w:val="22"/>
              </w:rPr>
              <w:t>Khoảng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tin cậy</w:t>
            </w:r>
          </w:p>
        </w:tc>
      </w:tr>
      <w:tr>
        <w:trPr>
          <w:trHeight w:val="304" w:hRule="atLeast"/>
        </w:trPr>
        <w:tc>
          <w:tcPr>
            <w:tcW w:w="108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  <w:tc>
          <w:tcPr>
            <w:tcW w:w="1205" w:type="dxa"/>
          </w:tcPr>
          <w:p>
            <w:pPr>
              <w:pStyle w:val="TableParagraph"/>
              <w:spacing w:before="1"/>
              <w:ind w:left="109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  <w:tc>
          <w:tcPr>
            <w:tcW w:w="1097" w:type="dxa"/>
          </w:tcPr>
          <w:p>
            <w:pPr>
              <w:pStyle w:val="TableParagraph"/>
              <w:spacing w:before="1"/>
              <w:ind w:left="109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  <w:tc>
          <w:tcPr>
            <w:tcW w:w="1380" w:type="dxa"/>
            <w:gridSpan w:val="2"/>
          </w:tcPr>
          <w:p>
            <w:pPr>
              <w:pStyle w:val="TableParagraph"/>
              <w:spacing w:before="1"/>
              <w:ind w:left="109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  <w:tc>
          <w:tcPr>
            <w:tcW w:w="1146" w:type="dxa"/>
          </w:tcPr>
          <w:p>
            <w:pPr>
              <w:pStyle w:val="TableParagraph"/>
              <w:spacing w:before="1"/>
              <w:ind w:left="109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  <w:tc>
          <w:tcPr>
            <w:tcW w:w="1191" w:type="dxa"/>
          </w:tcPr>
          <w:p>
            <w:pPr>
              <w:pStyle w:val="TableParagraph"/>
              <w:spacing w:before="1"/>
              <w:ind w:left="111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  <w:tc>
          <w:tcPr>
            <w:tcW w:w="1275" w:type="dxa"/>
          </w:tcPr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</w:tr>
    </w:tbl>
    <w:p>
      <w:pPr>
        <w:pStyle w:val="Heading3"/>
        <w:numPr>
          <w:ilvl w:val="1"/>
          <w:numId w:val="96"/>
        </w:numPr>
        <w:tabs>
          <w:tab w:pos="1439" w:val="left" w:leader="none"/>
        </w:tabs>
        <w:spacing w:line="240" w:lineRule="auto" w:before="0" w:after="0"/>
        <w:ind w:left="1438" w:right="0" w:hanging="389"/>
        <w:jc w:val="left"/>
      </w:pPr>
      <w:r>
        <w:rPr/>
        <w:pict>
          <v:shape style="position:absolute;margin-left:39.115533pt;margin-top:-38.201166pt;width:212.8pt;height:12pt;mso-position-horizontal-relative:page;mso-position-vertical-relative:paragraph;z-index:-194959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bookmarkStart w:name="_bookmark31" w:id="58"/>
      <w:bookmarkEnd w:id="58"/>
      <w:r>
        <w:rPr>
          <w:b w:val="0"/>
        </w:rPr>
      </w:r>
      <w:bookmarkStart w:name="_bookmark31" w:id="59"/>
      <w:bookmarkEnd w:id="59"/>
      <w:r>
        <w:rPr/>
        <w:t>Bảng</w:t>
      </w:r>
      <w:r>
        <w:rPr>
          <w:spacing w:val="-3"/>
        </w:rPr>
        <w:t> </w:t>
      </w:r>
      <w:r>
        <w:rPr/>
        <w:t>ví</w:t>
      </w:r>
      <w:r>
        <w:rPr>
          <w:spacing w:val="-4"/>
        </w:rPr>
        <w:t> </w:t>
      </w:r>
      <w:r>
        <w:rPr/>
        <w:t>dụ,</w:t>
      </w:r>
      <w:r>
        <w:rPr>
          <w:spacing w:val="-2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  <w:r>
        <w:rPr>
          <w:spacing w:val="-4"/>
        </w:rPr>
        <w:t> </w:t>
      </w:r>
      <w:r>
        <w:rPr/>
        <w:t>hiệu</w:t>
      </w:r>
      <w:r>
        <w:rPr>
          <w:spacing w:val="-2"/>
        </w:rPr>
        <w:t> </w:t>
      </w:r>
      <w:r>
        <w:rPr/>
        <w:t>năng</w:t>
      </w:r>
      <w:r>
        <w:rPr>
          <w:spacing w:val="-2"/>
        </w:rPr>
        <w:t> </w:t>
      </w:r>
      <w:r>
        <w:rPr/>
        <w:t>lâm</w:t>
      </w:r>
      <w:r>
        <w:rPr>
          <w:spacing w:val="-2"/>
        </w:rPr>
        <w:t> </w:t>
      </w:r>
      <w:r>
        <w:rPr/>
        <w:t>sàng:</w:t>
      </w:r>
      <w:r>
        <w:rPr>
          <w:spacing w:val="-4"/>
        </w:rPr>
        <w:t> </w:t>
      </w:r>
      <w:r>
        <w:rPr/>
        <w:t>độ</w:t>
      </w:r>
      <w:r>
        <w:rPr>
          <w:spacing w:val="-2"/>
        </w:rPr>
        <w:t> </w:t>
      </w:r>
      <w:r>
        <w:rPr/>
        <w:t>đặc</w:t>
      </w:r>
      <w:r>
        <w:rPr>
          <w:spacing w:val="-4"/>
        </w:rPr>
        <w:t> </w:t>
      </w:r>
      <w:r>
        <w:rPr/>
        <w:t>hiệu</w:t>
      </w:r>
      <w:r>
        <w:rPr>
          <w:spacing w:val="-4"/>
        </w:rPr>
        <w:t> </w:t>
      </w:r>
      <w:r>
        <w:rPr/>
        <w:t>chẩn</w:t>
      </w:r>
      <w:r>
        <w:rPr>
          <w:spacing w:val="-3"/>
        </w:rPr>
        <w:t> </w:t>
      </w:r>
      <w:r>
        <w:rPr/>
        <w:t>đoán</w:t>
      </w:r>
    </w:p>
    <w:p>
      <w:pPr>
        <w:pStyle w:val="BodyText"/>
        <w:spacing w:before="59"/>
        <w:ind w:left="1050"/>
        <w:jc w:val="left"/>
      </w:pPr>
      <w:r>
        <w:rPr/>
        <w:t>Bảng</w:t>
      </w:r>
      <w:r>
        <w:rPr>
          <w:spacing w:val="-3"/>
        </w:rPr>
        <w:t> </w:t>
      </w:r>
      <w:r>
        <w:rPr/>
        <w:t>2.5. Tóm</w:t>
      </w:r>
      <w:r>
        <w:rPr>
          <w:spacing w:val="-2"/>
        </w:rPr>
        <w:t> </w:t>
      </w:r>
      <w:r>
        <w:rPr/>
        <w:t>tắt</w:t>
      </w:r>
      <w:r>
        <w:rPr>
          <w:spacing w:val="-1"/>
        </w:rPr>
        <w:t> </w:t>
      </w:r>
      <w:r>
        <w:rPr/>
        <w:t>kết quả nghiên</w:t>
      </w:r>
      <w:r>
        <w:rPr>
          <w:spacing w:val="-1"/>
        </w:rPr>
        <w:t> </w:t>
      </w:r>
      <w:r>
        <w:rPr/>
        <w:t>cứu</w:t>
      </w:r>
      <w:r>
        <w:rPr>
          <w:spacing w:val="-2"/>
        </w:rPr>
        <w:t> </w:t>
      </w:r>
      <w:r>
        <w:rPr/>
        <w:t>hiệu</w:t>
      </w:r>
      <w:r>
        <w:rPr>
          <w:spacing w:val="-2"/>
        </w:rPr>
        <w:t> </w:t>
      </w:r>
      <w:r>
        <w:rPr/>
        <w:t>năng</w:t>
      </w:r>
      <w:r>
        <w:rPr>
          <w:spacing w:val="-2"/>
        </w:rPr>
        <w:t> </w:t>
      </w:r>
      <w:r>
        <w:rPr/>
        <w:t>Xxxx,</w:t>
      </w:r>
      <w:r>
        <w:rPr>
          <w:spacing w:val="-1"/>
        </w:rPr>
        <w:t> </w:t>
      </w:r>
      <w:r>
        <w:rPr/>
        <w:t>xác</w:t>
      </w:r>
      <w:r>
        <w:rPr>
          <w:spacing w:val="-2"/>
        </w:rPr>
        <w:t> </w:t>
      </w:r>
      <w:r>
        <w:rPr/>
        <w:t>định</w:t>
      </w:r>
      <w:r>
        <w:rPr>
          <w:spacing w:val="1"/>
        </w:rPr>
        <w:t> </w:t>
      </w:r>
      <w:r>
        <w:rPr/>
        <w:t>độ</w:t>
      </w:r>
      <w:r>
        <w:rPr>
          <w:spacing w:val="-2"/>
        </w:rPr>
        <w:t> </w:t>
      </w:r>
      <w:r>
        <w:rPr/>
        <w:t>đặc</w:t>
      </w:r>
      <w:r>
        <w:rPr>
          <w:spacing w:val="-3"/>
        </w:rPr>
        <w:t> </w:t>
      </w:r>
      <w:r>
        <w:rPr/>
        <w:t>hiệu</w:t>
      </w:r>
      <w:r>
        <w:rPr>
          <w:spacing w:val="-2"/>
        </w:rPr>
        <w:t> </w:t>
      </w:r>
      <w:r>
        <w:rPr/>
        <w:t>chẩn</w:t>
      </w:r>
      <w:r>
        <w:rPr>
          <w:spacing w:val="1"/>
        </w:rPr>
        <w:t> </w:t>
      </w:r>
      <w:r>
        <w:rPr/>
        <w:t>đoán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4" w:after="1"/>
        <w:ind w:left="0"/>
        <w:jc w:val="left"/>
        <w:rPr>
          <w:sz w:val="16"/>
        </w:rPr>
      </w:pPr>
    </w:p>
    <w:tbl>
      <w:tblPr>
        <w:tblW w:w="0" w:type="auto"/>
        <w:jc w:val="left"/>
        <w:tblInd w:w="9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51"/>
        <w:gridCol w:w="1200"/>
        <w:gridCol w:w="1197"/>
        <w:gridCol w:w="1075"/>
        <w:gridCol w:w="1305"/>
        <w:gridCol w:w="1197"/>
        <w:gridCol w:w="1169"/>
        <w:gridCol w:w="1382"/>
      </w:tblGrid>
      <w:tr>
        <w:trPr>
          <w:trHeight w:val="1821" w:hRule="atLeast"/>
        </w:trPr>
        <w:tc>
          <w:tcPr>
            <w:tcW w:w="1051" w:type="dxa"/>
            <w:shd w:val="clear" w:color="auto" w:fill="DBE4F0"/>
          </w:tcPr>
          <w:p>
            <w:pPr>
              <w:pStyle w:val="TableParagraph"/>
              <w:spacing w:line="288" w:lineRule="auto" w:before="1"/>
              <w:ind w:left="110" w:right="61"/>
              <w:rPr>
                <w:b/>
                <w:sz w:val="22"/>
              </w:rPr>
            </w:pPr>
            <w:r>
              <w:rPr>
                <w:b/>
                <w:sz w:val="22"/>
              </w:rPr>
              <w:t>Địa điểm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nghiên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cứu</w:t>
            </w:r>
          </w:p>
        </w:tc>
        <w:tc>
          <w:tcPr>
            <w:tcW w:w="1200" w:type="dxa"/>
            <w:shd w:val="clear" w:color="auto" w:fill="DBE4F0"/>
          </w:tcPr>
          <w:p>
            <w:pPr>
              <w:pStyle w:val="TableParagraph"/>
              <w:spacing w:line="288" w:lineRule="auto" w:before="1"/>
              <w:ind w:left="110" w:right="39"/>
              <w:rPr>
                <w:b/>
                <w:sz w:val="22"/>
              </w:rPr>
            </w:pPr>
            <w:r>
              <w:rPr>
                <w:b/>
                <w:sz w:val="22"/>
              </w:rPr>
              <w:t>Số lượng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mẫu được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xét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nghiệm</w:t>
            </w:r>
          </w:p>
        </w:tc>
        <w:tc>
          <w:tcPr>
            <w:tcW w:w="1197" w:type="dxa"/>
            <w:shd w:val="clear" w:color="auto" w:fill="DBE4F0"/>
          </w:tcPr>
          <w:p>
            <w:pPr>
              <w:pStyle w:val="TableParagraph"/>
              <w:spacing w:line="288" w:lineRule="auto" w:before="1"/>
              <w:ind w:left="110" w:right="109"/>
              <w:rPr>
                <w:b/>
                <w:sz w:val="22"/>
              </w:rPr>
            </w:pPr>
            <w:r>
              <w:rPr>
                <w:b/>
                <w:sz w:val="22"/>
              </w:rPr>
              <w:t>Số lượng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mẫu phản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ứng với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phương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pháp</w:t>
            </w:r>
          </w:p>
          <w:p>
            <w:pPr>
              <w:pStyle w:val="TableParagraph"/>
              <w:spacing w:before="1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chuẩn</w:t>
            </w:r>
          </w:p>
        </w:tc>
        <w:tc>
          <w:tcPr>
            <w:tcW w:w="1075" w:type="dxa"/>
            <w:shd w:val="clear" w:color="auto" w:fill="DBE4F0"/>
          </w:tcPr>
          <w:p>
            <w:pPr>
              <w:pStyle w:val="TableParagraph"/>
              <w:spacing w:line="288" w:lineRule="auto" w:before="1"/>
              <w:ind w:left="111" w:right="95"/>
              <w:rPr>
                <w:b/>
                <w:sz w:val="22"/>
              </w:rPr>
            </w:pPr>
            <w:r>
              <w:rPr>
                <w:b/>
                <w:sz w:val="22"/>
              </w:rPr>
              <w:t>Số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lượng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xét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nghiệm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xác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z w:val="22"/>
              </w:rPr>
              <w:t>nhận</w:t>
            </w:r>
          </w:p>
        </w:tc>
        <w:tc>
          <w:tcPr>
            <w:tcW w:w="1305" w:type="dxa"/>
            <w:shd w:val="clear" w:color="auto" w:fill="DBE4F0"/>
          </w:tcPr>
          <w:p>
            <w:pPr>
              <w:pStyle w:val="TableParagraph"/>
              <w:spacing w:line="288" w:lineRule="auto" w:before="1"/>
              <w:ind w:left="112" w:right="105"/>
              <w:rPr>
                <w:b/>
                <w:sz w:val="22"/>
              </w:rPr>
            </w:pPr>
            <w:r>
              <w:rPr>
                <w:b/>
                <w:sz w:val="22"/>
              </w:rPr>
              <w:t>Số lượng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mẫu không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phản ứng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với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IVD</w:t>
            </w:r>
          </w:p>
        </w:tc>
        <w:tc>
          <w:tcPr>
            <w:tcW w:w="1197" w:type="dxa"/>
            <w:shd w:val="clear" w:color="auto" w:fill="DBE4F0"/>
          </w:tcPr>
          <w:p>
            <w:pPr>
              <w:pStyle w:val="TableParagraph"/>
              <w:spacing w:line="288" w:lineRule="auto" w:before="1"/>
              <w:ind w:left="112" w:right="220"/>
              <w:rPr>
                <w:b/>
                <w:sz w:val="22"/>
              </w:rPr>
            </w:pPr>
            <w:r>
              <w:rPr>
                <w:b/>
                <w:sz w:val="22"/>
              </w:rPr>
              <w:t>Số lượng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mẫu âm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tính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giả</w:t>
            </w:r>
          </w:p>
        </w:tc>
        <w:tc>
          <w:tcPr>
            <w:tcW w:w="1169" w:type="dxa"/>
            <w:shd w:val="clear" w:color="auto" w:fill="DBE4F0"/>
          </w:tcPr>
          <w:p>
            <w:pPr>
              <w:pStyle w:val="TableParagraph"/>
              <w:spacing w:before="1"/>
              <w:ind w:left="111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%</w:t>
            </w:r>
          </w:p>
          <w:p>
            <w:pPr>
              <w:pStyle w:val="TableParagraph"/>
              <w:spacing w:line="288" w:lineRule="auto" w:before="51"/>
              <w:ind w:left="111" w:right="374"/>
              <w:rPr>
                <w:b/>
                <w:sz w:val="22"/>
              </w:rPr>
            </w:pPr>
            <w:r>
              <w:rPr>
                <w:b/>
                <w:sz w:val="22"/>
              </w:rPr>
              <w:t>Độ đặc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hiệu</w:t>
            </w:r>
          </w:p>
        </w:tc>
        <w:tc>
          <w:tcPr>
            <w:tcW w:w="1382" w:type="dxa"/>
            <w:shd w:val="clear" w:color="auto" w:fill="DBE4F0"/>
          </w:tcPr>
          <w:p>
            <w:pPr>
              <w:pStyle w:val="TableParagraph"/>
              <w:spacing w:before="1"/>
              <w:ind w:left="111"/>
              <w:rPr>
                <w:b/>
                <w:sz w:val="22"/>
              </w:rPr>
            </w:pPr>
            <w:r>
              <w:rPr>
                <w:b/>
                <w:sz w:val="22"/>
              </w:rPr>
              <w:t>95%</w:t>
            </w:r>
          </w:p>
          <w:p>
            <w:pPr>
              <w:pStyle w:val="TableParagraph"/>
              <w:spacing w:line="288" w:lineRule="auto" w:before="51"/>
              <w:ind w:left="111" w:right="183"/>
              <w:rPr>
                <w:b/>
                <w:sz w:val="22"/>
              </w:rPr>
            </w:pPr>
            <w:r>
              <w:rPr>
                <w:b/>
                <w:sz w:val="22"/>
              </w:rPr>
              <w:t>Khoảng tin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cậy</w:t>
            </w:r>
          </w:p>
        </w:tc>
      </w:tr>
      <w:tr>
        <w:trPr>
          <w:trHeight w:val="539" w:hRule="atLeast"/>
        </w:trPr>
        <w:tc>
          <w:tcPr>
            <w:tcW w:w="1051" w:type="dxa"/>
            <w:shd w:val="clear" w:color="auto" w:fill="DBE4F0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  <w:shd w:val="clear" w:color="auto" w:fill="DBE4F0"/>
          </w:tcPr>
          <w:p>
            <w:pPr>
              <w:pStyle w:val="TableParagraph"/>
              <w:spacing w:before="3"/>
              <w:ind w:left="110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  <w:tc>
          <w:tcPr>
            <w:tcW w:w="1197" w:type="dxa"/>
            <w:shd w:val="clear" w:color="auto" w:fill="DBE4F0"/>
          </w:tcPr>
          <w:p>
            <w:pPr>
              <w:pStyle w:val="TableParagraph"/>
              <w:spacing w:before="3"/>
              <w:ind w:left="110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  <w:tc>
          <w:tcPr>
            <w:tcW w:w="1075" w:type="dxa"/>
            <w:shd w:val="clear" w:color="auto" w:fill="DBE4F0"/>
          </w:tcPr>
          <w:p>
            <w:pPr>
              <w:pStyle w:val="TableParagraph"/>
              <w:spacing w:before="3"/>
              <w:ind w:left="111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  <w:tc>
          <w:tcPr>
            <w:tcW w:w="1305" w:type="dxa"/>
            <w:shd w:val="clear" w:color="auto" w:fill="DBE4F0"/>
          </w:tcPr>
          <w:p>
            <w:pPr>
              <w:pStyle w:val="TableParagraph"/>
              <w:spacing w:before="3"/>
              <w:ind w:left="112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  <w:tc>
          <w:tcPr>
            <w:tcW w:w="1197" w:type="dxa"/>
            <w:shd w:val="clear" w:color="auto" w:fill="DBE4F0"/>
          </w:tcPr>
          <w:p>
            <w:pPr>
              <w:pStyle w:val="TableParagraph"/>
              <w:spacing w:before="3"/>
              <w:ind w:left="112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  <w:tc>
          <w:tcPr>
            <w:tcW w:w="1169" w:type="dxa"/>
            <w:shd w:val="clear" w:color="auto" w:fill="DBE4F0"/>
          </w:tcPr>
          <w:p>
            <w:pPr>
              <w:pStyle w:val="TableParagraph"/>
              <w:spacing w:before="3"/>
              <w:ind w:left="111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  <w:tc>
          <w:tcPr>
            <w:tcW w:w="1382" w:type="dxa"/>
            <w:shd w:val="clear" w:color="auto" w:fill="DBE4F0"/>
          </w:tcPr>
          <w:p>
            <w:pPr>
              <w:pStyle w:val="TableParagraph"/>
              <w:spacing w:before="3"/>
              <w:ind w:left="111"/>
              <w:rPr>
                <w:sz w:val="22"/>
              </w:rPr>
            </w:pPr>
            <w:r>
              <w:rPr>
                <w:sz w:val="22"/>
              </w:rPr>
              <w:t>(Giá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trị)</w:t>
            </w:r>
          </w:p>
        </w:tc>
      </w:tr>
    </w:tbl>
    <w:p>
      <w:pPr>
        <w:pStyle w:val="BodyText"/>
        <w:spacing w:before="4"/>
        <w:ind w:left="0"/>
        <w:jc w:val="left"/>
        <w:rPr>
          <w:sz w:val="23"/>
        </w:rPr>
      </w:pPr>
    </w:p>
    <w:p>
      <w:pPr>
        <w:pStyle w:val="Heading3"/>
        <w:numPr>
          <w:ilvl w:val="1"/>
          <w:numId w:val="96"/>
        </w:numPr>
        <w:tabs>
          <w:tab w:pos="1219" w:val="left" w:leader="none"/>
        </w:tabs>
        <w:spacing w:line="240" w:lineRule="auto" w:before="89" w:after="0"/>
        <w:ind w:left="1218" w:right="0" w:hanging="390"/>
        <w:jc w:val="left"/>
      </w:pPr>
      <w:bookmarkStart w:name="_bookmark32" w:id="60"/>
      <w:bookmarkEnd w:id="60"/>
      <w:r>
        <w:rPr>
          <w:b w:val="0"/>
        </w:rPr>
      </w:r>
      <w:bookmarkStart w:name="_bookmark32" w:id="61"/>
      <w:bookmarkEnd w:id="61"/>
      <w:r>
        <w:rPr/>
        <w:t>Bảng</w:t>
      </w:r>
      <w:r>
        <w:rPr>
          <w:spacing w:val="-2"/>
        </w:rPr>
        <w:t> </w:t>
      </w:r>
      <w:r>
        <w:rPr/>
        <w:t>ví</w:t>
      </w:r>
      <w:r>
        <w:rPr>
          <w:spacing w:val="-4"/>
        </w:rPr>
        <w:t> </w:t>
      </w:r>
      <w:r>
        <w:rPr/>
        <w:t>dụ,</w:t>
      </w:r>
      <w:r>
        <w:rPr>
          <w:spacing w:val="-2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  <w:r>
        <w:rPr>
          <w:spacing w:val="-4"/>
        </w:rPr>
        <w:t> </w:t>
      </w:r>
      <w:r>
        <w:rPr/>
        <w:t>hiệu</w:t>
      </w:r>
      <w:r>
        <w:rPr>
          <w:spacing w:val="-1"/>
        </w:rPr>
        <w:t> </w:t>
      </w:r>
      <w:r>
        <w:rPr/>
        <w:t>năng</w:t>
      </w:r>
      <w:r>
        <w:rPr>
          <w:spacing w:val="-2"/>
        </w:rPr>
        <w:t> </w:t>
      </w:r>
      <w:r>
        <w:rPr/>
        <w:t>phân</w:t>
      </w:r>
      <w:r>
        <w:rPr>
          <w:spacing w:val="-1"/>
        </w:rPr>
        <w:t> </w:t>
      </w:r>
      <w:r>
        <w:rPr/>
        <w:t>tích:</w:t>
      </w:r>
      <w:r>
        <w:rPr>
          <w:spacing w:val="-4"/>
        </w:rPr>
        <w:t> </w:t>
      </w:r>
      <w:r>
        <w:rPr/>
        <w:t>độ</w:t>
      </w:r>
      <w:r>
        <w:rPr>
          <w:spacing w:val="-4"/>
        </w:rPr>
        <w:t> </w:t>
      </w:r>
      <w:r>
        <w:rPr/>
        <w:t>chính</w:t>
      </w:r>
      <w:r>
        <w:rPr>
          <w:spacing w:val="-4"/>
        </w:rPr>
        <w:t> </w:t>
      </w:r>
      <w:r>
        <w:rPr/>
        <w:t>xác</w:t>
      </w:r>
    </w:p>
    <w:p>
      <w:pPr>
        <w:pStyle w:val="BodyText"/>
        <w:spacing w:before="59"/>
        <w:ind w:left="1050"/>
        <w:jc w:val="left"/>
      </w:pPr>
      <w:r>
        <w:rPr/>
        <w:t>Bảng</w:t>
      </w:r>
      <w:r>
        <w:rPr>
          <w:spacing w:val="-2"/>
        </w:rPr>
        <w:t> </w:t>
      </w:r>
      <w:r>
        <w:rPr/>
        <w:t>2.6. Tóm</w:t>
      </w:r>
      <w:r>
        <w:rPr>
          <w:spacing w:val="-2"/>
        </w:rPr>
        <w:t> </w:t>
      </w:r>
      <w:r>
        <w:rPr/>
        <w:t>tắt độ</w:t>
      </w:r>
      <w:r>
        <w:rPr>
          <w:spacing w:val="-1"/>
        </w:rPr>
        <w:t> </w:t>
      </w:r>
      <w:r>
        <w:rPr/>
        <w:t>chụm</w:t>
      </w:r>
      <w:r>
        <w:rPr>
          <w:spacing w:val="-2"/>
        </w:rPr>
        <w:t> </w:t>
      </w:r>
      <w:r>
        <w:rPr/>
        <w:t>của</w:t>
      </w:r>
      <w:r>
        <w:rPr>
          <w:spacing w:val="-2"/>
        </w:rPr>
        <w:t> </w:t>
      </w:r>
      <w:r>
        <w:rPr/>
        <w:t>xét</w:t>
      </w:r>
      <w:r>
        <w:rPr>
          <w:spacing w:val="1"/>
        </w:rPr>
        <w:t> </w:t>
      </w:r>
      <w:r>
        <w:rPr/>
        <w:t>nghiệm</w:t>
      </w:r>
      <w:r>
        <w:rPr>
          <w:spacing w:val="-1"/>
        </w:rPr>
        <w:t> </w:t>
      </w:r>
      <w:r>
        <w:rPr/>
        <w:t>(độ</w:t>
      </w:r>
      <w:r>
        <w:rPr>
          <w:spacing w:val="-2"/>
        </w:rPr>
        <w:t> </w:t>
      </w:r>
      <w:r>
        <w:rPr/>
        <w:t>lặp</w:t>
      </w:r>
      <w:r>
        <w:rPr>
          <w:spacing w:val="-2"/>
        </w:rPr>
        <w:t> </w:t>
      </w:r>
      <w:r>
        <w:rPr/>
        <w:t>lại)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4" w:after="1"/>
        <w:ind w:left="0"/>
        <w:jc w:val="left"/>
        <w:rPr>
          <w:sz w:val="16"/>
        </w:rPr>
      </w:pPr>
    </w:p>
    <w:tbl>
      <w:tblPr>
        <w:tblW w:w="0" w:type="auto"/>
        <w:jc w:val="left"/>
        <w:tblInd w:w="9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69"/>
        <w:gridCol w:w="1808"/>
        <w:gridCol w:w="1117"/>
        <w:gridCol w:w="2041"/>
        <w:gridCol w:w="2043"/>
      </w:tblGrid>
      <w:tr>
        <w:trPr>
          <w:trHeight w:val="477" w:hRule="atLeast"/>
        </w:trPr>
        <w:tc>
          <w:tcPr>
            <w:tcW w:w="2569" w:type="dxa"/>
            <w:vMerge w:val="restart"/>
            <w:shd w:val="clear" w:color="auto" w:fill="DBE4F0"/>
          </w:tcPr>
          <w:p>
            <w:pPr>
              <w:pStyle w:val="TableParagraph"/>
              <w:spacing w:before="2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Panel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QC</w:t>
            </w:r>
          </w:p>
        </w:tc>
        <w:tc>
          <w:tcPr>
            <w:tcW w:w="1808" w:type="dxa"/>
            <w:vMerge w:val="restart"/>
            <w:shd w:val="clear" w:color="auto" w:fill="DBE4F0"/>
          </w:tcPr>
          <w:p>
            <w:pPr>
              <w:pStyle w:val="TableParagraph"/>
              <w:spacing w:line="288" w:lineRule="auto" w:before="2"/>
              <w:ind w:left="109" w:right="143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lượng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mẫu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lặp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lại</w:t>
            </w:r>
          </w:p>
        </w:tc>
        <w:tc>
          <w:tcPr>
            <w:tcW w:w="3158" w:type="dxa"/>
            <w:gridSpan w:val="2"/>
            <w:shd w:val="clear" w:color="auto" w:fill="DBE4F0"/>
          </w:tcPr>
          <w:p>
            <w:pPr>
              <w:pStyle w:val="TableParagraph"/>
              <w:spacing w:before="2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S/Co</w:t>
            </w:r>
          </w:p>
        </w:tc>
        <w:tc>
          <w:tcPr>
            <w:tcW w:w="2043" w:type="dxa"/>
            <w:vMerge w:val="restart"/>
            <w:shd w:val="clear" w:color="auto" w:fill="DBE4F0"/>
          </w:tcPr>
          <w:p>
            <w:pPr>
              <w:pStyle w:val="TableParagraph"/>
              <w:spacing w:before="2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Cùng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điều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kiện</w:t>
            </w:r>
          </w:p>
          <w:p>
            <w:pPr>
              <w:pStyle w:val="TableParagraph"/>
              <w:spacing w:before="58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%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CV</w:t>
            </w:r>
          </w:p>
        </w:tc>
      </w:tr>
      <w:tr>
        <w:trPr>
          <w:trHeight w:val="719" w:hRule="atLeast"/>
        </w:trPr>
        <w:tc>
          <w:tcPr>
            <w:tcW w:w="2569" w:type="dxa"/>
            <w:vMerge/>
            <w:tcBorders>
              <w:top w:val="nil"/>
            </w:tcBorders>
            <w:shd w:val="clear" w:color="auto" w:fill="DBE4F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  <w:shd w:val="clear" w:color="auto" w:fill="DBE4F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7" w:type="dxa"/>
            <w:shd w:val="clear" w:color="auto" w:fill="DBE4F0"/>
          </w:tcPr>
          <w:p>
            <w:pPr>
              <w:pStyle w:val="TableParagraph"/>
              <w:spacing w:before="2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Trung</w:t>
            </w:r>
          </w:p>
          <w:p>
            <w:pPr>
              <w:pStyle w:val="TableParagraph"/>
              <w:spacing w:before="58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bình</w:t>
            </w:r>
          </w:p>
        </w:tc>
        <w:tc>
          <w:tcPr>
            <w:tcW w:w="2041" w:type="dxa"/>
            <w:shd w:val="clear" w:color="auto" w:fill="DBE4F0"/>
          </w:tcPr>
          <w:p>
            <w:pPr>
              <w:pStyle w:val="TableParagraph"/>
              <w:spacing w:before="2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Độ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lệch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chuẩn</w:t>
            </w: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DBE4F0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2569" w:type="dxa"/>
          </w:tcPr>
          <w:p>
            <w:pPr>
              <w:pStyle w:val="TableParagraph"/>
              <w:spacing w:line="298" w:lineRule="exact"/>
              <w:ind w:left="2"/>
              <w:rPr>
                <w:sz w:val="26"/>
              </w:rPr>
            </w:pPr>
            <w:r>
              <w:rPr>
                <w:sz w:val="26"/>
              </w:rPr>
              <w:t>Chứng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  <w:tc>
          <w:tcPr>
            <w:tcW w:w="1808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117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1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3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</w:tr>
      <w:tr>
        <w:trPr>
          <w:trHeight w:val="717" w:hRule="atLeast"/>
        </w:trPr>
        <w:tc>
          <w:tcPr>
            <w:tcW w:w="2569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QC-1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(Dương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  <w:p>
            <w:pPr>
              <w:pStyle w:val="TableParagraph"/>
              <w:spacing w:before="61"/>
              <w:ind w:left="110"/>
              <w:rPr>
                <w:sz w:val="26"/>
              </w:rPr>
            </w:pPr>
            <w:r>
              <w:rPr>
                <w:sz w:val="26"/>
              </w:rPr>
              <w:t>yếu)</w:t>
            </w:r>
          </w:p>
        </w:tc>
        <w:tc>
          <w:tcPr>
            <w:tcW w:w="1808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117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1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3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</w:tr>
      <w:tr>
        <w:trPr>
          <w:trHeight w:val="717" w:hRule="atLeast"/>
        </w:trPr>
        <w:tc>
          <w:tcPr>
            <w:tcW w:w="2569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QC-2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(Dương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mức</w:t>
            </w:r>
          </w:p>
          <w:p>
            <w:pPr>
              <w:pStyle w:val="TableParagraph"/>
              <w:spacing w:before="61"/>
              <w:ind w:left="110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bình)</w:t>
            </w:r>
          </w:p>
        </w:tc>
        <w:tc>
          <w:tcPr>
            <w:tcW w:w="1808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117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1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3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</w:tr>
      <w:tr>
        <w:trPr>
          <w:trHeight w:val="719" w:hRule="atLeast"/>
        </w:trPr>
        <w:tc>
          <w:tcPr>
            <w:tcW w:w="2569" w:type="dxa"/>
          </w:tcPr>
          <w:p>
            <w:pPr>
              <w:pStyle w:val="TableParagraph"/>
              <w:spacing w:before="2"/>
              <w:ind w:left="110"/>
              <w:rPr>
                <w:sz w:val="26"/>
              </w:rPr>
            </w:pPr>
            <w:r>
              <w:rPr>
                <w:sz w:val="26"/>
              </w:rPr>
              <w:t>QC-3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(Dương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  <w:p>
            <w:pPr>
              <w:pStyle w:val="TableParagraph"/>
              <w:spacing w:before="58"/>
              <w:ind w:left="110"/>
              <w:rPr>
                <w:sz w:val="26"/>
              </w:rPr>
            </w:pPr>
            <w:r>
              <w:rPr>
                <w:sz w:val="26"/>
              </w:rPr>
              <w:t>mạnh)</w:t>
            </w:r>
          </w:p>
        </w:tc>
        <w:tc>
          <w:tcPr>
            <w:tcW w:w="1808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117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1" w:type="dxa"/>
          </w:tcPr>
          <w:p>
            <w:pPr>
              <w:pStyle w:val="TableParagraph"/>
              <w:spacing w:before="2"/>
              <w:ind w:left="110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3" w:type="dxa"/>
          </w:tcPr>
          <w:p>
            <w:pPr>
              <w:pStyle w:val="TableParagraph"/>
              <w:spacing w:before="2"/>
              <w:ind w:left="110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</w:tr>
    </w:tbl>
    <w:p>
      <w:pPr>
        <w:pStyle w:val="BodyText"/>
        <w:spacing w:line="288" w:lineRule="auto"/>
        <w:ind w:left="1050" w:right="874"/>
        <w:jc w:val="left"/>
      </w:pPr>
      <w:r>
        <w:rPr/>
        <w:t>QC quality control, S/Co tỷ lệ tín hiệu của mẫu và giá trị ngưỡng, Độ lệch chuẩn, CV</w:t>
      </w:r>
      <w:r>
        <w:rPr>
          <w:spacing w:val="-62"/>
        </w:rPr>
        <w:t> </w:t>
      </w:r>
      <w:r>
        <w:rPr/>
        <w:t>Hệ</w:t>
      </w:r>
      <w:r>
        <w:rPr>
          <w:spacing w:val="-2"/>
        </w:rPr>
        <w:t> </w:t>
      </w:r>
      <w:r>
        <w:rPr/>
        <w:t>số</w:t>
      </w:r>
      <w:r>
        <w:rPr>
          <w:spacing w:val="-1"/>
        </w:rPr>
        <w:t> </w:t>
      </w:r>
      <w:r>
        <w:rPr/>
        <w:t>biến</w:t>
      </w:r>
      <w:r>
        <w:rPr>
          <w:spacing w:val="1"/>
        </w:rPr>
        <w:t> </w:t>
      </w:r>
      <w:r>
        <w:rPr/>
        <w:t>thiên</w:t>
      </w:r>
    </w:p>
    <w:p>
      <w:pPr>
        <w:pStyle w:val="BodyText"/>
        <w:spacing w:line="288" w:lineRule="auto"/>
        <w:ind w:left="1047" w:right="798"/>
        <w:jc w:val="left"/>
      </w:pPr>
      <w:r>
        <w:rPr/>
        <w:t>Bảng 2.7. Tóm tắt độ chụm của xét nghiệm (độ tái lặp) cho các mẫu QC QC-1 (dương</w:t>
      </w:r>
      <w:r>
        <w:rPr>
          <w:spacing w:val="-62"/>
        </w:rPr>
        <w:t> </w:t>
      </w:r>
      <w:r>
        <w:rPr/>
        <w:t>tính</w:t>
      </w:r>
      <w:r>
        <w:rPr>
          <w:spacing w:val="-2"/>
        </w:rPr>
        <w:t> </w:t>
      </w:r>
      <w:r>
        <w:rPr/>
        <w:t>với</w:t>
      </w:r>
      <w:r>
        <w:rPr>
          <w:spacing w:val="-1"/>
        </w:rPr>
        <w:t> </w:t>
      </w:r>
      <w:r>
        <w:rPr/>
        <w:t>hiệu</w:t>
      </w:r>
      <w:r>
        <w:rPr>
          <w:spacing w:val="-1"/>
        </w:rPr>
        <w:t> </w:t>
      </w:r>
      <w:r>
        <w:rPr/>
        <w:t>giá</w:t>
      </w:r>
      <w:r>
        <w:rPr>
          <w:spacing w:val="-1"/>
        </w:rPr>
        <w:t> </w:t>
      </w:r>
      <w:r>
        <w:rPr/>
        <w:t>thấp)</w:t>
      </w:r>
    </w:p>
    <w:p>
      <w:pPr>
        <w:spacing w:after="0" w:line="288" w:lineRule="auto"/>
        <w:jc w:val="left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sz w:val="7"/>
        </w:rPr>
      </w:pPr>
    </w:p>
    <w:tbl>
      <w:tblPr>
        <w:tblW w:w="0" w:type="auto"/>
        <w:jc w:val="left"/>
        <w:tblInd w:w="9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69"/>
        <w:gridCol w:w="1808"/>
        <w:gridCol w:w="1434"/>
        <w:gridCol w:w="1727"/>
        <w:gridCol w:w="2044"/>
      </w:tblGrid>
      <w:tr>
        <w:trPr>
          <w:trHeight w:val="477" w:hRule="atLeast"/>
        </w:trPr>
        <w:tc>
          <w:tcPr>
            <w:tcW w:w="2569" w:type="dxa"/>
            <w:vMerge w:val="restart"/>
            <w:shd w:val="clear" w:color="auto" w:fill="DBE4F0"/>
          </w:tcPr>
          <w:p>
            <w:pPr>
              <w:pStyle w:val="TableParagraph"/>
              <w:spacing w:line="290" w:lineRule="auto"/>
              <w:ind w:left="110" w:right="90"/>
              <w:rPr>
                <w:b/>
                <w:sz w:val="26"/>
              </w:rPr>
            </w:pPr>
            <w:r>
              <w:rPr>
                <w:b/>
                <w:sz w:val="26"/>
              </w:rPr>
              <w:t>Kết</w:t>
            </w:r>
            <w:r>
              <w:rPr>
                <w:b/>
                <w:spacing w:val="16"/>
                <w:sz w:val="26"/>
              </w:rPr>
              <w:t> </w:t>
            </w:r>
            <w:r>
              <w:rPr>
                <w:b/>
                <w:sz w:val="26"/>
              </w:rPr>
              <w:t>quả</w:t>
            </w:r>
            <w:r>
              <w:rPr>
                <w:b/>
                <w:spacing w:val="19"/>
                <w:sz w:val="26"/>
              </w:rPr>
              <w:t> </w:t>
            </w:r>
            <w:r>
              <w:rPr>
                <w:b/>
                <w:sz w:val="26"/>
              </w:rPr>
              <w:t>đối</w:t>
            </w:r>
            <w:r>
              <w:rPr>
                <w:b/>
                <w:spacing w:val="19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  <w:r>
              <w:rPr>
                <w:b/>
                <w:spacing w:val="17"/>
                <w:sz w:val="26"/>
              </w:rPr>
              <w:t> </w:t>
            </w:r>
            <w:r>
              <w:rPr>
                <w:b/>
                <w:sz w:val="26"/>
              </w:rPr>
              <w:t>mẫu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QC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hiệu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giá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thấp</w:t>
            </w:r>
          </w:p>
        </w:tc>
        <w:tc>
          <w:tcPr>
            <w:tcW w:w="1808" w:type="dxa"/>
            <w:vMerge w:val="restart"/>
            <w:shd w:val="clear" w:color="auto" w:fill="DBE4F0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gridSpan w:val="2"/>
            <w:shd w:val="clear" w:color="auto" w:fill="DBE4F0"/>
          </w:tcPr>
          <w:p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S/Co</w:t>
            </w:r>
          </w:p>
        </w:tc>
        <w:tc>
          <w:tcPr>
            <w:tcW w:w="2044" w:type="dxa"/>
            <w:vMerge w:val="restart"/>
            <w:shd w:val="clear" w:color="auto" w:fill="DBE4F0"/>
          </w:tcPr>
          <w:p>
            <w:pPr>
              <w:pStyle w:val="TableParagraph"/>
              <w:spacing w:line="290" w:lineRule="auto"/>
              <w:ind w:left="109" w:right="392"/>
              <w:rPr>
                <w:b/>
                <w:sz w:val="26"/>
              </w:rPr>
            </w:pPr>
            <w:r>
              <w:rPr>
                <w:b/>
                <w:sz w:val="26"/>
              </w:rPr>
              <w:t>Giữa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các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điều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kiện</w:t>
            </w:r>
          </w:p>
          <w:p>
            <w:pPr>
              <w:pStyle w:val="TableParagraph"/>
              <w:spacing w:line="293" w:lineRule="exact"/>
              <w:ind w:left="109"/>
              <w:rPr>
                <w:b/>
                <w:sz w:val="26"/>
              </w:rPr>
            </w:pPr>
            <w:r>
              <w:rPr>
                <w:b/>
                <w:sz w:val="26"/>
              </w:rPr>
              <w:t>%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CV</w:t>
            </w:r>
          </w:p>
        </w:tc>
      </w:tr>
      <w:tr>
        <w:trPr>
          <w:trHeight w:val="590" w:hRule="atLeast"/>
        </w:trPr>
        <w:tc>
          <w:tcPr>
            <w:tcW w:w="2569" w:type="dxa"/>
            <w:vMerge/>
            <w:tcBorders>
              <w:top w:val="nil"/>
            </w:tcBorders>
            <w:shd w:val="clear" w:color="auto" w:fill="DBE4F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8" w:type="dxa"/>
            <w:vMerge/>
            <w:tcBorders>
              <w:top w:val="nil"/>
            </w:tcBorders>
            <w:shd w:val="clear" w:color="auto" w:fill="DBE4F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shd w:val="clear" w:color="auto" w:fill="DBE4F0"/>
          </w:tcPr>
          <w:p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Trung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bình</w:t>
            </w:r>
          </w:p>
        </w:tc>
        <w:tc>
          <w:tcPr>
            <w:tcW w:w="1727" w:type="dxa"/>
            <w:shd w:val="clear" w:color="auto" w:fill="DBE4F0"/>
          </w:tcPr>
          <w:p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Độ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lệch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chuẩn</w:t>
            </w:r>
          </w:p>
        </w:tc>
        <w:tc>
          <w:tcPr>
            <w:tcW w:w="2044" w:type="dxa"/>
            <w:vMerge/>
            <w:tcBorders>
              <w:top w:val="nil"/>
            </w:tcBorders>
            <w:shd w:val="clear" w:color="auto" w:fill="DBE4F0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9" w:hRule="atLeast"/>
        </w:trPr>
        <w:tc>
          <w:tcPr>
            <w:tcW w:w="2569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lặp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tổng</w:t>
            </w:r>
          </w:p>
        </w:tc>
        <w:tc>
          <w:tcPr>
            <w:tcW w:w="1808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434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727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4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</w:tr>
      <w:tr>
        <w:trPr>
          <w:trHeight w:val="426" w:hRule="atLeast"/>
        </w:trPr>
        <w:tc>
          <w:tcPr>
            <w:tcW w:w="2569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Giữa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ngày</w:t>
            </w:r>
          </w:p>
        </w:tc>
        <w:tc>
          <w:tcPr>
            <w:tcW w:w="1808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434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727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4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</w:tr>
      <w:tr>
        <w:trPr>
          <w:trHeight w:val="426" w:hRule="atLeast"/>
        </w:trPr>
        <w:tc>
          <w:tcPr>
            <w:tcW w:w="2569" w:type="dxa"/>
          </w:tcPr>
          <w:p>
            <w:pPr>
              <w:pStyle w:val="TableParagraph"/>
              <w:spacing w:before="2"/>
              <w:ind w:left="110"/>
              <w:rPr>
                <w:sz w:val="26"/>
              </w:rPr>
            </w:pPr>
            <w:r>
              <w:rPr>
                <w:sz w:val="26"/>
              </w:rPr>
              <w:t>Giữa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chạy</w:t>
            </w:r>
          </w:p>
        </w:tc>
        <w:tc>
          <w:tcPr>
            <w:tcW w:w="1808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434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727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4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</w:tr>
      <w:tr>
        <w:trPr>
          <w:trHeight w:val="429" w:hRule="atLeast"/>
        </w:trPr>
        <w:tc>
          <w:tcPr>
            <w:tcW w:w="2569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Giữa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lô</w:t>
            </w:r>
          </w:p>
        </w:tc>
        <w:tc>
          <w:tcPr>
            <w:tcW w:w="1808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434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727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4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</w:tr>
      <w:tr>
        <w:trPr>
          <w:trHeight w:val="429" w:hRule="atLeast"/>
        </w:trPr>
        <w:tc>
          <w:tcPr>
            <w:tcW w:w="2569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Giữa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bị</w:t>
            </w:r>
          </w:p>
        </w:tc>
        <w:tc>
          <w:tcPr>
            <w:tcW w:w="1808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434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727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044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</w:tr>
    </w:tbl>
    <w:p>
      <w:pPr>
        <w:pStyle w:val="BodyText"/>
        <w:spacing w:line="290" w:lineRule="auto"/>
        <w:ind w:left="1050" w:right="917"/>
        <w:jc w:val="left"/>
      </w:pPr>
      <w:r>
        <w:rPr/>
        <w:pict>
          <v:shape style="position:absolute;margin-left:39.115533pt;margin-top:-25.811151pt;width:212.8pt;height:12pt;mso-position-horizontal-relative:page;mso-position-vertical-relative:paragraph;z-index:-194954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QC quality control, S/Co tỷ lệ tín hiệu của mẫu và giá trị ngưỡng, Độ lệch chuẩn, Độ</w:t>
      </w:r>
      <w:r>
        <w:rPr>
          <w:spacing w:val="-62"/>
        </w:rPr>
        <w:t> </w:t>
      </w:r>
      <w:r>
        <w:rPr/>
        <w:t>tin</w:t>
      </w:r>
      <w:r>
        <w:rPr>
          <w:spacing w:val="-2"/>
        </w:rPr>
        <w:t> </w:t>
      </w:r>
      <w:r>
        <w:rPr/>
        <w:t>cậy,</w:t>
      </w:r>
      <w:r>
        <w:rPr>
          <w:spacing w:val="-1"/>
        </w:rPr>
        <w:t> </w:t>
      </w:r>
      <w:r>
        <w:rPr/>
        <w:t>CV</w:t>
      </w:r>
      <w:r>
        <w:rPr>
          <w:spacing w:val="2"/>
        </w:rPr>
        <w:t> </w:t>
      </w:r>
      <w:r>
        <w:rPr/>
        <w:t>Hệ</w:t>
      </w:r>
      <w:r>
        <w:rPr>
          <w:spacing w:val="-1"/>
        </w:rPr>
        <w:t> </w:t>
      </w:r>
      <w:r>
        <w:rPr/>
        <w:t>số</w:t>
      </w:r>
      <w:r>
        <w:rPr>
          <w:spacing w:val="1"/>
        </w:rPr>
        <w:t> </w:t>
      </w:r>
      <w:r>
        <w:rPr/>
        <w:t>biến</w:t>
      </w:r>
      <w:r>
        <w:rPr>
          <w:spacing w:val="1"/>
        </w:rPr>
        <w:t> </w:t>
      </w:r>
      <w:r>
        <w:rPr/>
        <w:t>thiên</w:t>
      </w:r>
    </w:p>
    <w:p>
      <w:pPr>
        <w:pStyle w:val="Heading3"/>
        <w:numPr>
          <w:ilvl w:val="1"/>
          <w:numId w:val="96"/>
        </w:numPr>
        <w:tabs>
          <w:tab w:pos="1437" w:val="left" w:leader="none"/>
        </w:tabs>
        <w:spacing w:line="294" w:lineRule="exact" w:before="0" w:after="0"/>
        <w:ind w:left="1436" w:right="0" w:hanging="390"/>
        <w:jc w:val="left"/>
      </w:pPr>
      <w:bookmarkStart w:name="_bookmark33" w:id="62"/>
      <w:bookmarkEnd w:id="62"/>
      <w:r>
        <w:rPr>
          <w:b w:val="0"/>
        </w:rPr>
      </w:r>
      <w:bookmarkStart w:name="_bookmark33" w:id="63"/>
      <w:bookmarkEnd w:id="63"/>
      <w:r>
        <w:rPr/>
        <w:t>Bảng</w:t>
      </w:r>
      <w:r>
        <w:rPr>
          <w:spacing w:val="-2"/>
        </w:rPr>
        <w:t> </w:t>
      </w:r>
      <w:r>
        <w:rPr/>
        <w:t>ví</w:t>
      </w:r>
      <w:r>
        <w:rPr>
          <w:spacing w:val="-4"/>
        </w:rPr>
        <w:t> </w:t>
      </w:r>
      <w:r>
        <w:rPr/>
        <w:t>dụ,</w:t>
      </w:r>
      <w:r>
        <w:rPr>
          <w:spacing w:val="-2"/>
        </w:rPr>
        <w:t> </w:t>
      </w:r>
      <w:r>
        <w:rPr/>
        <w:t>nghiên</w:t>
      </w:r>
      <w:r>
        <w:rPr>
          <w:spacing w:val="-4"/>
        </w:rPr>
        <w:t> </w:t>
      </w:r>
      <w:r>
        <w:rPr/>
        <w:t>cứu</w:t>
      </w:r>
      <w:r>
        <w:rPr>
          <w:spacing w:val="-3"/>
        </w:rPr>
        <w:t> </w:t>
      </w:r>
      <w:r>
        <w:rPr/>
        <w:t>hiệu</w:t>
      </w:r>
      <w:r>
        <w:rPr>
          <w:spacing w:val="-1"/>
        </w:rPr>
        <w:t> </w:t>
      </w:r>
      <w:r>
        <w:rPr/>
        <w:t>năng</w:t>
      </w:r>
      <w:r>
        <w:rPr>
          <w:spacing w:val="-2"/>
        </w:rPr>
        <w:t> </w:t>
      </w:r>
      <w:r>
        <w:rPr/>
        <w:t>phân</w:t>
      </w:r>
      <w:r>
        <w:rPr>
          <w:spacing w:val="-2"/>
        </w:rPr>
        <w:t> </w:t>
      </w:r>
      <w:r>
        <w:rPr/>
        <w:t>tích:</w:t>
      </w:r>
      <w:r>
        <w:rPr>
          <w:spacing w:val="-3"/>
        </w:rPr>
        <w:t> </w:t>
      </w:r>
      <w:r>
        <w:rPr/>
        <w:t>các</w:t>
      </w:r>
      <w:r>
        <w:rPr>
          <w:spacing w:val="-4"/>
        </w:rPr>
        <w:t> </w:t>
      </w:r>
      <w:r>
        <w:rPr/>
        <w:t>chất</w:t>
      </w:r>
      <w:r>
        <w:rPr>
          <w:spacing w:val="-4"/>
        </w:rPr>
        <w:t> </w:t>
      </w:r>
      <w:r>
        <w:rPr/>
        <w:t>gây</w:t>
      </w:r>
      <w:r>
        <w:rPr>
          <w:spacing w:val="-2"/>
        </w:rPr>
        <w:t> </w:t>
      </w:r>
      <w:r>
        <w:rPr/>
        <w:t>nhiễu</w:t>
      </w:r>
    </w:p>
    <w:p>
      <w:pPr>
        <w:pStyle w:val="BodyText"/>
        <w:spacing w:before="60" w:after="60"/>
        <w:ind w:left="937"/>
        <w:jc w:val="left"/>
      </w:pPr>
      <w:r>
        <w:rPr/>
        <w:t>Bảng</w:t>
      </w:r>
      <w:r>
        <w:rPr>
          <w:spacing w:val="-2"/>
        </w:rPr>
        <w:t> </w:t>
      </w:r>
      <w:r>
        <w:rPr/>
        <w:t>2.8. Tổng</w:t>
      </w:r>
      <w:r>
        <w:rPr>
          <w:spacing w:val="-1"/>
        </w:rPr>
        <w:t> </w:t>
      </w:r>
      <w:r>
        <w:rPr/>
        <w:t>hợp</w:t>
      </w:r>
      <w:r>
        <w:rPr>
          <w:spacing w:val="-2"/>
        </w:rPr>
        <w:t> </w:t>
      </w:r>
      <w:r>
        <w:rPr/>
        <w:t>kết</w:t>
      </w:r>
      <w:r>
        <w:rPr>
          <w:spacing w:val="-1"/>
        </w:rPr>
        <w:t> </w:t>
      </w:r>
      <w:r>
        <w:rPr/>
        <w:t>quả</w:t>
      </w:r>
      <w:r>
        <w:rPr>
          <w:spacing w:val="-2"/>
        </w:rPr>
        <w:t> </w:t>
      </w:r>
      <w:r>
        <w:rPr/>
        <w:t>xét</w:t>
      </w:r>
      <w:r>
        <w:rPr>
          <w:spacing w:val="-1"/>
        </w:rPr>
        <w:t> </w:t>
      </w:r>
      <w:r>
        <w:rPr/>
        <w:t>nghiệm</w:t>
      </w:r>
      <w:r>
        <w:rPr>
          <w:spacing w:val="-2"/>
        </w:rPr>
        <w:t> </w:t>
      </w:r>
      <w:r>
        <w:rPr/>
        <w:t>xác</w:t>
      </w:r>
      <w:r>
        <w:rPr>
          <w:spacing w:val="-1"/>
        </w:rPr>
        <w:t> </w:t>
      </w:r>
      <w:r>
        <w:rPr/>
        <w:t>định</w:t>
      </w:r>
      <w:r>
        <w:rPr>
          <w:spacing w:val="-2"/>
        </w:rPr>
        <w:t> </w:t>
      </w:r>
      <w:r>
        <w:rPr/>
        <w:t>độ</w:t>
      </w:r>
      <w:r>
        <w:rPr>
          <w:spacing w:val="-1"/>
        </w:rPr>
        <w:t> </w:t>
      </w:r>
      <w:r>
        <w:rPr/>
        <w:t>đặc</w:t>
      </w:r>
      <w:r>
        <w:rPr>
          <w:spacing w:val="-2"/>
        </w:rPr>
        <w:t> </w:t>
      </w:r>
      <w:r>
        <w:rPr/>
        <w:t>hiệu</w:t>
      </w:r>
      <w:r>
        <w:rPr>
          <w:spacing w:val="-1"/>
        </w:rPr>
        <w:t> </w:t>
      </w:r>
      <w:r>
        <w:rPr/>
        <w:t>phân</w:t>
      </w:r>
      <w:r>
        <w:rPr>
          <w:spacing w:val="-2"/>
        </w:rPr>
        <w:t> </w:t>
      </w:r>
      <w:r>
        <w:rPr/>
        <w:t>tích:</w:t>
      </w:r>
      <w:r>
        <w:rPr>
          <w:spacing w:val="-2"/>
        </w:rPr>
        <w:t> </w:t>
      </w:r>
      <w:r>
        <w:rPr/>
        <w:t>chất</w:t>
      </w:r>
      <w:r>
        <w:rPr>
          <w:spacing w:val="-1"/>
        </w:rPr>
        <w:t> </w:t>
      </w:r>
      <w:r>
        <w:rPr/>
        <w:t>nội sinh</w:t>
      </w:r>
    </w:p>
    <w:tbl>
      <w:tblPr>
        <w:tblW w:w="0" w:type="auto"/>
        <w:jc w:val="left"/>
        <w:tblInd w:w="9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9"/>
        <w:gridCol w:w="1875"/>
        <w:gridCol w:w="1952"/>
        <w:gridCol w:w="1752"/>
        <w:gridCol w:w="1621"/>
        <w:gridCol w:w="1352"/>
      </w:tblGrid>
      <w:tr>
        <w:trPr>
          <w:trHeight w:val="633" w:hRule="atLeast"/>
        </w:trPr>
        <w:tc>
          <w:tcPr>
            <w:tcW w:w="1049" w:type="dxa"/>
            <w:vMerge w:val="restart"/>
            <w:shd w:val="clear" w:color="auto" w:fill="DBE4F0"/>
          </w:tcPr>
          <w:p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ID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mẫu</w:t>
            </w:r>
          </w:p>
        </w:tc>
        <w:tc>
          <w:tcPr>
            <w:tcW w:w="5579" w:type="dxa"/>
            <w:gridSpan w:val="3"/>
            <w:shd w:val="clear" w:color="auto" w:fill="DBE4F0"/>
          </w:tcPr>
          <w:p>
            <w:pPr>
              <w:pStyle w:val="TableParagraph"/>
              <w:spacing w:line="298" w:lineRule="exact"/>
              <w:ind w:left="109"/>
              <w:rPr>
                <w:b/>
                <w:sz w:val="26"/>
              </w:rPr>
            </w:pPr>
            <w:r>
              <w:rPr>
                <w:b/>
                <w:sz w:val="26"/>
              </w:rPr>
              <w:t>Kết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quả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xét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</w:p>
        </w:tc>
        <w:tc>
          <w:tcPr>
            <w:tcW w:w="1621" w:type="dxa"/>
            <w:shd w:val="clear" w:color="auto" w:fill="DBE4F0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  <w:shd w:val="clear" w:color="auto" w:fill="DBE4F0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434" w:hRule="atLeast"/>
        </w:trPr>
        <w:tc>
          <w:tcPr>
            <w:tcW w:w="1049" w:type="dxa"/>
            <w:vMerge/>
            <w:tcBorders>
              <w:top w:val="nil"/>
            </w:tcBorders>
            <w:shd w:val="clear" w:color="auto" w:fill="DBE4F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75" w:type="dxa"/>
            <w:shd w:val="clear" w:color="auto" w:fill="DBE4F0"/>
          </w:tcPr>
          <w:p>
            <w:pPr>
              <w:pStyle w:val="TableParagraph"/>
              <w:spacing w:line="288" w:lineRule="auto"/>
              <w:ind w:left="109" w:right="1047"/>
              <w:rPr>
                <w:b/>
                <w:sz w:val="26"/>
              </w:rPr>
            </w:pPr>
            <w:r>
              <w:rPr>
                <w:b/>
                <w:sz w:val="26"/>
              </w:rPr>
              <w:t>Mẫu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pacing w:val="-1"/>
                <w:sz w:val="26"/>
              </w:rPr>
              <w:t>không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pha</w:t>
            </w:r>
          </w:p>
        </w:tc>
        <w:tc>
          <w:tcPr>
            <w:tcW w:w="1952" w:type="dxa"/>
            <w:shd w:val="clear" w:color="auto" w:fill="DBE4F0"/>
          </w:tcPr>
          <w:p>
            <w:pPr>
              <w:pStyle w:val="TableParagraph"/>
              <w:spacing w:line="288" w:lineRule="auto"/>
              <w:ind w:left="112" w:right="268"/>
              <w:rPr>
                <w:b/>
                <w:sz w:val="26"/>
              </w:rPr>
            </w:pPr>
            <w:r>
              <w:rPr>
                <w:b/>
                <w:sz w:val="26"/>
              </w:rPr>
              <w:t>Mẫu pha với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chất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1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(xx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g/mL)</w:t>
            </w:r>
          </w:p>
        </w:tc>
        <w:tc>
          <w:tcPr>
            <w:tcW w:w="1752" w:type="dxa"/>
            <w:shd w:val="clear" w:color="auto" w:fill="DBE4F0"/>
          </w:tcPr>
          <w:p>
            <w:pPr>
              <w:pStyle w:val="TableParagraph"/>
              <w:spacing w:line="288" w:lineRule="auto"/>
              <w:ind w:left="109" w:right="213"/>
              <w:rPr>
                <w:b/>
                <w:sz w:val="26"/>
              </w:rPr>
            </w:pPr>
            <w:r>
              <w:rPr>
                <w:b/>
                <w:sz w:val="26"/>
              </w:rPr>
              <w:t>Mẫu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pha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cơ chất -2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(x/mmol)</w:t>
            </w:r>
          </w:p>
        </w:tc>
        <w:tc>
          <w:tcPr>
            <w:tcW w:w="1621" w:type="dxa"/>
            <w:shd w:val="clear" w:color="auto" w:fill="DBE4F0"/>
          </w:tcPr>
          <w:p>
            <w:pPr>
              <w:pStyle w:val="TableParagraph"/>
              <w:spacing w:line="288" w:lineRule="auto"/>
              <w:ind w:left="111" w:right="135"/>
              <w:rPr>
                <w:b/>
                <w:sz w:val="26"/>
              </w:rPr>
            </w:pPr>
            <w:r>
              <w:rPr>
                <w:b/>
                <w:sz w:val="26"/>
              </w:rPr>
              <w:t>Mẫu</w:t>
            </w:r>
            <w:r>
              <w:rPr>
                <w:b/>
                <w:spacing w:val="14"/>
                <w:sz w:val="26"/>
              </w:rPr>
              <w:t> </w:t>
            </w:r>
            <w:r>
              <w:rPr>
                <w:b/>
                <w:sz w:val="26"/>
              </w:rPr>
              <w:t>pha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với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chất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3</w:t>
            </w:r>
          </w:p>
          <w:p>
            <w:pPr>
              <w:pStyle w:val="TableParagraph"/>
              <w:ind w:left="111"/>
              <w:rPr>
                <w:b/>
                <w:sz w:val="26"/>
              </w:rPr>
            </w:pPr>
            <w:r>
              <w:rPr>
                <w:b/>
                <w:sz w:val="26"/>
              </w:rPr>
              <w:t>etc.</w:t>
            </w:r>
          </w:p>
        </w:tc>
        <w:tc>
          <w:tcPr>
            <w:tcW w:w="1352" w:type="dxa"/>
            <w:shd w:val="clear" w:color="auto" w:fill="DBE4F0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" w:hRule="atLeast"/>
        </w:trPr>
        <w:tc>
          <w:tcPr>
            <w:tcW w:w="1049" w:type="dxa"/>
          </w:tcPr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ID-1</w:t>
            </w:r>
          </w:p>
        </w:tc>
        <w:tc>
          <w:tcPr>
            <w:tcW w:w="1875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952" w:type="dxa"/>
          </w:tcPr>
          <w:p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752" w:type="dxa"/>
          </w:tcPr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6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7" w:hRule="atLeast"/>
        </w:trPr>
        <w:tc>
          <w:tcPr>
            <w:tcW w:w="1049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ID-2</w:t>
            </w:r>
          </w:p>
        </w:tc>
        <w:tc>
          <w:tcPr>
            <w:tcW w:w="1875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952" w:type="dxa"/>
          </w:tcPr>
          <w:p>
            <w:pPr>
              <w:pStyle w:val="TableParagraph"/>
              <w:spacing w:line="298" w:lineRule="exact"/>
              <w:ind w:left="112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752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6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" w:hRule="atLeast"/>
        </w:trPr>
        <w:tc>
          <w:tcPr>
            <w:tcW w:w="1049" w:type="dxa"/>
          </w:tcPr>
          <w:p>
            <w:pPr>
              <w:pStyle w:val="TableParagraph"/>
              <w:spacing w:before="2"/>
              <w:ind w:left="110"/>
              <w:rPr>
                <w:sz w:val="26"/>
              </w:rPr>
            </w:pPr>
            <w:r>
              <w:rPr>
                <w:sz w:val="26"/>
              </w:rPr>
              <w:t>ID-3</w:t>
            </w:r>
          </w:p>
        </w:tc>
        <w:tc>
          <w:tcPr>
            <w:tcW w:w="1875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952" w:type="dxa"/>
          </w:tcPr>
          <w:p>
            <w:pPr>
              <w:pStyle w:val="TableParagraph"/>
              <w:spacing w:before="2"/>
              <w:ind w:left="112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752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6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" w:hRule="atLeast"/>
        </w:trPr>
        <w:tc>
          <w:tcPr>
            <w:tcW w:w="1049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ID-4</w:t>
            </w:r>
          </w:p>
        </w:tc>
        <w:tc>
          <w:tcPr>
            <w:tcW w:w="1875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952" w:type="dxa"/>
          </w:tcPr>
          <w:p>
            <w:pPr>
              <w:pStyle w:val="TableParagraph"/>
              <w:spacing w:line="298" w:lineRule="exact"/>
              <w:ind w:left="112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752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6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17" w:hRule="atLeast"/>
        </w:trPr>
        <w:tc>
          <w:tcPr>
            <w:tcW w:w="1049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ID-1,</w:t>
            </w:r>
          </w:p>
          <w:p>
            <w:pPr>
              <w:pStyle w:val="TableParagraph"/>
              <w:spacing w:before="58"/>
              <w:ind w:left="110"/>
              <w:rPr>
                <w:sz w:val="26"/>
              </w:rPr>
            </w:pPr>
            <w:r>
              <w:rPr>
                <w:sz w:val="26"/>
              </w:rPr>
              <w:t>etc.</w:t>
            </w:r>
          </w:p>
        </w:tc>
        <w:tc>
          <w:tcPr>
            <w:tcW w:w="1875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952" w:type="dxa"/>
          </w:tcPr>
          <w:p>
            <w:pPr>
              <w:pStyle w:val="TableParagraph"/>
              <w:spacing w:line="298" w:lineRule="exact"/>
              <w:ind w:left="112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752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16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ind w:left="0"/>
        <w:jc w:val="left"/>
        <w:rPr>
          <w:sz w:val="31"/>
        </w:rPr>
      </w:pPr>
    </w:p>
    <w:p>
      <w:pPr>
        <w:pStyle w:val="BodyText"/>
        <w:ind w:left="1460"/>
      </w:pPr>
      <w:r>
        <w:rPr/>
        <w:t>Lưu</w:t>
      </w:r>
      <w:r>
        <w:rPr>
          <w:spacing w:val="-2"/>
        </w:rPr>
        <w:t> </w:t>
      </w:r>
      <w:r>
        <w:rPr/>
        <w:t>ý:</w:t>
      </w:r>
    </w:p>
    <w:p>
      <w:pPr>
        <w:pStyle w:val="ListParagraph"/>
        <w:numPr>
          <w:ilvl w:val="2"/>
          <w:numId w:val="96"/>
        </w:numPr>
        <w:tabs>
          <w:tab w:pos="1741" w:val="left" w:leader="none"/>
        </w:tabs>
        <w:spacing w:line="288" w:lineRule="auto" w:before="62" w:after="0"/>
        <w:ind w:left="1189" w:right="705" w:firstLine="359"/>
        <w:jc w:val="both"/>
        <w:rPr>
          <w:sz w:val="26"/>
        </w:rPr>
      </w:pPr>
      <w:r>
        <w:rPr>
          <w:sz w:val="26"/>
        </w:rPr>
        <w:t>Việc thêm chuẩn nên được thực hiện ở mức độ phản ứng thấp, để phát hiện</w:t>
      </w:r>
      <w:r>
        <w:rPr>
          <w:spacing w:val="1"/>
          <w:sz w:val="26"/>
        </w:rPr>
        <w:t> </w:t>
      </w:r>
      <w:r>
        <w:rPr>
          <w:sz w:val="26"/>
        </w:rPr>
        <w:t>những tác động nhỏ làm thay đổi kết quả xét nghiệm có thể có ý nghĩa lâm sàng (tức</w:t>
      </w:r>
      <w:r>
        <w:rPr>
          <w:spacing w:val="1"/>
          <w:sz w:val="26"/>
        </w:rPr>
        <w:t> </w:t>
      </w:r>
      <w:r>
        <w:rPr>
          <w:sz w:val="26"/>
        </w:rPr>
        <w:t>là</w:t>
      </w:r>
      <w:r>
        <w:rPr>
          <w:spacing w:val="-2"/>
          <w:sz w:val="26"/>
        </w:rPr>
        <w:t> </w:t>
      </w:r>
      <w:r>
        <w:rPr>
          <w:sz w:val="26"/>
        </w:rPr>
        <w:t>thay</w:t>
      </w:r>
      <w:r>
        <w:rPr>
          <w:spacing w:val="-2"/>
          <w:sz w:val="26"/>
        </w:rPr>
        <w:t> </w:t>
      </w:r>
      <w:r>
        <w:rPr>
          <w:sz w:val="26"/>
        </w:rPr>
        <w:t>đổi</w:t>
      </w:r>
      <w:r>
        <w:rPr>
          <w:spacing w:val="1"/>
          <w:sz w:val="26"/>
        </w:rPr>
        <w:t> </w:t>
      </w:r>
      <w:r>
        <w:rPr>
          <w:sz w:val="26"/>
        </w:rPr>
        <w:t>kết</w:t>
      </w:r>
      <w:r>
        <w:rPr>
          <w:spacing w:val="-2"/>
          <w:sz w:val="26"/>
        </w:rPr>
        <w:t> </w:t>
      </w:r>
      <w:r>
        <w:rPr>
          <w:sz w:val="26"/>
        </w:rPr>
        <w:t>quả</w:t>
      </w:r>
      <w:r>
        <w:rPr>
          <w:spacing w:val="-2"/>
          <w:sz w:val="26"/>
        </w:rPr>
        <w:t> </w:t>
      </w:r>
      <w:r>
        <w:rPr>
          <w:sz w:val="26"/>
        </w:rPr>
        <w:t>từ phản</w:t>
      </w:r>
      <w:r>
        <w:rPr>
          <w:spacing w:val="-1"/>
          <w:sz w:val="26"/>
        </w:rPr>
        <w:t> </w:t>
      </w:r>
      <w:r>
        <w:rPr>
          <w:sz w:val="26"/>
        </w:rPr>
        <w:t>ứng</w:t>
      </w:r>
      <w:r>
        <w:rPr>
          <w:spacing w:val="-2"/>
          <w:sz w:val="26"/>
        </w:rPr>
        <w:t> </w:t>
      </w:r>
      <w:r>
        <w:rPr>
          <w:sz w:val="26"/>
        </w:rPr>
        <w:t>sang</w:t>
      </w:r>
      <w:r>
        <w:rPr>
          <w:spacing w:val="1"/>
          <w:sz w:val="26"/>
        </w:rPr>
        <w:t> </w:t>
      </w:r>
      <w:r>
        <w:rPr>
          <w:sz w:val="26"/>
        </w:rPr>
        <w:t>không</w:t>
      </w:r>
      <w:r>
        <w:rPr>
          <w:spacing w:val="-2"/>
          <w:sz w:val="26"/>
        </w:rPr>
        <w:t> </w:t>
      </w:r>
      <w:r>
        <w:rPr>
          <w:sz w:val="26"/>
        </w:rPr>
        <w:t>phản</w:t>
      </w:r>
      <w:r>
        <w:rPr>
          <w:spacing w:val="-2"/>
          <w:sz w:val="26"/>
        </w:rPr>
        <w:t> </w:t>
      </w:r>
      <w:r>
        <w:rPr>
          <w:sz w:val="26"/>
        </w:rPr>
        <w:t>ứng</w:t>
      </w:r>
      <w:r>
        <w:rPr>
          <w:spacing w:val="-2"/>
          <w:sz w:val="26"/>
        </w:rPr>
        <w:t> </w:t>
      </w:r>
      <w:r>
        <w:rPr>
          <w:sz w:val="26"/>
        </w:rPr>
        <w:t>hoặc</w:t>
      </w:r>
      <w:r>
        <w:rPr>
          <w:spacing w:val="-1"/>
          <w:sz w:val="26"/>
        </w:rPr>
        <w:t> </w:t>
      </w:r>
      <w:r>
        <w:rPr>
          <w:sz w:val="26"/>
        </w:rPr>
        <w:t>ngược</w:t>
      </w:r>
      <w:r>
        <w:rPr>
          <w:spacing w:val="-2"/>
          <w:sz w:val="26"/>
        </w:rPr>
        <w:t> </w:t>
      </w:r>
      <w:r>
        <w:rPr>
          <w:sz w:val="26"/>
        </w:rPr>
        <w:t>lại).</w:t>
      </w:r>
    </w:p>
    <w:p>
      <w:pPr>
        <w:pStyle w:val="ListParagraph"/>
        <w:numPr>
          <w:ilvl w:val="2"/>
          <w:numId w:val="96"/>
        </w:numPr>
        <w:tabs>
          <w:tab w:pos="1713" w:val="left" w:leader="none"/>
        </w:tabs>
        <w:spacing w:line="288" w:lineRule="auto" w:before="0" w:after="0"/>
        <w:ind w:left="1189" w:right="701" w:firstLine="359"/>
        <w:jc w:val="both"/>
        <w:rPr>
          <w:sz w:val="26"/>
        </w:rPr>
      </w:pPr>
      <w:r>
        <w:rPr>
          <w:sz w:val="26"/>
        </w:rPr>
        <w:t>Đôi khi rất khó lấy được mẫu có nồng độ chất có khả năng gây nhiễu cao; trong</w:t>
      </w:r>
      <w:r>
        <w:rPr>
          <w:spacing w:val="1"/>
          <w:sz w:val="26"/>
        </w:rPr>
        <w:t> </w:t>
      </w:r>
      <w:r>
        <w:rPr>
          <w:sz w:val="26"/>
        </w:rPr>
        <w:t>những trường hợp như vậy, việc tăng đột biến ngoại sinh với chất gây nhiễu tiềm ẩn</w:t>
      </w:r>
      <w:r>
        <w:rPr>
          <w:spacing w:val="1"/>
          <w:sz w:val="26"/>
        </w:rPr>
        <w:t> </w:t>
      </w:r>
      <w:r>
        <w:rPr>
          <w:sz w:val="26"/>
        </w:rPr>
        <w:t>có</w:t>
      </w:r>
      <w:r>
        <w:rPr>
          <w:spacing w:val="-1"/>
          <w:sz w:val="26"/>
        </w:rPr>
        <w:t> </w:t>
      </w:r>
      <w:r>
        <w:rPr>
          <w:sz w:val="26"/>
        </w:rPr>
        <w:t>thể được chấp nhận.</w:t>
      </w:r>
    </w:p>
    <w:p>
      <w:pPr>
        <w:pStyle w:val="ListParagraph"/>
        <w:numPr>
          <w:ilvl w:val="2"/>
          <w:numId w:val="96"/>
        </w:numPr>
        <w:tabs>
          <w:tab w:pos="1715" w:val="left" w:leader="none"/>
        </w:tabs>
        <w:spacing w:line="288" w:lineRule="auto" w:before="0" w:after="0"/>
        <w:ind w:left="1189" w:right="706" w:firstLine="359"/>
        <w:jc w:val="both"/>
        <w:rPr>
          <w:sz w:val="26"/>
        </w:rPr>
      </w:pPr>
      <w:r>
        <w:rPr>
          <w:sz w:val="26"/>
        </w:rPr>
        <w:t>Nếu có bất kỳ tình trạng nào gây ra tác dụng, thì những điều kiện này cần được</w:t>
      </w:r>
      <w:r>
        <w:rPr>
          <w:spacing w:val="1"/>
          <w:sz w:val="26"/>
        </w:rPr>
        <w:t> </w:t>
      </w:r>
      <w:r>
        <w:rPr>
          <w:sz w:val="26"/>
        </w:rPr>
        <w:t>ghi</w:t>
      </w:r>
      <w:r>
        <w:rPr>
          <w:spacing w:val="-2"/>
          <w:sz w:val="26"/>
        </w:rPr>
        <w:t> </w:t>
      </w:r>
      <w:r>
        <w:rPr>
          <w:sz w:val="26"/>
        </w:rPr>
        <w:t>lại</w:t>
      </w:r>
      <w:r>
        <w:rPr>
          <w:spacing w:val="-1"/>
          <w:sz w:val="26"/>
        </w:rPr>
        <w:t> </w:t>
      </w:r>
      <w:r>
        <w:rPr>
          <w:sz w:val="26"/>
        </w:rPr>
        <w:t>trong</w:t>
      </w:r>
      <w:r>
        <w:rPr>
          <w:spacing w:val="-1"/>
          <w:sz w:val="26"/>
        </w:rPr>
        <w:t> </w:t>
      </w:r>
      <w:r>
        <w:rPr>
          <w:sz w:val="26"/>
        </w:rPr>
        <w:t>IFU.</w:t>
      </w:r>
    </w:p>
    <w:p>
      <w:pPr>
        <w:pStyle w:val="Heading3"/>
        <w:numPr>
          <w:ilvl w:val="1"/>
          <w:numId w:val="96"/>
        </w:numPr>
        <w:tabs>
          <w:tab w:pos="1614" w:val="left" w:leader="none"/>
        </w:tabs>
        <w:spacing w:line="288" w:lineRule="auto" w:before="0" w:after="0"/>
        <w:ind w:left="1189" w:right="1083" w:firstLine="0"/>
        <w:jc w:val="both"/>
      </w:pPr>
      <w:bookmarkStart w:name="_bookmark34" w:id="64"/>
      <w:bookmarkEnd w:id="64"/>
      <w:r>
        <w:rPr>
          <w:b w:val="0"/>
        </w:rPr>
      </w:r>
      <w:bookmarkStart w:name="_bookmark34" w:id="65"/>
      <w:bookmarkEnd w:id="65"/>
      <w:r>
        <w:rPr/>
        <w:t>Bảng</w:t>
      </w:r>
      <w:r>
        <w:rPr/>
        <w:t> ví dụ, nghiên cứu hiệu năng phân tích: phản ứng chéo, bệnh tật</w:t>
      </w:r>
      <w:r>
        <w:rPr>
          <w:spacing w:val="1"/>
        </w:rPr>
        <w:t> </w:t>
      </w:r>
      <w:r>
        <w:rPr/>
        <w:t>hoặc</w:t>
      </w:r>
      <w:r>
        <w:rPr>
          <w:spacing w:val="-2"/>
        </w:rPr>
        <w:t> </w:t>
      </w:r>
      <w:r>
        <w:rPr/>
        <w:t>tình</w:t>
      </w:r>
      <w:r>
        <w:rPr>
          <w:spacing w:val="1"/>
        </w:rPr>
        <w:t> </w:t>
      </w:r>
      <w:r>
        <w:rPr/>
        <w:t>trạng</w:t>
      </w:r>
      <w:r>
        <w:rPr>
          <w:spacing w:val="2"/>
        </w:rPr>
        <w:t> </w:t>
      </w:r>
      <w:r>
        <w:rPr/>
        <w:t>y</w:t>
      </w:r>
      <w:r>
        <w:rPr>
          <w:spacing w:val="-1"/>
        </w:rPr>
        <w:t> </w:t>
      </w:r>
      <w:r>
        <w:rPr/>
        <w:t>tế</w:t>
      </w:r>
    </w:p>
    <w:p>
      <w:pPr>
        <w:pStyle w:val="BodyText"/>
        <w:spacing w:line="288" w:lineRule="auto"/>
        <w:ind w:right="1081" w:firstLine="271"/>
      </w:pPr>
      <w:r>
        <w:rPr/>
        <w:t>Bảng 2.9. Tóm tắt kết quả xét nghiệm để xác định độ đặc hiệu phân tích: nhiễm</w:t>
      </w:r>
      <w:r>
        <w:rPr>
          <w:spacing w:val="-62"/>
        </w:rPr>
        <w:t> </w:t>
      </w:r>
      <w:r>
        <w:rPr/>
        <w:t>trùng,</w:t>
      </w:r>
      <w:r>
        <w:rPr>
          <w:spacing w:val="-2"/>
        </w:rPr>
        <w:t> </w:t>
      </w:r>
      <w:r>
        <w:rPr/>
        <w:t>bệnh</w:t>
      </w:r>
      <w:r>
        <w:rPr>
          <w:spacing w:val="2"/>
        </w:rPr>
        <w:t> </w:t>
      </w:r>
      <w:r>
        <w:rPr/>
        <w:t>tật</w:t>
      </w:r>
      <w:r>
        <w:rPr>
          <w:spacing w:val="-2"/>
        </w:rPr>
        <w:t> </w:t>
      </w:r>
      <w:r>
        <w:rPr/>
        <w:t>hoặc</w:t>
      </w:r>
      <w:r>
        <w:rPr>
          <w:spacing w:val="2"/>
        </w:rPr>
        <w:t> </w:t>
      </w:r>
      <w:r>
        <w:rPr/>
        <w:t>tình</w:t>
      </w:r>
      <w:r>
        <w:rPr>
          <w:spacing w:val="-2"/>
        </w:rPr>
        <w:t> </w:t>
      </w:r>
      <w:r>
        <w:rPr/>
        <w:t>trạng</w:t>
      </w:r>
      <w:r>
        <w:rPr>
          <w:spacing w:val="-1"/>
        </w:rPr>
        <w:t> </w:t>
      </w:r>
      <w:r>
        <w:rPr/>
        <w:t>y</w:t>
      </w:r>
      <w:r>
        <w:rPr>
          <w:spacing w:val="-2"/>
        </w:rPr>
        <w:t> </w:t>
      </w:r>
      <w:r>
        <w:rPr/>
        <w:t>tế</w:t>
      </w:r>
      <w:r>
        <w:rPr>
          <w:spacing w:val="2"/>
        </w:rPr>
        <w:t> </w:t>
      </w:r>
      <w:r>
        <w:rPr/>
        <w:t>không</w:t>
      </w:r>
      <w:r>
        <w:rPr>
          <w:spacing w:val="1"/>
        </w:rPr>
        <w:t> </w:t>
      </w:r>
      <w:r>
        <w:rPr/>
        <w:t>liên</w:t>
      </w:r>
      <w:r>
        <w:rPr>
          <w:spacing w:val="2"/>
        </w:rPr>
        <w:t> </w:t>
      </w:r>
      <w:r>
        <w:rPr/>
        <w:t>quan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1"/>
        <w:ind w:left="0"/>
        <w:jc w:val="left"/>
        <w:rPr>
          <w:sz w:val="18"/>
        </w:rPr>
      </w:pPr>
    </w:p>
    <w:tbl>
      <w:tblPr>
        <w:tblW w:w="0" w:type="auto"/>
        <w:jc w:val="left"/>
        <w:tblInd w:w="9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50"/>
        <w:gridCol w:w="2016"/>
        <w:gridCol w:w="2175"/>
        <w:gridCol w:w="2436"/>
      </w:tblGrid>
      <w:tr>
        <w:trPr>
          <w:trHeight w:val="359" w:hRule="atLeast"/>
        </w:trPr>
        <w:tc>
          <w:tcPr>
            <w:tcW w:w="2950" w:type="dxa"/>
            <w:vMerge w:val="restart"/>
            <w:shd w:val="clear" w:color="auto" w:fill="DBE4F0"/>
          </w:tcPr>
          <w:p>
            <w:pPr>
              <w:pStyle w:val="TableParagraph"/>
              <w:spacing w:before="2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Nhiễm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trùng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/Bệnh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lý</w:t>
            </w:r>
          </w:p>
        </w:tc>
        <w:tc>
          <w:tcPr>
            <w:tcW w:w="2016" w:type="dxa"/>
            <w:vMerge w:val="restart"/>
            <w:shd w:val="clear" w:color="auto" w:fill="DBE4F0"/>
          </w:tcPr>
          <w:p>
            <w:pPr>
              <w:pStyle w:val="TableParagraph"/>
              <w:spacing w:line="288" w:lineRule="auto" w:before="2"/>
              <w:ind w:left="112" w:right="45"/>
              <w:rPr>
                <w:b/>
                <w:sz w:val="26"/>
              </w:rPr>
            </w:pPr>
            <w:r>
              <w:rPr>
                <w:b/>
                <w:sz w:val="26"/>
              </w:rPr>
              <w:t>Số lưỡng mẫu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được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xét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</w:p>
        </w:tc>
        <w:tc>
          <w:tcPr>
            <w:tcW w:w="4611" w:type="dxa"/>
            <w:gridSpan w:val="2"/>
            <w:shd w:val="clear" w:color="auto" w:fill="DBE4F0"/>
          </w:tcPr>
          <w:p>
            <w:pPr>
              <w:pStyle w:val="TableParagraph"/>
              <w:spacing w:before="2"/>
              <w:ind w:left="113"/>
              <w:rPr>
                <w:b/>
                <w:sz w:val="26"/>
              </w:rPr>
            </w:pPr>
            <w:r>
              <w:rPr>
                <w:b/>
                <w:sz w:val="26"/>
              </w:rPr>
              <w:t>Kết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quả</w:t>
            </w:r>
          </w:p>
        </w:tc>
      </w:tr>
      <w:tr>
        <w:trPr>
          <w:trHeight w:val="717" w:hRule="atLeast"/>
        </w:trPr>
        <w:tc>
          <w:tcPr>
            <w:tcW w:w="2950" w:type="dxa"/>
            <w:vMerge/>
            <w:tcBorders>
              <w:top w:val="nil"/>
            </w:tcBorders>
            <w:shd w:val="clear" w:color="auto" w:fill="DBE4F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  <w:shd w:val="clear" w:color="auto" w:fill="DBE4F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shd w:val="clear" w:color="auto" w:fill="DBE4F0"/>
          </w:tcPr>
          <w:p>
            <w:pPr>
              <w:pStyle w:val="TableParagraph"/>
              <w:spacing w:line="298" w:lineRule="exact"/>
              <w:ind w:left="113"/>
              <w:rPr>
                <w:b/>
                <w:sz w:val="26"/>
              </w:rPr>
            </w:pPr>
            <w:r>
              <w:rPr>
                <w:b/>
                <w:sz w:val="26"/>
              </w:rPr>
              <w:t>IVD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Đang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được</w:t>
            </w:r>
          </w:p>
          <w:p>
            <w:pPr>
              <w:pStyle w:val="TableParagraph"/>
              <w:spacing w:before="61"/>
              <w:ind w:left="113"/>
              <w:rPr>
                <w:b/>
                <w:sz w:val="26"/>
              </w:rPr>
            </w:pPr>
            <w:r>
              <w:rPr>
                <w:b/>
                <w:sz w:val="26"/>
              </w:rPr>
              <w:t>đánh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giá</w:t>
            </w:r>
          </w:p>
        </w:tc>
        <w:tc>
          <w:tcPr>
            <w:tcW w:w="2436" w:type="dxa"/>
            <w:shd w:val="clear" w:color="auto" w:fill="DBE4F0"/>
          </w:tcPr>
          <w:p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Xét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tham</w:t>
            </w:r>
          </w:p>
          <w:p>
            <w:pPr>
              <w:pStyle w:val="TableParagraph"/>
              <w:spacing w:before="61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chiếu</w:t>
            </w:r>
          </w:p>
        </w:tc>
      </w:tr>
      <w:tr>
        <w:trPr>
          <w:trHeight w:val="359" w:hRule="atLeast"/>
        </w:trPr>
        <w:tc>
          <w:tcPr>
            <w:tcW w:w="2950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Vi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 1</w:t>
            </w:r>
          </w:p>
        </w:tc>
        <w:tc>
          <w:tcPr>
            <w:tcW w:w="2016" w:type="dxa"/>
          </w:tcPr>
          <w:p>
            <w:pPr>
              <w:pStyle w:val="TableParagraph"/>
              <w:spacing w:line="298" w:lineRule="exact"/>
              <w:ind w:left="112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175" w:type="dxa"/>
          </w:tcPr>
          <w:p>
            <w:pPr>
              <w:pStyle w:val="TableParagraph"/>
              <w:spacing w:line="298" w:lineRule="exact"/>
              <w:ind w:left="113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436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</w:tr>
      <w:tr>
        <w:trPr>
          <w:trHeight w:val="359" w:hRule="atLeast"/>
        </w:trPr>
        <w:tc>
          <w:tcPr>
            <w:tcW w:w="2950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Tình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trạng 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1,</w:t>
            </w:r>
          </w:p>
        </w:tc>
        <w:tc>
          <w:tcPr>
            <w:tcW w:w="2016" w:type="dxa"/>
          </w:tcPr>
          <w:p>
            <w:pPr>
              <w:pStyle w:val="TableParagraph"/>
              <w:spacing w:line="298" w:lineRule="exact"/>
              <w:ind w:left="112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175" w:type="dxa"/>
          </w:tcPr>
          <w:p>
            <w:pPr>
              <w:pStyle w:val="TableParagraph"/>
              <w:spacing w:line="298" w:lineRule="exact"/>
              <w:ind w:left="113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436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</w:tr>
      <w:tr>
        <w:trPr>
          <w:trHeight w:val="357" w:hRule="atLeast"/>
        </w:trPr>
        <w:tc>
          <w:tcPr>
            <w:tcW w:w="2950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.…</w:t>
            </w:r>
          </w:p>
        </w:tc>
        <w:tc>
          <w:tcPr>
            <w:tcW w:w="2016" w:type="dxa"/>
          </w:tcPr>
          <w:p>
            <w:pPr>
              <w:pStyle w:val="TableParagraph"/>
              <w:spacing w:line="298" w:lineRule="exact"/>
              <w:ind w:left="112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175" w:type="dxa"/>
          </w:tcPr>
          <w:p>
            <w:pPr>
              <w:pStyle w:val="TableParagraph"/>
              <w:spacing w:line="298" w:lineRule="exact"/>
              <w:ind w:left="113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  <w:tc>
          <w:tcPr>
            <w:tcW w:w="2436" w:type="dxa"/>
          </w:tcPr>
          <w:p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(Giá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trị)</w:t>
            </w:r>
          </w:p>
        </w:tc>
      </w:tr>
    </w:tbl>
    <w:p>
      <w:pPr>
        <w:pStyle w:val="BodyText"/>
        <w:spacing w:before="6"/>
        <w:ind w:left="0"/>
        <w:jc w:val="left"/>
        <w:rPr>
          <w:sz w:val="23"/>
        </w:rPr>
      </w:pPr>
    </w:p>
    <w:p>
      <w:pPr>
        <w:pStyle w:val="Heading3"/>
        <w:numPr>
          <w:ilvl w:val="0"/>
          <w:numId w:val="65"/>
        </w:numPr>
        <w:tabs>
          <w:tab w:pos="1089" w:val="left" w:leader="none"/>
        </w:tabs>
        <w:spacing w:line="240" w:lineRule="auto" w:before="89" w:after="0"/>
        <w:ind w:left="1088" w:right="0" w:hanging="260"/>
        <w:jc w:val="both"/>
      </w:pPr>
      <w:r>
        <w:rPr/>
        <w:pict>
          <v:shape style="position:absolute;margin-left:39.115533pt;margin-top:-3.481149pt;width:212.8pt;height:12pt;mso-position-horizontal-relative:page;mso-position-vertical-relative:paragraph;z-index:-194949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bookmarkStart w:name="_bookmark35" w:id="66"/>
      <w:bookmarkEnd w:id="66"/>
      <w:r>
        <w:rPr>
          <w:b w:val="0"/>
        </w:rPr>
      </w:r>
      <w:bookmarkStart w:name="_bookmark35" w:id="67"/>
      <w:bookmarkEnd w:id="67"/>
      <w:r>
        <w:rPr/>
        <w:t>Đả</w:t>
      </w:r>
      <w:r>
        <w:rPr/>
        <w:t>m</w:t>
      </w:r>
      <w:r>
        <w:rPr>
          <w:spacing w:val="-1"/>
        </w:rPr>
        <w:t> </w:t>
      </w:r>
      <w:r>
        <w:rPr/>
        <w:t>bảo</w:t>
      </w:r>
      <w:r>
        <w:rPr>
          <w:spacing w:val="-4"/>
        </w:rPr>
        <w:t> </w:t>
      </w:r>
      <w:r>
        <w:rPr/>
        <w:t>chất</w:t>
      </w:r>
      <w:r>
        <w:rPr>
          <w:spacing w:val="-1"/>
        </w:rPr>
        <w:t> </w:t>
      </w:r>
      <w:r>
        <w:rPr/>
        <w:t>lượng</w:t>
      </w:r>
      <w:r>
        <w:rPr>
          <w:spacing w:val="-4"/>
        </w:rPr>
        <w:t> </w:t>
      </w:r>
      <w:r>
        <w:rPr/>
        <w:t>của</w:t>
      </w:r>
      <w:r>
        <w:rPr>
          <w:spacing w:val="-3"/>
        </w:rPr>
        <w:t> </w:t>
      </w:r>
      <w:r>
        <w:rPr/>
        <w:t>nghiên</w:t>
      </w:r>
      <w:r>
        <w:rPr>
          <w:spacing w:val="-2"/>
        </w:rPr>
        <w:t> </w:t>
      </w:r>
      <w:r>
        <w:rPr/>
        <w:t>cứu</w:t>
      </w:r>
    </w:p>
    <w:p>
      <w:pPr>
        <w:pStyle w:val="BodyText"/>
        <w:spacing w:line="288" w:lineRule="auto" w:before="59"/>
        <w:ind w:left="829" w:right="696"/>
      </w:pPr>
      <w:r>
        <w:rPr/>
        <w:t>Các nghiên cứu hiệu năng thuốc thử dùng trong chẩn đoán in vitro phải được thực hiện</w:t>
      </w:r>
      <w:r>
        <w:rPr>
          <w:spacing w:val="1"/>
        </w:rPr>
        <w:t> </w:t>
      </w:r>
      <w:r>
        <w:rPr/>
        <w:t>kết hợp với quản lý chất lượng tiêu chuẩn nhằm bảo vệ quyền và lợi ích của đối tượng,</w:t>
      </w:r>
      <w:r>
        <w:rPr>
          <w:spacing w:val="1"/>
        </w:rPr>
        <w:t> </w:t>
      </w:r>
      <w:r>
        <w:rPr/>
        <w:t>đảm bảo chuẩn hóa quy trình nghiên cứu hiệu năng và đảm bảo tính xác thực, khoa học,</w:t>
      </w:r>
      <w:r>
        <w:rPr>
          <w:spacing w:val="1"/>
        </w:rPr>
        <w:t> </w:t>
      </w:r>
      <w:r>
        <w:rPr/>
        <w:t>độ tin cậy và truy xuất nguồn gốc của kết quả. Việc quản lý chất lượng nghiên cứu hiệu</w:t>
      </w:r>
      <w:r>
        <w:rPr>
          <w:spacing w:val="1"/>
        </w:rPr>
        <w:t> </w:t>
      </w:r>
      <w:r>
        <w:rPr/>
        <w:t>năng phải bao trùm toàn bộ quá trình nghiên cứu hiệu năng, bao gồm thiết kế, thực hiện,</w:t>
      </w:r>
      <w:r>
        <w:rPr>
          <w:spacing w:val="1"/>
        </w:rPr>
        <w:t> </w:t>
      </w:r>
      <w:r>
        <w:rPr/>
        <w:t>giám sát, xác minh và thanh tra các nghiên cứu hiệu năng, cũng như thu thập, ghi chép,</w:t>
      </w:r>
      <w:r>
        <w:rPr>
          <w:spacing w:val="1"/>
        </w:rPr>
        <w:t> </w:t>
      </w:r>
      <w:r>
        <w:rPr/>
        <w:t>phân</w:t>
      </w:r>
      <w:r>
        <w:rPr>
          <w:spacing w:val="-2"/>
        </w:rPr>
        <w:t> </w:t>
      </w:r>
      <w:r>
        <w:rPr/>
        <w:t>tích,</w:t>
      </w:r>
      <w:r>
        <w:rPr>
          <w:spacing w:val="-1"/>
        </w:rPr>
        <w:t> </w:t>
      </w:r>
      <w:r>
        <w:rPr/>
        <w:t>tóm</w:t>
      </w:r>
      <w:r>
        <w:rPr>
          <w:spacing w:val="-1"/>
        </w:rPr>
        <w:t> </w:t>
      </w:r>
      <w:r>
        <w:rPr/>
        <w:t>tắt</w:t>
      </w:r>
      <w:r>
        <w:rPr>
          <w:spacing w:val="-1"/>
        </w:rPr>
        <w:t> </w:t>
      </w:r>
      <w:r>
        <w:rPr/>
        <w:t>và</w:t>
      </w:r>
      <w:r>
        <w:rPr>
          <w:spacing w:val="-1"/>
        </w:rPr>
        <w:t> </w:t>
      </w:r>
      <w:r>
        <w:rPr/>
        <w:t>báo</w:t>
      </w:r>
      <w:r>
        <w:rPr>
          <w:spacing w:val="-1"/>
        </w:rPr>
        <w:t> </w:t>
      </w:r>
      <w:r>
        <w:rPr/>
        <w:t>cáo</w:t>
      </w:r>
      <w:r>
        <w:rPr>
          <w:spacing w:val="-1"/>
        </w:rPr>
        <w:t> </w:t>
      </w:r>
      <w:r>
        <w:rPr/>
        <w:t>dữ liệu.</w:t>
      </w:r>
    </w:p>
    <w:p>
      <w:pPr>
        <w:pStyle w:val="ListParagraph"/>
        <w:numPr>
          <w:ilvl w:val="0"/>
          <w:numId w:val="97"/>
        </w:numPr>
        <w:tabs>
          <w:tab w:pos="1550" w:val="left" w:leader="none"/>
        </w:tabs>
        <w:spacing w:line="240" w:lineRule="auto" w:before="2" w:after="0"/>
        <w:ind w:left="1549" w:right="0" w:hanging="361"/>
        <w:jc w:val="both"/>
        <w:rPr>
          <w:sz w:val="26"/>
        </w:rPr>
      </w:pPr>
      <w:r>
        <w:rPr>
          <w:color w:val="2D74B5"/>
          <w:sz w:val="26"/>
        </w:rPr>
        <w:t>Quản</w:t>
      </w:r>
      <w:r>
        <w:rPr>
          <w:color w:val="2D74B5"/>
          <w:spacing w:val="-3"/>
          <w:sz w:val="26"/>
        </w:rPr>
        <w:t> </w:t>
      </w:r>
      <w:r>
        <w:rPr>
          <w:color w:val="2D74B5"/>
          <w:sz w:val="26"/>
        </w:rPr>
        <w:t>lý</w:t>
      </w:r>
      <w:r>
        <w:rPr>
          <w:color w:val="2D74B5"/>
          <w:spacing w:val="-1"/>
          <w:sz w:val="26"/>
        </w:rPr>
        <w:t> </w:t>
      </w:r>
      <w:r>
        <w:rPr>
          <w:color w:val="2D74B5"/>
          <w:sz w:val="26"/>
        </w:rPr>
        <w:t>trước khi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triển khai</w:t>
      </w:r>
      <w:r>
        <w:rPr>
          <w:color w:val="2D74B5"/>
          <w:spacing w:val="-3"/>
          <w:sz w:val="26"/>
        </w:rPr>
        <w:t> </w:t>
      </w:r>
      <w:r>
        <w:rPr>
          <w:color w:val="2D74B5"/>
          <w:sz w:val="26"/>
        </w:rPr>
        <w:t>thử</w:t>
      </w:r>
      <w:r>
        <w:rPr>
          <w:color w:val="2D74B5"/>
          <w:spacing w:val="-1"/>
          <w:sz w:val="26"/>
        </w:rPr>
        <w:t> </w:t>
      </w:r>
      <w:r>
        <w:rPr>
          <w:color w:val="2D74B5"/>
          <w:sz w:val="26"/>
        </w:rPr>
        <w:t>nghiệm</w:t>
      </w:r>
    </w:p>
    <w:p>
      <w:pPr>
        <w:pStyle w:val="ListParagraph"/>
        <w:numPr>
          <w:ilvl w:val="1"/>
          <w:numId w:val="55"/>
        </w:numPr>
        <w:tabs>
          <w:tab w:pos="981" w:val="left" w:leader="none"/>
        </w:tabs>
        <w:spacing w:line="288" w:lineRule="auto" w:before="58" w:after="0"/>
        <w:ind w:left="829" w:right="804" w:firstLine="0"/>
        <w:jc w:val="left"/>
        <w:rPr>
          <w:color w:val="2D74B5"/>
          <w:sz w:val="26"/>
        </w:rPr>
      </w:pPr>
      <w:r>
        <w:rPr>
          <w:sz w:val="26"/>
        </w:rPr>
        <w:t>Trước khi triển khai nghiên cứu hiệu năng, nhà tài trợ (giải thích thuật ngữ) phải hoàn</w:t>
      </w:r>
      <w:r>
        <w:rPr>
          <w:spacing w:val="1"/>
          <w:sz w:val="26"/>
        </w:rPr>
        <w:t> </w:t>
      </w:r>
      <w:r>
        <w:rPr>
          <w:sz w:val="26"/>
        </w:rPr>
        <w:t>thành việc thiết kế và phát triển thuốc thử dùng trong chẩn đoán in vitro để kiểm tra,</w:t>
      </w:r>
      <w:r>
        <w:rPr>
          <w:spacing w:val="1"/>
          <w:sz w:val="26"/>
        </w:rPr>
        <w:t> </w:t>
      </w:r>
      <w:r>
        <w:rPr>
          <w:sz w:val="26"/>
        </w:rPr>
        <w:t>đánh giá hiệu năng phân tích, kết quả dương tính hoặc các nghiên cứu khoảng tham</w:t>
      </w:r>
      <w:r>
        <w:rPr>
          <w:spacing w:val="1"/>
          <w:sz w:val="26"/>
        </w:rPr>
        <w:t> </w:t>
      </w:r>
      <w:r>
        <w:rPr>
          <w:sz w:val="26"/>
        </w:rPr>
        <w:t>chiếu, kiểm tra chất lượng và phân tích rủi ro, và các kết quả sẽ có thể hỗ trợ nghiên cứu</w:t>
      </w:r>
      <w:r>
        <w:rPr>
          <w:spacing w:val="-62"/>
          <w:sz w:val="26"/>
        </w:rPr>
        <w:t> </w:t>
      </w:r>
      <w:r>
        <w:rPr>
          <w:sz w:val="26"/>
        </w:rPr>
        <w:t>hiệu</w:t>
      </w:r>
      <w:r>
        <w:rPr>
          <w:spacing w:val="-2"/>
          <w:sz w:val="26"/>
        </w:rPr>
        <w:t> </w:t>
      </w:r>
      <w:r>
        <w:rPr>
          <w:sz w:val="26"/>
        </w:rPr>
        <w:t>năng.</w:t>
      </w:r>
    </w:p>
    <w:p>
      <w:pPr>
        <w:pStyle w:val="ListParagraph"/>
        <w:numPr>
          <w:ilvl w:val="1"/>
          <w:numId w:val="55"/>
        </w:numPr>
        <w:tabs>
          <w:tab w:pos="988" w:val="left" w:leader="none"/>
        </w:tabs>
        <w:spacing w:line="288" w:lineRule="auto" w:before="2" w:after="0"/>
        <w:ind w:left="829" w:right="699" w:firstLine="0"/>
        <w:jc w:val="left"/>
        <w:rPr>
          <w:sz w:val="26"/>
        </w:rPr>
      </w:pPr>
      <w:r>
        <w:rPr>
          <w:sz w:val="26"/>
        </w:rPr>
        <w:t>Việc</w:t>
      </w:r>
      <w:r>
        <w:rPr>
          <w:spacing w:val="5"/>
          <w:sz w:val="26"/>
        </w:rPr>
        <w:t> </w:t>
      </w:r>
      <w:r>
        <w:rPr>
          <w:sz w:val="26"/>
        </w:rPr>
        <w:t>sản</w:t>
      </w:r>
      <w:r>
        <w:rPr>
          <w:spacing w:val="5"/>
          <w:sz w:val="26"/>
        </w:rPr>
        <w:t> </w:t>
      </w:r>
      <w:r>
        <w:rPr>
          <w:sz w:val="26"/>
        </w:rPr>
        <w:t>xuất</w:t>
      </w:r>
      <w:r>
        <w:rPr>
          <w:spacing w:val="8"/>
          <w:sz w:val="26"/>
        </w:rPr>
        <w:t> </w:t>
      </w:r>
      <w:r>
        <w:rPr>
          <w:sz w:val="26"/>
        </w:rPr>
        <w:t>thuốc</w:t>
      </w:r>
      <w:r>
        <w:rPr>
          <w:spacing w:val="8"/>
          <w:sz w:val="26"/>
        </w:rPr>
        <w:t> </w:t>
      </w:r>
      <w:r>
        <w:rPr>
          <w:sz w:val="26"/>
        </w:rPr>
        <w:t>thử</w:t>
      </w:r>
      <w:r>
        <w:rPr>
          <w:spacing w:val="8"/>
          <w:sz w:val="26"/>
        </w:rPr>
        <w:t> </w:t>
      </w:r>
      <w:r>
        <w:rPr>
          <w:sz w:val="26"/>
        </w:rPr>
        <w:t>dùng</w:t>
      </w:r>
      <w:r>
        <w:rPr>
          <w:spacing w:val="5"/>
          <w:sz w:val="26"/>
        </w:rPr>
        <w:t> </w:t>
      </w:r>
      <w:r>
        <w:rPr>
          <w:sz w:val="26"/>
        </w:rPr>
        <w:t>trong</w:t>
      </w:r>
      <w:r>
        <w:rPr>
          <w:spacing w:val="6"/>
          <w:sz w:val="26"/>
        </w:rPr>
        <w:t> </w:t>
      </w:r>
      <w:r>
        <w:rPr>
          <w:sz w:val="26"/>
        </w:rPr>
        <w:t>chẩn</w:t>
      </w:r>
      <w:r>
        <w:rPr>
          <w:spacing w:val="5"/>
          <w:sz w:val="26"/>
        </w:rPr>
        <w:t> </w:t>
      </w:r>
      <w:r>
        <w:rPr>
          <w:sz w:val="26"/>
        </w:rPr>
        <w:t>đoán</w:t>
      </w:r>
      <w:r>
        <w:rPr>
          <w:spacing w:val="6"/>
          <w:sz w:val="26"/>
        </w:rPr>
        <w:t> </w:t>
      </w:r>
      <w:r>
        <w:rPr>
          <w:sz w:val="26"/>
        </w:rPr>
        <w:t>in</w:t>
      </w:r>
      <w:r>
        <w:rPr>
          <w:spacing w:val="5"/>
          <w:sz w:val="26"/>
        </w:rPr>
        <w:t> </w:t>
      </w:r>
      <w:r>
        <w:rPr>
          <w:sz w:val="26"/>
        </w:rPr>
        <w:t>vitro</w:t>
      </w:r>
      <w:r>
        <w:rPr>
          <w:spacing w:val="6"/>
          <w:sz w:val="26"/>
        </w:rPr>
        <w:t> </w:t>
      </w:r>
      <w:r>
        <w:rPr>
          <w:sz w:val="26"/>
        </w:rPr>
        <w:t>để</w:t>
      </w:r>
      <w:r>
        <w:rPr>
          <w:spacing w:val="8"/>
          <w:sz w:val="26"/>
        </w:rPr>
        <w:t> </w:t>
      </w:r>
      <w:r>
        <w:rPr>
          <w:sz w:val="26"/>
        </w:rPr>
        <w:t>thử</w:t>
      </w:r>
      <w:r>
        <w:rPr>
          <w:spacing w:val="7"/>
          <w:sz w:val="26"/>
        </w:rPr>
        <w:t> </w:t>
      </w:r>
      <w:r>
        <w:rPr>
          <w:sz w:val="26"/>
        </w:rPr>
        <w:t>nghiệm</w:t>
      </w:r>
      <w:r>
        <w:rPr>
          <w:spacing w:val="6"/>
          <w:sz w:val="26"/>
        </w:rPr>
        <w:t> </w:t>
      </w:r>
      <w:r>
        <w:rPr>
          <w:sz w:val="26"/>
        </w:rPr>
        <w:t>phải</w:t>
      </w:r>
      <w:r>
        <w:rPr>
          <w:spacing w:val="8"/>
          <w:sz w:val="26"/>
        </w:rPr>
        <w:t> </w:t>
      </w:r>
      <w:r>
        <w:rPr>
          <w:sz w:val="26"/>
        </w:rPr>
        <w:t>đáp</w:t>
      </w:r>
      <w:r>
        <w:rPr>
          <w:spacing w:val="7"/>
          <w:sz w:val="26"/>
        </w:rPr>
        <w:t> </w:t>
      </w:r>
      <w:r>
        <w:rPr>
          <w:sz w:val="26"/>
        </w:rPr>
        <w:t>ứng</w:t>
      </w:r>
      <w:r>
        <w:rPr>
          <w:spacing w:val="7"/>
          <w:sz w:val="26"/>
        </w:rPr>
        <w:t> </w:t>
      </w:r>
      <w:r>
        <w:rPr>
          <w:sz w:val="26"/>
        </w:rPr>
        <w:t>các</w:t>
      </w:r>
      <w:r>
        <w:rPr>
          <w:spacing w:val="-62"/>
          <w:sz w:val="26"/>
        </w:rPr>
        <w:t> </w:t>
      </w:r>
      <w:r>
        <w:rPr>
          <w:sz w:val="26"/>
        </w:rPr>
        <w:t>yêu</w:t>
      </w:r>
      <w:r>
        <w:rPr>
          <w:spacing w:val="-2"/>
          <w:sz w:val="26"/>
        </w:rPr>
        <w:t> </w:t>
      </w:r>
      <w:r>
        <w:rPr>
          <w:sz w:val="26"/>
        </w:rPr>
        <w:t>cầu</w:t>
      </w:r>
      <w:r>
        <w:rPr>
          <w:spacing w:val="-1"/>
          <w:sz w:val="26"/>
        </w:rPr>
        <w:t> </w:t>
      </w:r>
      <w:r>
        <w:rPr>
          <w:sz w:val="26"/>
        </w:rPr>
        <w:t>của</w:t>
      </w:r>
      <w:r>
        <w:rPr>
          <w:spacing w:val="2"/>
          <w:sz w:val="26"/>
        </w:rPr>
        <w:t> </w:t>
      </w:r>
      <w:r>
        <w:rPr>
          <w:sz w:val="26"/>
        </w:rPr>
        <w:t>hệ</w:t>
      </w:r>
      <w:r>
        <w:rPr>
          <w:spacing w:val="-1"/>
          <w:sz w:val="26"/>
        </w:rPr>
        <w:t> </w:t>
      </w:r>
      <w:r>
        <w:rPr>
          <w:sz w:val="26"/>
        </w:rPr>
        <w:t>thống</w:t>
      </w:r>
      <w:r>
        <w:rPr>
          <w:spacing w:val="-1"/>
          <w:sz w:val="26"/>
        </w:rPr>
        <w:t> </w:t>
      </w:r>
      <w:r>
        <w:rPr>
          <w:sz w:val="26"/>
        </w:rPr>
        <w:t>quản</w:t>
      </w:r>
      <w:r>
        <w:rPr>
          <w:spacing w:val="-1"/>
          <w:sz w:val="26"/>
        </w:rPr>
        <w:t> </w:t>
      </w:r>
      <w:r>
        <w:rPr>
          <w:sz w:val="26"/>
        </w:rPr>
        <w:t>lý</w:t>
      </w:r>
      <w:r>
        <w:rPr>
          <w:spacing w:val="-1"/>
          <w:sz w:val="26"/>
        </w:rPr>
        <w:t> </w:t>
      </w:r>
      <w:r>
        <w:rPr>
          <w:sz w:val="26"/>
        </w:rPr>
        <w:t>chất</w:t>
      </w:r>
      <w:r>
        <w:rPr>
          <w:spacing w:val="1"/>
          <w:sz w:val="26"/>
        </w:rPr>
        <w:t> </w:t>
      </w:r>
      <w:r>
        <w:rPr>
          <w:sz w:val="26"/>
        </w:rPr>
        <w:t>lượng</w:t>
      </w:r>
      <w:r>
        <w:rPr>
          <w:spacing w:val="-1"/>
          <w:sz w:val="26"/>
        </w:rPr>
        <w:t> </w:t>
      </w:r>
      <w:r>
        <w:rPr>
          <w:sz w:val="26"/>
        </w:rPr>
        <w:t>có</w:t>
      </w:r>
      <w:r>
        <w:rPr>
          <w:spacing w:val="-2"/>
          <w:sz w:val="26"/>
        </w:rPr>
        <w:t> </w:t>
      </w:r>
      <w:r>
        <w:rPr>
          <w:sz w:val="26"/>
        </w:rPr>
        <w:t>liên</w:t>
      </w:r>
      <w:r>
        <w:rPr>
          <w:spacing w:val="-1"/>
          <w:sz w:val="26"/>
        </w:rPr>
        <w:t> </w:t>
      </w:r>
      <w:r>
        <w:rPr>
          <w:sz w:val="26"/>
        </w:rPr>
        <w:t>quan.</w:t>
      </w:r>
    </w:p>
    <w:p>
      <w:pPr>
        <w:pStyle w:val="ListParagraph"/>
        <w:numPr>
          <w:ilvl w:val="1"/>
          <w:numId w:val="55"/>
        </w:numPr>
        <w:tabs>
          <w:tab w:pos="1003" w:val="left" w:leader="none"/>
        </w:tabs>
        <w:spacing w:line="288" w:lineRule="auto" w:before="0" w:after="0"/>
        <w:ind w:left="829" w:right="695" w:firstLine="0"/>
        <w:jc w:val="both"/>
        <w:rPr>
          <w:sz w:val="26"/>
        </w:rPr>
      </w:pPr>
      <w:r>
        <w:rPr>
          <w:sz w:val="26"/>
        </w:rPr>
        <w:t>Trước khi tiến hành nghiên cứu hiệu năng, nhà tài trợ, tổ chức nhận nghiên cứu hiệu</w:t>
      </w:r>
      <w:r>
        <w:rPr>
          <w:spacing w:val="1"/>
          <w:sz w:val="26"/>
        </w:rPr>
        <w:t> </w:t>
      </w:r>
      <w:r>
        <w:rPr>
          <w:sz w:val="26"/>
        </w:rPr>
        <w:t>năng và nghiên cứu viên cần có thỏa thuận bằng văn bản về thiết kế thử nghiệm, kiểm</w:t>
      </w:r>
      <w:r>
        <w:rPr>
          <w:spacing w:val="1"/>
          <w:sz w:val="26"/>
        </w:rPr>
        <w:t> </w:t>
      </w:r>
      <w:r>
        <w:rPr>
          <w:sz w:val="26"/>
        </w:rPr>
        <w:t>soát chất lượng thử nghiệm, phân công nhiệm vụ trong thử nghiệm, các chi phí liên quan</w:t>
      </w:r>
      <w:r>
        <w:rPr>
          <w:spacing w:val="1"/>
          <w:sz w:val="26"/>
        </w:rPr>
        <w:t> </w:t>
      </w:r>
      <w:r>
        <w:rPr>
          <w:sz w:val="26"/>
        </w:rPr>
        <w:t>đến nghiên cứu hiệu năng do nhà tài trợ đảm nhận và các nguyên tắc điều trị thương tổn</w:t>
      </w:r>
      <w:r>
        <w:rPr>
          <w:spacing w:val="1"/>
          <w:sz w:val="26"/>
        </w:rPr>
        <w:t> </w:t>
      </w:r>
      <w:r>
        <w:rPr>
          <w:sz w:val="26"/>
        </w:rPr>
        <w:t>có</w:t>
      </w:r>
      <w:r>
        <w:rPr>
          <w:spacing w:val="-1"/>
          <w:sz w:val="26"/>
        </w:rPr>
        <w:t> </w:t>
      </w:r>
      <w:r>
        <w:rPr>
          <w:sz w:val="26"/>
        </w:rPr>
        <w:t>thể</w:t>
      </w:r>
      <w:r>
        <w:rPr>
          <w:spacing w:val="-1"/>
          <w:sz w:val="26"/>
        </w:rPr>
        <w:t> </w:t>
      </w:r>
      <w:r>
        <w:rPr>
          <w:sz w:val="26"/>
        </w:rPr>
        <w:t>xảy</w:t>
      </w:r>
      <w:r>
        <w:rPr>
          <w:spacing w:val="-1"/>
          <w:sz w:val="26"/>
        </w:rPr>
        <w:t> </w:t>
      </w:r>
      <w:r>
        <w:rPr>
          <w:sz w:val="26"/>
        </w:rPr>
        <w:t>ra</w:t>
      </w:r>
      <w:r>
        <w:rPr>
          <w:spacing w:val="2"/>
          <w:sz w:val="26"/>
        </w:rPr>
        <w:t> </w:t>
      </w:r>
      <w:r>
        <w:rPr>
          <w:sz w:val="26"/>
        </w:rPr>
        <w:t>trong</w:t>
      </w:r>
      <w:r>
        <w:rPr>
          <w:spacing w:val="-1"/>
          <w:sz w:val="26"/>
        </w:rPr>
        <w:t> </w:t>
      </w:r>
      <w:r>
        <w:rPr>
          <w:sz w:val="26"/>
        </w:rPr>
        <w:t>thử nghiệm.</w:t>
      </w:r>
    </w:p>
    <w:p>
      <w:pPr>
        <w:pStyle w:val="ListParagraph"/>
        <w:numPr>
          <w:ilvl w:val="1"/>
          <w:numId w:val="55"/>
        </w:numPr>
        <w:tabs>
          <w:tab w:pos="986" w:val="left" w:leader="none"/>
        </w:tabs>
        <w:spacing w:line="288" w:lineRule="auto" w:before="0" w:after="0"/>
        <w:ind w:left="829" w:right="696" w:firstLine="0"/>
        <w:jc w:val="both"/>
        <w:rPr>
          <w:sz w:val="26"/>
        </w:rPr>
      </w:pPr>
      <w:r>
        <w:rPr>
          <w:sz w:val="26"/>
        </w:rPr>
        <w:t>Trước khi tiến hành nghiên cứu hiệu năng, nhà tài trợ phải đệ trình với cơ quan quản lý</w:t>
      </w:r>
      <w:r>
        <w:rPr>
          <w:spacing w:val="1"/>
          <w:sz w:val="26"/>
        </w:rPr>
        <w:t> </w:t>
      </w:r>
      <w:r>
        <w:rPr>
          <w:sz w:val="26"/>
        </w:rPr>
        <w:t>thực phẩm và dược phẩm địa phương của tỉnh, thành phố trực thuộc Trung ương. Các</w:t>
      </w:r>
      <w:r>
        <w:rPr>
          <w:spacing w:val="1"/>
          <w:sz w:val="26"/>
        </w:rPr>
        <w:t> </w:t>
      </w:r>
      <w:r>
        <w:rPr>
          <w:sz w:val="26"/>
        </w:rPr>
        <w:t>nghiên</w:t>
      </w:r>
      <w:r>
        <w:rPr>
          <w:spacing w:val="-2"/>
          <w:sz w:val="26"/>
        </w:rPr>
        <w:t> </w:t>
      </w:r>
      <w:r>
        <w:rPr>
          <w:sz w:val="26"/>
        </w:rPr>
        <w:t>cứu</w:t>
      </w:r>
      <w:r>
        <w:rPr>
          <w:spacing w:val="-1"/>
          <w:sz w:val="26"/>
        </w:rPr>
        <w:t> </w:t>
      </w:r>
      <w:r>
        <w:rPr>
          <w:sz w:val="26"/>
        </w:rPr>
        <w:t>hiệu</w:t>
      </w:r>
      <w:r>
        <w:rPr>
          <w:spacing w:val="-1"/>
          <w:sz w:val="26"/>
        </w:rPr>
        <w:t> </w:t>
      </w:r>
      <w:r>
        <w:rPr>
          <w:sz w:val="26"/>
        </w:rPr>
        <w:t>năng</w:t>
      </w:r>
      <w:r>
        <w:rPr>
          <w:spacing w:val="-1"/>
          <w:sz w:val="26"/>
        </w:rPr>
        <w:t> </w:t>
      </w:r>
      <w:r>
        <w:rPr>
          <w:sz w:val="26"/>
        </w:rPr>
        <w:t>phải</w:t>
      </w:r>
      <w:r>
        <w:rPr>
          <w:spacing w:val="-2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phê</w:t>
      </w:r>
      <w:r>
        <w:rPr>
          <w:spacing w:val="-1"/>
          <w:sz w:val="26"/>
        </w:rPr>
        <w:t> </w:t>
      </w:r>
      <w:r>
        <w:rPr>
          <w:sz w:val="26"/>
        </w:rPr>
        <w:t>duyệt</w:t>
      </w:r>
      <w:r>
        <w:rPr>
          <w:spacing w:val="-1"/>
          <w:sz w:val="26"/>
        </w:rPr>
        <w:t> </w:t>
      </w:r>
      <w:r>
        <w:rPr>
          <w:sz w:val="26"/>
        </w:rPr>
        <w:t>bởi</w:t>
      </w:r>
      <w:r>
        <w:rPr>
          <w:spacing w:val="1"/>
          <w:sz w:val="26"/>
        </w:rPr>
        <w:t> </w:t>
      </w:r>
      <w:r>
        <w:rPr>
          <w:sz w:val="26"/>
        </w:rPr>
        <w:t>các</w:t>
      </w:r>
      <w:r>
        <w:rPr>
          <w:spacing w:val="-2"/>
          <w:sz w:val="26"/>
        </w:rPr>
        <w:t> </w:t>
      </w:r>
      <w:r>
        <w:rPr>
          <w:sz w:val="26"/>
        </w:rPr>
        <w:t>hội</w:t>
      </w:r>
      <w:r>
        <w:rPr>
          <w:spacing w:val="-1"/>
          <w:sz w:val="26"/>
        </w:rPr>
        <w:t> </w:t>
      </w:r>
      <w:r>
        <w:rPr>
          <w:sz w:val="26"/>
        </w:rPr>
        <w:t>đồng</w:t>
      </w:r>
      <w:r>
        <w:rPr>
          <w:spacing w:val="-1"/>
          <w:sz w:val="26"/>
        </w:rPr>
        <w:t> </w:t>
      </w:r>
      <w:r>
        <w:rPr>
          <w:sz w:val="26"/>
        </w:rPr>
        <w:t>đạo</w:t>
      </w:r>
      <w:r>
        <w:rPr>
          <w:spacing w:val="-1"/>
          <w:sz w:val="26"/>
        </w:rPr>
        <w:t> </w:t>
      </w:r>
      <w:r>
        <w:rPr>
          <w:sz w:val="26"/>
        </w:rPr>
        <w:t>đức.</w:t>
      </w:r>
    </w:p>
    <w:p>
      <w:pPr>
        <w:pStyle w:val="ListParagraph"/>
        <w:numPr>
          <w:ilvl w:val="1"/>
          <w:numId w:val="55"/>
        </w:numPr>
        <w:tabs>
          <w:tab w:pos="993" w:val="left" w:leader="none"/>
        </w:tabs>
        <w:spacing w:line="288" w:lineRule="auto" w:before="1" w:after="0"/>
        <w:ind w:left="829" w:right="696" w:firstLine="0"/>
        <w:jc w:val="both"/>
        <w:rPr>
          <w:sz w:val="26"/>
        </w:rPr>
      </w:pPr>
      <w:r>
        <w:rPr>
          <w:sz w:val="26"/>
        </w:rPr>
        <w:t>Để đảm bảo tiến trình thông suốt của các nghiên cứu hiệu năng, các quy trình thao tác</w:t>
      </w:r>
      <w:r>
        <w:rPr>
          <w:spacing w:val="1"/>
          <w:sz w:val="26"/>
        </w:rPr>
        <w:t> </w:t>
      </w:r>
      <w:r>
        <w:rPr>
          <w:sz w:val="26"/>
        </w:rPr>
        <w:t>chuẩn (SOPs) phải được xây dựng theo đề cương nghiên cứu hiệu năng trước khi triển</w:t>
      </w:r>
      <w:r>
        <w:rPr>
          <w:spacing w:val="1"/>
          <w:sz w:val="26"/>
        </w:rPr>
        <w:t> </w:t>
      </w:r>
      <w:r>
        <w:rPr>
          <w:sz w:val="26"/>
        </w:rPr>
        <w:t>khai nghiên cứu hiệu năng, và tập huấn nghiên cứu hiệu năng phải được thực hiện, và kế</w:t>
      </w:r>
      <w:r>
        <w:rPr>
          <w:spacing w:val="1"/>
          <w:sz w:val="26"/>
        </w:rPr>
        <w:t> </w:t>
      </w:r>
      <w:r>
        <w:rPr>
          <w:sz w:val="26"/>
        </w:rPr>
        <w:t>hoạch</w:t>
      </w:r>
      <w:r>
        <w:rPr>
          <w:spacing w:val="-1"/>
          <w:sz w:val="26"/>
        </w:rPr>
        <w:t> </w:t>
      </w:r>
      <w:r>
        <w:rPr>
          <w:sz w:val="26"/>
        </w:rPr>
        <w:t>tập</w:t>
      </w:r>
      <w:r>
        <w:rPr>
          <w:spacing w:val="-1"/>
          <w:sz w:val="26"/>
        </w:rPr>
        <w:t> </w:t>
      </w:r>
      <w:r>
        <w:rPr>
          <w:sz w:val="26"/>
        </w:rPr>
        <w:t>huấn</w:t>
      </w:r>
      <w:r>
        <w:rPr>
          <w:spacing w:val="-1"/>
          <w:sz w:val="26"/>
        </w:rPr>
        <w:t> </w:t>
      </w:r>
      <w:r>
        <w:rPr>
          <w:sz w:val="26"/>
        </w:rPr>
        <w:t>và</w:t>
      </w:r>
      <w:r>
        <w:rPr>
          <w:spacing w:val="-1"/>
          <w:sz w:val="26"/>
        </w:rPr>
        <w:t> </w:t>
      </w:r>
      <w:r>
        <w:rPr>
          <w:sz w:val="26"/>
        </w:rPr>
        <w:t>hồ sơ</w:t>
      </w:r>
      <w:r>
        <w:rPr>
          <w:spacing w:val="-1"/>
          <w:sz w:val="26"/>
        </w:rPr>
        <w:t> </w:t>
      </w:r>
      <w:r>
        <w:rPr>
          <w:sz w:val="26"/>
        </w:rPr>
        <w:t>tập</w:t>
      </w:r>
      <w:r>
        <w:rPr>
          <w:spacing w:val="-1"/>
          <w:sz w:val="26"/>
        </w:rPr>
        <w:t> </w:t>
      </w:r>
      <w:r>
        <w:rPr>
          <w:sz w:val="26"/>
        </w:rPr>
        <w:t>huấn</w:t>
      </w:r>
      <w:r>
        <w:rPr>
          <w:spacing w:val="1"/>
          <w:sz w:val="26"/>
        </w:rPr>
        <w:t> </w:t>
      </w:r>
      <w:r>
        <w:rPr>
          <w:sz w:val="26"/>
        </w:rPr>
        <w:t>phải</w:t>
      </w:r>
      <w:r>
        <w:rPr>
          <w:spacing w:val="-1"/>
          <w:sz w:val="26"/>
        </w:rPr>
        <w:t> </w:t>
      </w:r>
      <w:r>
        <w:rPr>
          <w:sz w:val="26"/>
        </w:rPr>
        <w:t>được</w:t>
      </w:r>
      <w:r>
        <w:rPr>
          <w:spacing w:val="1"/>
          <w:sz w:val="26"/>
        </w:rPr>
        <w:t> </w:t>
      </w:r>
      <w:r>
        <w:rPr>
          <w:sz w:val="26"/>
        </w:rPr>
        <w:t>lưu</w:t>
      </w:r>
      <w:r>
        <w:rPr>
          <w:spacing w:val="-1"/>
          <w:sz w:val="26"/>
        </w:rPr>
        <w:t> </w:t>
      </w:r>
      <w:r>
        <w:rPr>
          <w:sz w:val="26"/>
        </w:rPr>
        <w:t>giữ.</w:t>
      </w:r>
    </w:p>
    <w:p>
      <w:pPr>
        <w:pStyle w:val="ListParagraph"/>
        <w:numPr>
          <w:ilvl w:val="2"/>
          <w:numId w:val="55"/>
        </w:numPr>
        <w:tabs>
          <w:tab w:pos="1550" w:val="left" w:leader="none"/>
        </w:tabs>
        <w:spacing w:line="240" w:lineRule="auto" w:before="0" w:after="0"/>
        <w:ind w:left="1549" w:right="0" w:hanging="361"/>
        <w:jc w:val="both"/>
        <w:rPr>
          <w:rFonts w:ascii="Wingdings" w:hAnsi="Wingdings"/>
          <w:color w:val="2D74B5"/>
          <w:sz w:val="26"/>
        </w:rPr>
      </w:pPr>
      <w:r>
        <w:rPr>
          <w:color w:val="2D74B5"/>
          <w:sz w:val="26"/>
        </w:rPr>
        <w:t>Bảo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vệ</w:t>
      </w:r>
      <w:r>
        <w:rPr>
          <w:color w:val="2D74B5"/>
          <w:spacing w:val="-1"/>
          <w:sz w:val="26"/>
        </w:rPr>
        <w:t> </w:t>
      </w:r>
      <w:r>
        <w:rPr>
          <w:color w:val="2D74B5"/>
          <w:sz w:val="26"/>
        </w:rPr>
        <w:t>quyền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và</w:t>
      </w:r>
      <w:r>
        <w:rPr>
          <w:color w:val="2D74B5"/>
          <w:spacing w:val="-1"/>
          <w:sz w:val="26"/>
        </w:rPr>
        <w:t> </w:t>
      </w:r>
      <w:r>
        <w:rPr>
          <w:color w:val="2D74B5"/>
          <w:sz w:val="26"/>
        </w:rPr>
        <w:t>lợi</w:t>
      </w:r>
      <w:r>
        <w:rPr>
          <w:color w:val="2D74B5"/>
          <w:spacing w:val="-1"/>
          <w:sz w:val="26"/>
        </w:rPr>
        <w:t> </w:t>
      </w:r>
      <w:r>
        <w:rPr>
          <w:color w:val="2D74B5"/>
          <w:sz w:val="26"/>
        </w:rPr>
        <w:t>ích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của</w:t>
      </w:r>
      <w:r>
        <w:rPr>
          <w:color w:val="2D74B5"/>
          <w:spacing w:val="-1"/>
          <w:sz w:val="26"/>
        </w:rPr>
        <w:t> </w:t>
      </w:r>
      <w:r>
        <w:rPr>
          <w:color w:val="2D74B5"/>
          <w:sz w:val="26"/>
        </w:rPr>
        <w:t>đối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tượng</w:t>
      </w:r>
    </w:p>
    <w:p>
      <w:pPr>
        <w:pStyle w:val="BodyText"/>
        <w:spacing w:line="288" w:lineRule="auto" w:before="58"/>
        <w:ind w:left="829" w:right="698"/>
      </w:pPr>
      <w:r>
        <w:rPr/>
        <w:t>Các nghiên cứu hiệu năng thiết bị y tế phải tuân theo các tiêu chuẩn đạo đức được thiết</w:t>
      </w:r>
      <w:r>
        <w:rPr>
          <w:spacing w:val="1"/>
        </w:rPr>
        <w:t> </w:t>
      </w:r>
      <w:r>
        <w:rPr/>
        <w:t>lập</w:t>
      </w:r>
      <w:r>
        <w:rPr>
          <w:spacing w:val="-2"/>
        </w:rPr>
        <w:t> </w:t>
      </w:r>
      <w:r>
        <w:rPr/>
        <w:t>trong</w:t>
      </w:r>
      <w:r>
        <w:rPr>
          <w:spacing w:val="-2"/>
        </w:rPr>
        <w:t> </w:t>
      </w:r>
      <w:r>
        <w:rPr/>
        <w:t>Tuyên</w:t>
      </w:r>
      <w:r>
        <w:rPr>
          <w:spacing w:val="-2"/>
        </w:rPr>
        <w:t> </w:t>
      </w:r>
      <w:r>
        <w:rPr/>
        <w:t>bố</w:t>
      </w:r>
      <w:r>
        <w:rPr>
          <w:spacing w:val="1"/>
        </w:rPr>
        <w:t> </w:t>
      </w:r>
      <w:r>
        <w:rPr/>
        <w:t>Helsinki</w:t>
      </w:r>
      <w:r>
        <w:rPr>
          <w:spacing w:val="-2"/>
        </w:rPr>
        <w:t> </w:t>
      </w:r>
      <w:r>
        <w:rPr/>
        <w:t>được</w:t>
      </w:r>
      <w:r>
        <w:rPr>
          <w:spacing w:val="-2"/>
        </w:rPr>
        <w:t> </w:t>
      </w:r>
      <w:r>
        <w:rPr/>
        <w:t>thông</w:t>
      </w:r>
      <w:r>
        <w:rPr>
          <w:spacing w:val="-2"/>
        </w:rPr>
        <w:t> </w:t>
      </w:r>
      <w:r>
        <w:rPr/>
        <w:t>qua</w:t>
      </w:r>
      <w:r>
        <w:rPr>
          <w:spacing w:val="1"/>
        </w:rPr>
        <w:t> </w:t>
      </w:r>
      <w:r>
        <w:rPr/>
        <w:t>tại</w:t>
      </w:r>
      <w:r>
        <w:rPr>
          <w:spacing w:val="-2"/>
        </w:rPr>
        <w:t> </w:t>
      </w:r>
      <w:r>
        <w:rPr/>
        <w:t>đại</w:t>
      </w:r>
      <w:r>
        <w:rPr>
          <w:spacing w:val="-2"/>
        </w:rPr>
        <w:t> </w:t>
      </w:r>
      <w:r>
        <w:rPr/>
        <w:t>hội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Hiệp</w:t>
      </w:r>
      <w:r>
        <w:rPr>
          <w:spacing w:val="-2"/>
        </w:rPr>
        <w:t> </w:t>
      </w:r>
      <w:r>
        <w:rPr/>
        <w:t>hội</w:t>
      </w:r>
      <w:r>
        <w:rPr>
          <w:spacing w:val="1"/>
        </w:rPr>
        <w:t> </w:t>
      </w:r>
      <w:r>
        <w:rPr/>
        <w:t>Y</w:t>
      </w:r>
      <w:r>
        <w:rPr>
          <w:spacing w:val="-2"/>
        </w:rPr>
        <w:t> </w:t>
      </w:r>
      <w:r>
        <w:rPr/>
        <w:t>khoa</w:t>
      </w:r>
      <w:r>
        <w:rPr>
          <w:spacing w:val="-2"/>
        </w:rPr>
        <w:t> </w:t>
      </w:r>
      <w:r>
        <w:rPr/>
        <w:t>Thế</w:t>
      </w:r>
      <w:r>
        <w:rPr>
          <w:spacing w:val="1"/>
        </w:rPr>
        <w:t> </w:t>
      </w:r>
      <w:r>
        <w:rPr/>
        <w:t>giới.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left="829" w:right="698"/>
      </w:pPr>
      <w:r>
        <w:rPr/>
        <w:pict>
          <v:shape style="position:absolute;margin-left:39.115533pt;margin-top:142.608832pt;width:212.8pt;height:12pt;mso-position-horizontal-relative:page;mso-position-vertical-relative:paragraph;z-index:-194944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/>
        <w:t>Đánh giá về khía cạnh đạo đức và sự chấp thuận tham gia nghiên cứu sau khi được giải</w:t>
      </w:r>
      <w:r>
        <w:rPr>
          <w:spacing w:val="1"/>
        </w:rPr>
        <w:t> </w:t>
      </w:r>
      <w:r>
        <w:rPr/>
        <w:t>thích là các biện pháp chính để bảo vệ quyền và lợi ích của đối tượng. Các bên tham gia</w:t>
      </w:r>
      <w:r>
        <w:rPr>
          <w:spacing w:val="1"/>
        </w:rPr>
        <w:t> </w:t>
      </w:r>
      <w:r>
        <w:rPr/>
        <w:t>nghiên cứu hiệu năng phải thực hiện trách nhiệm đạo đức tương ứng phù hợp với trách</w:t>
      </w:r>
      <w:r>
        <w:rPr>
          <w:spacing w:val="1"/>
        </w:rPr>
        <w:t> </w:t>
      </w:r>
      <w:r>
        <w:rPr/>
        <w:t>nhiệm</w:t>
      </w:r>
      <w:r>
        <w:rPr>
          <w:spacing w:val="-2"/>
        </w:rPr>
        <w:t> </w:t>
      </w:r>
      <w:r>
        <w:rPr/>
        <w:t>tương</w:t>
      </w:r>
      <w:r>
        <w:rPr>
          <w:spacing w:val="-1"/>
        </w:rPr>
        <w:t> </w:t>
      </w:r>
      <w:r>
        <w:rPr/>
        <w:t>ứng</w:t>
      </w:r>
      <w:r>
        <w:rPr>
          <w:spacing w:val="1"/>
        </w:rPr>
        <w:t> </w:t>
      </w:r>
      <w:r>
        <w:rPr/>
        <w:t>của họ</w:t>
      </w:r>
      <w:r>
        <w:rPr>
          <w:spacing w:val="-1"/>
        </w:rPr>
        <w:t> </w:t>
      </w:r>
      <w:r>
        <w:rPr/>
        <w:t>trong</w:t>
      </w:r>
      <w:r>
        <w:rPr>
          <w:spacing w:val="-2"/>
        </w:rPr>
        <w:t> </w:t>
      </w:r>
      <w:r>
        <w:rPr/>
        <w:t>thử nghiệm.</w:t>
      </w:r>
    </w:p>
    <w:p>
      <w:pPr>
        <w:pStyle w:val="BodyText"/>
        <w:spacing w:line="288" w:lineRule="auto"/>
        <w:ind w:left="829" w:right="695"/>
      </w:pPr>
      <w:r>
        <w:rPr/>
        <w:t>Đối với các yêu cầu khác liên quan đến việc bảo vệ quyền và lợi ích của đối tượng, tham</w:t>
      </w:r>
      <w:r>
        <w:rPr>
          <w:spacing w:val="1"/>
        </w:rPr>
        <w:t> </w:t>
      </w:r>
      <w:r>
        <w:rPr/>
        <w:t>khảo các điều khoản liên quan của Hướng dẫn Thực hành Nghiên cứu Lâm sàng Tốt đối</w:t>
      </w:r>
      <w:r>
        <w:rPr>
          <w:spacing w:val="1"/>
        </w:rPr>
        <w:t> </w:t>
      </w:r>
      <w:r>
        <w:rPr/>
        <w:t>với Thiết bị Y tế (Lệnh số 25 của CFDA (Nghị định của Cục Quản lý Thực phẩm và</w:t>
      </w:r>
      <w:r>
        <w:rPr>
          <w:spacing w:val="1"/>
        </w:rPr>
        <w:t> </w:t>
      </w:r>
      <w:r>
        <w:rPr/>
        <w:t>Dược phẩm và Ủy ban Y tế Quốc gia Trung Quốc số 25) (sau đây gọi là GCP đối với</w:t>
      </w:r>
      <w:r>
        <w:rPr>
          <w:spacing w:val="1"/>
        </w:rPr>
        <w:t> </w:t>
      </w:r>
      <w:r>
        <w:rPr/>
        <w:t>Thiết</w:t>
      </w:r>
      <w:r>
        <w:rPr>
          <w:spacing w:val="-2"/>
        </w:rPr>
        <w:t> </w:t>
      </w:r>
      <w:r>
        <w:rPr/>
        <w:t>bị</w:t>
      </w:r>
      <w:r>
        <w:rPr>
          <w:spacing w:val="-1"/>
        </w:rPr>
        <w:t> </w:t>
      </w:r>
      <w:r>
        <w:rPr/>
        <w:t>Y</w:t>
      </w:r>
      <w:r>
        <w:rPr>
          <w:spacing w:val="1"/>
        </w:rPr>
        <w:t> </w:t>
      </w:r>
      <w:r>
        <w:rPr/>
        <w:t>tế).</w:t>
      </w:r>
    </w:p>
    <w:p>
      <w:pPr>
        <w:pStyle w:val="ListParagraph"/>
        <w:numPr>
          <w:ilvl w:val="2"/>
          <w:numId w:val="55"/>
        </w:numPr>
        <w:tabs>
          <w:tab w:pos="1550" w:val="left" w:leader="none"/>
        </w:tabs>
        <w:spacing w:line="298" w:lineRule="exact" w:before="0" w:after="0"/>
        <w:ind w:left="1549" w:right="0" w:hanging="361"/>
        <w:jc w:val="both"/>
        <w:rPr>
          <w:rFonts w:ascii="Wingdings" w:hAnsi="Wingdings"/>
          <w:color w:val="2D74B5"/>
          <w:sz w:val="26"/>
        </w:rPr>
      </w:pPr>
      <w:r>
        <w:rPr>
          <w:color w:val="2D74B5"/>
          <w:sz w:val="26"/>
        </w:rPr>
        <w:t>Đề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cương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nghiên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cứu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hiệu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năng</w:t>
      </w:r>
    </w:p>
    <w:p>
      <w:pPr>
        <w:pStyle w:val="ListParagraph"/>
        <w:numPr>
          <w:ilvl w:val="1"/>
          <w:numId w:val="55"/>
        </w:numPr>
        <w:tabs>
          <w:tab w:pos="986" w:val="left" w:leader="none"/>
        </w:tabs>
        <w:spacing w:line="288" w:lineRule="auto" w:before="62" w:after="0"/>
        <w:ind w:left="829" w:right="695" w:firstLine="0"/>
        <w:jc w:val="both"/>
        <w:rPr>
          <w:sz w:val="26"/>
        </w:rPr>
      </w:pPr>
      <w:r>
        <w:rPr>
          <w:sz w:val="26"/>
        </w:rPr>
        <w:t>Đề cương nghiên cứu hiệu năng do nhà tài trợ xây dựng và được thảo luận và xác nhận</w:t>
      </w:r>
      <w:r>
        <w:rPr>
          <w:spacing w:val="1"/>
          <w:sz w:val="26"/>
        </w:rPr>
        <w:t> </w:t>
      </w:r>
      <w:r>
        <w:rPr>
          <w:sz w:val="26"/>
        </w:rPr>
        <w:t>bởi tất cả các tổ chức nhận nghiên cứu hiệu năng và các nghiên cứu viên. Trong các</w:t>
      </w:r>
      <w:r>
        <w:rPr>
          <w:spacing w:val="1"/>
          <w:sz w:val="26"/>
        </w:rPr>
        <w:t> </w:t>
      </w:r>
      <w:r>
        <w:rPr>
          <w:sz w:val="26"/>
        </w:rPr>
        <w:t>nghiên cứu hiệu năng, tất cả các tổ chức nhận nghiên cứu hiệu năng phải thực hiện một</w:t>
      </w:r>
      <w:r>
        <w:rPr>
          <w:spacing w:val="1"/>
          <w:sz w:val="26"/>
        </w:rPr>
        <w:t> </w:t>
      </w:r>
      <w:r>
        <w:rPr>
          <w:sz w:val="26"/>
        </w:rPr>
        <w:t>quy</w:t>
      </w:r>
      <w:r>
        <w:rPr>
          <w:spacing w:val="-1"/>
          <w:sz w:val="26"/>
        </w:rPr>
        <w:t> </w:t>
      </w:r>
      <w:r>
        <w:rPr>
          <w:sz w:val="26"/>
        </w:rPr>
        <w:t>trình</w:t>
      </w:r>
      <w:r>
        <w:rPr>
          <w:spacing w:val="-2"/>
          <w:sz w:val="26"/>
        </w:rPr>
        <w:t> </w:t>
      </w:r>
      <w:r>
        <w:rPr>
          <w:sz w:val="26"/>
        </w:rPr>
        <w:t>nghiên</w:t>
      </w:r>
      <w:r>
        <w:rPr>
          <w:spacing w:val="-1"/>
          <w:sz w:val="26"/>
        </w:rPr>
        <w:t> </w:t>
      </w:r>
      <w:r>
        <w:rPr>
          <w:sz w:val="26"/>
        </w:rPr>
        <w:t>cứu</w:t>
      </w:r>
      <w:r>
        <w:rPr>
          <w:spacing w:val="-1"/>
          <w:sz w:val="26"/>
        </w:rPr>
        <w:t> </w:t>
      </w:r>
      <w:r>
        <w:rPr>
          <w:sz w:val="26"/>
        </w:rPr>
        <w:t>hiệu</w:t>
      </w:r>
      <w:r>
        <w:rPr>
          <w:spacing w:val="-1"/>
          <w:sz w:val="26"/>
        </w:rPr>
        <w:t> </w:t>
      </w:r>
      <w:r>
        <w:rPr>
          <w:sz w:val="26"/>
        </w:rPr>
        <w:t>năng</w:t>
      </w:r>
      <w:r>
        <w:rPr>
          <w:spacing w:val="-1"/>
          <w:sz w:val="26"/>
        </w:rPr>
        <w:t> </w:t>
      </w:r>
      <w:r>
        <w:rPr>
          <w:sz w:val="26"/>
        </w:rPr>
        <w:t>thống</w:t>
      </w:r>
      <w:r>
        <w:rPr>
          <w:spacing w:val="-1"/>
          <w:sz w:val="26"/>
        </w:rPr>
        <w:t> </w:t>
      </w:r>
      <w:r>
        <w:rPr>
          <w:sz w:val="26"/>
        </w:rPr>
        <w:t>nhất.</w:t>
      </w:r>
    </w:p>
    <w:p>
      <w:pPr>
        <w:pStyle w:val="ListParagraph"/>
        <w:numPr>
          <w:ilvl w:val="1"/>
          <w:numId w:val="55"/>
        </w:numPr>
        <w:tabs>
          <w:tab w:pos="1007" w:val="left" w:leader="none"/>
        </w:tabs>
        <w:spacing w:line="288" w:lineRule="auto" w:before="0" w:after="0"/>
        <w:ind w:left="829" w:right="693" w:firstLine="0"/>
        <w:jc w:val="both"/>
        <w:rPr>
          <w:sz w:val="26"/>
        </w:rPr>
      </w:pPr>
      <w:r>
        <w:rPr>
          <w:sz w:val="26"/>
        </w:rPr>
        <w:t>Đề cương nghiên cứu hiệu năng sẽ không được thay đổi tùy ý sau khi được sự chấp</w:t>
      </w:r>
      <w:r>
        <w:rPr>
          <w:spacing w:val="1"/>
          <w:sz w:val="26"/>
        </w:rPr>
        <w:t> </w:t>
      </w:r>
      <w:r>
        <w:rPr>
          <w:sz w:val="26"/>
        </w:rPr>
        <w:t>thuận của hội đồng</w:t>
      </w:r>
      <w:r>
        <w:rPr>
          <w:spacing w:val="1"/>
          <w:sz w:val="26"/>
        </w:rPr>
        <w:t> </w:t>
      </w:r>
      <w:r>
        <w:rPr>
          <w:sz w:val="26"/>
        </w:rPr>
        <w:t>đạo đức. Nếu đề cương</w:t>
      </w:r>
      <w:r>
        <w:rPr>
          <w:spacing w:val="1"/>
          <w:sz w:val="26"/>
        </w:rPr>
        <w:t> </w:t>
      </w:r>
      <w:r>
        <w:rPr>
          <w:sz w:val="26"/>
        </w:rPr>
        <w:t>cần được sửa đổi, đề</w:t>
      </w:r>
      <w:r>
        <w:rPr>
          <w:spacing w:val="1"/>
          <w:sz w:val="26"/>
        </w:rPr>
        <w:t> </w:t>
      </w:r>
      <w:r>
        <w:rPr>
          <w:sz w:val="26"/>
        </w:rPr>
        <w:t>cương phải được</w:t>
      </w:r>
      <w:r>
        <w:rPr>
          <w:spacing w:val="65"/>
          <w:sz w:val="26"/>
        </w:rPr>
        <w:t> </w:t>
      </w:r>
      <w:r>
        <w:rPr>
          <w:sz w:val="26"/>
        </w:rPr>
        <w:t>đệ</w:t>
      </w:r>
      <w:r>
        <w:rPr>
          <w:spacing w:val="1"/>
          <w:sz w:val="26"/>
        </w:rPr>
        <w:t> </w:t>
      </w:r>
      <w:r>
        <w:rPr>
          <w:sz w:val="26"/>
        </w:rPr>
        <w:t>trình lên hội đồng đạo đức để phê duyệt hoặc đệ trình lại. Trong đề cương, các phương</w:t>
      </w:r>
      <w:r>
        <w:rPr>
          <w:spacing w:val="1"/>
          <w:sz w:val="26"/>
        </w:rPr>
        <w:t> </w:t>
      </w:r>
      <w:r>
        <w:rPr>
          <w:sz w:val="26"/>
        </w:rPr>
        <w:t>pháp xử lý và yêu cầu đối với các tình huống đặc biệt như sửa đổi đề cương và chấm dứt</w:t>
      </w:r>
      <w:r>
        <w:rPr>
          <w:spacing w:val="1"/>
          <w:sz w:val="26"/>
        </w:rPr>
        <w:t> </w:t>
      </w:r>
      <w:r>
        <w:rPr>
          <w:sz w:val="26"/>
        </w:rPr>
        <w:t>thử</w:t>
      </w:r>
      <w:r>
        <w:rPr>
          <w:spacing w:val="-1"/>
          <w:sz w:val="26"/>
        </w:rPr>
        <w:t> </w:t>
      </w:r>
      <w:r>
        <w:rPr>
          <w:sz w:val="26"/>
        </w:rPr>
        <w:t>nghiệm</w:t>
      </w:r>
      <w:r>
        <w:rPr>
          <w:spacing w:val="-1"/>
          <w:sz w:val="26"/>
        </w:rPr>
        <w:t> </w:t>
      </w:r>
      <w:r>
        <w:rPr>
          <w:sz w:val="26"/>
        </w:rPr>
        <w:t>cần</w:t>
      </w:r>
      <w:r>
        <w:rPr>
          <w:spacing w:val="1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giải</w:t>
      </w:r>
      <w:r>
        <w:rPr>
          <w:spacing w:val="-2"/>
          <w:sz w:val="26"/>
        </w:rPr>
        <w:t> </w:t>
      </w:r>
      <w:r>
        <w:rPr>
          <w:sz w:val="26"/>
        </w:rPr>
        <w:t>thích</w:t>
      </w:r>
      <w:r>
        <w:rPr>
          <w:spacing w:val="-1"/>
          <w:sz w:val="26"/>
        </w:rPr>
        <w:t> </w:t>
      </w:r>
      <w:r>
        <w:rPr>
          <w:sz w:val="26"/>
        </w:rPr>
        <w:t>rõ</w:t>
      </w:r>
      <w:r>
        <w:rPr>
          <w:spacing w:val="2"/>
          <w:sz w:val="26"/>
        </w:rPr>
        <w:t> </w:t>
      </w:r>
      <w:r>
        <w:rPr>
          <w:sz w:val="26"/>
        </w:rPr>
        <w:t>ràng.</w:t>
      </w:r>
    </w:p>
    <w:p>
      <w:pPr>
        <w:pStyle w:val="ListParagraph"/>
        <w:numPr>
          <w:ilvl w:val="1"/>
          <w:numId w:val="55"/>
        </w:numPr>
        <w:tabs>
          <w:tab w:pos="1007" w:val="left" w:leader="none"/>
        </w:tabs>
        <w:spacing w:line="288" w:lineRule="auto" w:before="0" w:after="0"/>
        <w:ind w:left="829" w:right="698" w:firstLine="0"/>
        <w:jc w:val="both"/>
        <w:rPr>
          <w:sz w:val="26"/>
        </w:rPr>
      </w:pPr>
      <w:r>
        <w:rPr>
          <w:sz w:val="26"/>
        </w:rPr>
        <w:t>Cần quy định trong đề cương nghiên cứu hiệu năng rằng hoạt động nghiên cứu hiệu</w:t>
      </w:r>
      <w:r>
        <w:rPr>
          <w:spacing w:val="1"/>
          <w:sz w:val="26"/>
        </w:rPr>
        <w:t> </w:t>
      </w:r>
      <w:r>
        <w:rPr>
          <w:sz w:val="26"/>
        </w:rPr>
        <w:t>năng</w:t>
      </w:r>
      <w:r>
        <w:rPr>
          <w:spacing w:val="-2"/>
          <w:sz w:val="26"/>
        </w:rPr>
        <w:t> </w:t>
      </w:r>
      <w:r>
        <w:rPr>
          <w:sz w:val="26"/>
        </w:rPr>
        <w:t>phải</w:t>
      </w:r>
      <w:r>
        <w:rPr>
          <w:spacing w:val="-1"/>
          <w:sz w:val="26"/>
        </w:rPr>
        <w:t> </w:t>
      </w:r>
      <w:r>
        <w:rPr>
          <w:sz w:val="26"/>
        </w:rPr>
        <w:t>được thực hiện</w:t>
      </w:r>
      <w:r>
        <w:rPr>
          <w:spacing w:val="-2"/>
          <w:sz w:val="26"/>
        </w:rPr>
        <w:t> </w:t>
      </w:r>
      <w:r>
        <w:rPr>
          <w:sz w:val="26"/>
        </w:rPr>
        <w:t>nghiêm</w:t>
      </w:r>
      <w:r>
        <w:rPr>
          <w:spacing w:val="1"/>
          <w:sz w:val="26"/>
        </w:rPr>
        <w:t> </w:t>
      </w:r>
      <w:r>
        <w:rPr>
          <w:sz w:val="26"/>
        </w:rPr>
        <w:t>ngặt</w:t>
      </w:r>
      <w:r>
        <w:rPr>
          <w:spacing w:val="-1"/>
          <w:sz w:val="26"/>
        </w:rPr>
        <w:t> </w:t>
      </w:r>
      <w:r>
        <w:rPr>
          <w:sz w:val="26"/>
        </w:rPr>
        <w:t>theo</w:t>
      </w:r>
      <w:r>
        <w:rPr>
          <w:spacing w:val="-1"/>
          <w:sz w:val="26"/>
        </w:rPr>
        <w:t> </w:t>
      </w:r>
      <w:r>
        <w:rPr>
          <w:sz w:val="26"/>
        </w:rPr>
        <w:t>các</w:t>
      </w:r>
      <w:r>
        <w:rPr>
          <w:spacing w:val="-1"/>
          <w:sz w:val="26"/>
        </w:rPr>
        <w:t> </w:t>
      </w:r>
      <w:r>
        <w:rPr>
          <w:sz w:val="26"/>
        </w:rPr>
        <w:t>quy</w:t>
      </w:r>
      <w:r>
        <w:rPr>
          <w:spacing w:val="-2"/>
          <w:sz w:val="26"/>
        </w:rPr>
        <w:t> </w:t>
      </w:r>
      <w:r>
        <w:rPr>
          <w:sz w:val="26"/>
        </w:rPr>
        <w:t>trình</w:t>
      </w:r>
      <w:r>
        <w:rPr>
          <w:spacing w:val="2"/>
          <w:sz w:val="26"/>
        </w:rPr>
        <w:t> </w:t>
      </w:r>
      <w:r>
        <w:rPr>
          <w:sz w:val="26"/>
        </w:rPr>
        <w:t>thao</w:t>
      </w:r>
      <w:r>
        <w:rPr>
          <w:spacing w:val="-1"/>
          <w:sz w:val="26"/>
        </w:rPr>
        <w:t> </w:t>
      </w:r>
      <w:r>
        <w:rPr>
          <w:sz w:val="26"/>
        </w:rPr>
        <w:t>tác</w:t>
      </w:r>
      <w:r>
        <w:rPr>
          <w:spacing w:val="2"/>
          <w:sz w:val="26"/>
        </w:rPr>
        <w:t> </w:t>
      </w:r>
      <w:r>
        <w:rPr>
          <w:sz w:val="26"/>
        </w:rPr>
        <w:t>chuẩn.</w:t>
      </w:r>
    </w:p>
    <w:p>
      <w:pPr>
        <w:pStyle w:val="ListParagraph"/>
        <w:numPr>
          <w:ilvl w:val="1"/>
          <w:numId w:val="55"/>
        </w:numPr>
        <w:tabs>
          <w:tab w:pos="1000" w:val="left" w:leader="none"/>
        </w:tabs>
        <w:spacing w:line="288" w:lineRule="auto" w:before="0" w:after="0"/>
        <w:ind w:left="829" w:right="699" w:firstLine="0"/>
        <w:jc w:val="both"/>
        <w:rPr>
          <w:sz w:val="26"/>
        </w:rPr>
      </w:pPr>
      <w:r>
        <w:rPr>
          <w:sz w:val="26"/>
        </w:rPr>
        <w:t>Các yêu cầu về tập huấn trước thử nghiệm và kiểm soát chất lượng của quá trình thử</w:t>
      </w:r>
      <w:r>
        <w:rPr>
          <w:spacing w:val="1"/>
          <w:sz w:val="26"/>
        </w:rPr>
        <w:t> </w:t>
      </w:r>
      <w:r>
        <w:rPr>
          <w:sz w:val="26"/>
        </w:rPr>
        <w:t>nghiệm</w:t>
      </w:r>
      <w:r>
        <w:rPr>
          <w:spacing w:val="-2"/>
          <w:sz w:val="26"/>
        </w:rPr>
        <w:t> </w:t>
      </w:r>
      <w:r>
        <w:rPr>
          <w:sz w:val="26"/>
        </w:rPr>
        <w:t>cần</w:t>
      </w:r>
      <w:r>
        <w:rPr>
          <w:spacing w:val="1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xác định</w:t>
      </w:r>
      <w:r>
        <w:rPr>
          <w:spacing w:val="-2"/>
          <w:sz w:val="26"/>
        </w:rPr>
        <w:t> </w:t>
      </w:r>
      <w:r>
        <w:rPr>
          <w:sz w:val="26"/>
        </w:rPr>
        <w:t>rõ</w:t>
      </w:r>
      <w:r>
        <w:rPr>
          <w:spacing w:val="-1"/>
          <w:sz w:val="26"/>
        </w:rPr>
        <w:t> </w:t>
      </w:r>
      <w:r>
        <w:rPr>
          <w:sz w:val="26"/>
        </w:rPr>
        <w:t>ràng</w:t>
      </w:r>
      <w:r>
        <w:rPr>
          <w:spacing w:val="2"/>
          <w:sz w:val="26"/>
        </w:rPr>
        <w:t> </w:t>
      </w:r>
      <w:r>
        <w:rPr>
          <w:sz w:val="26"/>
        </w:rPr>
        <w:t>trong</w:t>
      </w:r>
      <w:r>
        <w:rPr>
          <w:spacing w:val="-2"/>
          <w:sz w:val="26"/>
        </w:rPr>
        <w:t> </w:t>
      </w:r>
      <w:r>
        <w:rPr>
          <w:sz w:val="26"/>
        </w:rPr>
        <w:t>đề</w:t>
      </w:r>
      <w:r>
        <w:rPr>
          <w:spacing w:val="2"/>
          <w:sz w:val="26"/>
        </w:rPr>
        <w:t> </w:t>
      </w:r>
      <w:r>
        <w:rPr>
          <w:sz w:val="26"/>
        </w:rPr>
        <w:t>cương</w:t>
      </w:r>
      <w:r>
        <w:rPr>
          <w:spacing w:val="-2"/>
          <w:sz w:val="26"/>
        </w:rPr>
        <w:t> </w:t>
      </w:r>
      <w:r>
        <w:rPr>
          <w:sz w:val="26"/>
        </w:rPr>
        <w:t>nghiên</w:t>
      </w:r>
      <w:r>
        <w:rPr>
          <w:spacing w:val="-1"/>
          <w:sz w:val="26"/>
        </w:rPr>
        <w:t> </w:t>
      </w:r>
      <w:r>
        <w:rPr>
          <w:sz w:val="26"/>
        </w:rPr>
        <w:t>cứu</w:t>
      </w:r>
      <w:r>
        <w:rPr>
          <w:spacing w:val="-2"/>
          <w:sz w:val="26"/>
        </w:rPr>
        <w:t> </w:t>
      </w:r>
      <w:r>
        <w:rPr>
          <w:sz w:val="26"/>
        </w:rPr>
        <w:t>hiệu</w:t>
      </w:r>
      <w:r>
        <w:rPr>
          <w:spacing w:val="1"/>
          <w:sz w:val="26"/>
        </w:rPr>
        <w:t> </w:t>
      </w:r>
      <w:r>
        <w:rPr>
          <w:sz w:val="26"/>
        </w:rPr>
        <w:t>năng.</w:t>
      </w:r>
    </w:p>
    <w:p>
      <w:pPr>
        <w:pStyle w:val="ListParagraph"/>
        <w:numPr>
          <w:ilvl w:val="1"/>
          <w:numId w:val="55"/>
        </w:numPr>
        <w:tabs>
          <w:tab w:pos="986" w:val="left" w:leader="none"/>
        </w:tabs>
        <w:spacing w:line="288" w:lineRule="auto" w:before="0" w:after="0"/>
        <w:ind w:left="829" w:right="696" w:firstLine="0"/>
        <w:jc w:val="both"/>
        <w:rPr>
          <w:sz w:val="26"/>
        </w:rPr>
      </w:pPr>
      <w:r>
        <w:rPr>
          <w:sz w:val="26"/>
        </w:rPr>
        <w:t>Trong quá trình thiết kế và thực hiện đề cương, cần thiết lập các quy trình chuyển giao,</w:t>
      </w:r>
      <w:r>
        <w:rPr>
          <w:spacing w:val="1"/>
          <w:sz w:val="26"/>
        </w:rPr>
        <w:t> </w:t>
      </w:r>
      <w:r>
        <w:rPr>
          <w:sz w:val="26"/>
        </w:rPr>
        <w:t>quản</w:t>
      </w:r>
      <w:r>
        <w:rPr>
          <w:spacing w:val="-2"/>
          <w:sz w:val="26"/>
        </w:rPr>
        <w:t> </w:t>
      </w:r>
      <w:r>
        <w:rPr>
          <w:sz w:val="26"/>
        </w:rPr>
        <w:t>lý,</w:t>
      </w:r>
      <w:r>
        <w:rPr>
          <w:spacing w:val="-1"/>
          <w:sz w:val="26"/>
        </w:rPr>
        <w:t> </w:t>
      </w:r>
      <w:r>
        <w:rPr>
          <w:sz w:val="26"/>
        </w:rPr>
        <w:t>xác</w:t>
      </w:r>
      <w:r>
        <w:rPr>
          <w:spacing w:val="2"/>
          <w:sz w:val="26"/>
        </w:rPr>
        <w:t> </w:t>
      </w:r>
      <w:r>
        <w:rPr>
          <w:sz w:val="26"/>
        </w:rPr>
        <w:t>minh</w:t>
      </w:r>
      <w:r>
        <w:rPr>
          <w:spacing w:val="1"/>
          <w:sz w:val="26"/>
        </w:rPr>
        <w:t> </w:t>
      </w:r>
      <w:r>
        <w:rPr>
          <w:sz w:val="26"/>
        </w:rPr>
        <w:t>và</w:t>
      </w:r>
      <w:r>
        <w:rPr>
          <w:spacing w:val="-1"/>
          <w:sz w:val="26"/>
        </w:rPr>
        <w:t> </w:t>
      </w:r>
      <w:r>
        <w:rPr>
          <w:sz w:val="26"/>
        </w:rPr>
        <w:t>truy</w:t>
      </w:r>
      <w:r>
        <w:rPr>
          <w:spacing w:val="-1"/>
          <w:sz w:val="26"/>
        </w:rPr>
        <w:t> </w:t>
      </w:r>
      <w:r>
        <w:rPr>
          <w:sz w:val="26"/>
        </w:rPr>
        <w:t>vấn</w:t>
      </w:r>
      <w:r>
        <w:rPr>
          <w:spacing w:val="-2"/>
          <w:sz w:val="26"/>
        </w:rPr>
        <w:t> </w:t>
      </w:r>
      <w:r>
        <w:rPr>
          <w:sz w:val="26"/>
        </w:rPr>
        <w:t>dữ liệu</w:t>
      </w:r>
      <w:r>
        <w:rPr>
          <w:spacing w:val="1"/>
          <w:sz w:val="26"/>
        </w:rPr>
        <w:t> </w:t>
      </w:r>
      <w:r>
        <w:rPr>
          <w:sz w:val="26"/>
        </w:rPr>
        <w:t>thử nghiệm.</w:t>
      </w:r>
    </w:p>
    <w:p>
      <w:pPr>
        <w:pStyle w:val="ListParagraph"/>
        <w:numPr>
          <w:ilvl w:val="2"/>
          <w:numId w:val="55"/>
        </w:numPr>
        <w:tabs>
          <w:tab w:pos="1550" w:val="left" w:leader="none"/>
        </w:tabs>
        <w:spacing w:line="240" w:lineRule="auto" w:before="0" w:after="0"/>
        <w:ind w:left="1549" w:right="0" w:hanging="361"/>
        <w:jc w:val="both"/>
        <w:rPr>
          <w:rFonts w:ascii="Wingdings" w:hAnsi="Wingdings"/>
          <w:color w:val="2D74B5"/>
          <w:sz w:val="26"/>
        </w:rPr>
      </w:pPr>
      <w:r>
        <w:rPr>
          <w:color w:val="2D74B5"/>
          <w:sz w:val="26"/>
        </w:rPr>
        <w:t>Nhiệm</w:t>
      </w:r>
      <w:r>
        <w:rPr>
          <w:color w:val="2D74B5"/>
          <w:spacing w:val="-3"/>
          <w:sz w:val="26"/>
        </w:rPr>
        <w:t> </w:t>
      </w:r>
      <w:r>
        <w:rPr>
          <w:color w:val="2D74B5"/>
          <w:sz w:val="26"/>
        </w:rPr>
        <w:t>vụ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của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tất</w:t>
      </w:r>
      <w:r>
        <w:rPr>
          <w:color w:val="2D74B5"/>
          <w:spacing w:val="-1"/>
          <w:sz w:val="26"/>
        </w:rPr>
        <w:t> </w:t>
      </w:r>
      <w:r>
        <w:rPr>
          <w:color w:val="2D74B5"/>
          <w:sz w:val="26"/>
        </w:rPr>
        <w:t>cả các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bên</w:t>
      </w:r>
    </w:p>
    <w:p>
      <w:pPr>
        <w:pStyle w:val="BodyText"/>
        <w:spacing w:line="288" w:lineRule="auto" w:before="61"/>
        <w:ind w:left="829" w:right="698"/>
      </w:pPr>
      <w:r>
        <w:rPr/>
        <w:t>Hội đồng đạo đức, nhà tài trợ, các tổ chức nhận nghiên cứu hiệu năng và các nghiên cứu</w:t>
      </w:r>
      <w:r>
        <w:rPr>
          <w:spacing w:val="1"/>
        </w:rPr>
        <w:t> </w:t>
      </w:r>
      <w:r>
        <w:rPr/>
        <w:t>viên cần xác định rõ ràng và đảm nhận trách nhiệm tương ứng của họ trong các nghiên</w:t>
      </w:r>
      <w:r>
        <w:rPr>
          <w:spacing w:val="1"/>
        </w:rPr>
        <w:t> </w:t>
      </w:r>
      <w:r>
        <w:rPr/>
        <w:t>cứu hiệu năng. Đối với việc phân công và yêu cầu trách nhiệm của tất cả các bên tham</w:t>
      </w:r>
      <w:r>
        <w:rPr>
          <w:spacing w:val="1"/>
        </w:rPr>
        <w:t> </w:t>
      </w:r>
      <w:r>
        <w:rPr/>
        <w:t>gia nghiên cứu hiệu năng, tham khảo các quy định liên quan của "GCP đối với thiết bị y</w:t>
      </w:r>
      <w:r>
        <w:rPr>
          <w:spacing w:val="1"/>
        </w:rPr>
        <w:t> </w:t>
      </w:r>
      <w:r>
        <w:rPr/>
        <w:t>tế".</w:t>
      </w:r>
    </w:p>
    <w:p>
      <w:pPr>
        <w:pStyle w:val="ListParagraph"/>
        <w:numPr>
          <w:ilvl w:val="2"/>
          <w:numId w:val="55"/>
        </w:numPr>
        <w:tabs>
          <w:tab w:pos="1550" w:val="left" w:leader="none"/>
        </w:tabs>
        <w:spacing w:line="299" w:lineRule="exact" w:before="0" w:after="0"/>
        <w:ind w:left="1549" w:right="0" w:hanging="361"/>
        <w:jc w:val="both"/>
        <w:rPr>
          <w:rFonts w:ascii="Wingdings" w:hAnsi="Wingdings"/>
          <w:color w:val="2D74B5"/>
          <w:sz w:val="26"/>
        </w:rPr>
      </w:pPr>
      <w:r>
        <w:rPr>
          <w:color w:val="2D74B5"/>
          <w:sz w:val="26"/>
        </w:rPr>
        <w:t>Ghi</w:t>
      </w:r>
      <w:r>
        <w:rPr>
          <w:color w:val="2D74B5"/>
          <w:spacing w:val="-3"/>
          <w:sz w:val="26"/>
        </w:rPr>
        <w:t> </w:t>
      </w:r>
      <w:r>
        <w:rPr>
          <w:color w:val="2D74B5"/>
          <w:sz w:val="26"/>
        </w:rPr>
        <w:t>chép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và báo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cáo</w:t>
      </w:r>
    </w:p>
    <w:p>
      <w:pPr>
        <w:pStyle w:val="ListParagraph"/>
        <w:numPr>
          <w:ilvl w:val="1"/>
          <w:numId w:val="55"/>
        </w:numPr>
        <w:tabs>
          <w:tab w:pos="1003" w:val="left" w:leader="none"/>
        </w:tabs>
        <w:spacing w:line="288" w:lineRule="auto" w:before="61" w:after="0"/>
        <w:ind w:left="829" w:right="698" w:firstLine="0"/>
        <w:jc w:val="both"/>
        <w:rPr>
          <w:sz w:val="26"/>
        </w:rPr>
      </w:pPr>
      <w:r>
        <w:rPr>
          <w:sz w:val="26"/>
        </w:rPr>
        <w:t>Trong các nghiên cứu hiệu năng, nghiên cứu viên viên phải đảm bảo rằng bất kỳ ghi</w:t>
      </w:r>
      <w:r>
        <w:rPr>
          <w:spacing w:val="1"/>
          <w:sz w:val="26"/>
        </w:rPr>
        <w:t> </w:t>
      </w:r>
      <w:r>
        <w:rPr>
          <w:sz w:val="26"/>
        </w:rPr>
        <w:t>nhận và phát hiện nào cần được ghi lại chính xác và đầy đủ. Hồ sơ gốc của các nghiên</w:t>
      </w:r>
      <w:r>
        <w:rPr>
          <w:spacing w:val="1"/>
          <w:sz w:val="26"/>
        </w:rPr>
        <w:t> </w:t>
      </w:r>
      <w:r>
        <w:rPr>
          <w:sz w:val="26"/>
        </w:rPr>
        <w:t>cứu</w:t>
      </w:r>
      <w:r>
        <w:rPr>
          <w:spacing w:val="-2"/>
          <w:sz w:val="26"/>
        </w:rPr>
        <w:t> </w:t>
      </w:r>
      <w:r>
        <w:rPr>
          <w:sz w:val="26"/>
        </w:rPr>
        <w:t>hiệu</w:t>
      </w:r>
      <w:r>
        <w:rPr>
          <w:spacing w:val="-1"/>
          <w:sz w:val="26"/>
        </w:rPr>
        <w:t> </w:t>
      </w:r>
      <w:r>
        <w:rPr>
          <w:sz w:val="26"/>
        </w:rPr>
        <w:t>năng</w:t>
      </w:r>
      <w:r>
        <w:rPr>
          <w:spacing w:val="-1"/>
          <w:sz w:val="26"/>
        </w:rPr>
        <w:t> </w:t>
      </w:r>
      <w:r>
        <w:rPr>
          <w:sz w:val="26"/>
        </w:rPr>
        <w:t>ít</w:t>
      </w:r>
      <w:r>
        <w:rPr>
          <w:spacing w:val="-1"/>
          <w:sz w:val="26"/>
        </w:rPr>
        <w:t> </w:t>
      </w:r>
      <w:r>
        <w:rPr>
          <w:sz w:val="26"/>
        </w:rPr>
        <w:t>nhất</w:t>
      </w:r>
      <w:r>
        <w:rPr>
          <w:spacing w:val="-1"/>
          <w:sz w:val="26"/>
        </w:rPr>
        <w:t> </w:t>
      </w:r>
      <w:r>
        <w:rPr>
          <w:sz w:val="26"/>
        </w:rPr>
        <w:t>phải</w:t>
      </w:r>
      <w:r>
        <w:rPr>
          <w:spacing w:val="-1"/>
          <w:sz w:val="26"/>
        </w:rPr>
        <w:t> </w:t>
      </w:r>
      <w:r>
        <w:rPr>
          <w:sz w:val="26"/>
        </w:rPr>
        <w:t>bao</w:t>
      </w:r>
      <w:r>
        <w:rPr>
          <w:spacing w:val="-1"/>
          <w:sz w:val="26"/>
        </w:rPr>
        <w:t> </w:t>
      </w:r>
      <w:r>
        <w:rPr>
          <w:sz w:val="26"/>
        </w:rPr>
        <w:t>gồm:</w:t>
      </w:r>
    </w:p>
    <w:p>
      <w:pPr>
        <w:pStyle w:val="ListParagraph"/>
        <w:numPr>
          <w:ilvl w:val="1"/>
          <w:numId w:val="55"/>
        </w:numPr>
        <w:tabs>
          <w:tab w:pos="1031" w:val="left" w:leader="none"/>
        </w:tabs>
        <w:spacing w:line="288" w:lineRule="auto" w:before="0" w:after="0"/>
        <w:ind w:left="829" w:right="696" w:firstLine="0"/>
        <w:jc w:val="both"/>
        <w:rPr>
          <w:sz w:val="26"/>
        </w:rPr>
      </w:pPr>
      <w:r>
        <w:rPr>
          <w:sz w:val="26"/>
        </w:rPr>
        <w:t>Thông tin về các thuốc thử và dụng cụ được sử dụng, bao gồm tên, thông số kỹ</w:t>
      </w:r>
      <w:r>
        <w:rPr>
          <w:spacing w:val="1"/>
          <w:sz w:val="26"/>
        </w:rPr>
        <w:t> </w:t>
      </w:r>
      <w:r>
        <w:rPr>
          <w:sz w:val="26"/>
        </w:rPr>
        <w:t>thuật/model, số lô/sê-ri, số lượng, ngày chấp nhận, cách sử dụng và thải bỏ thuốc thử dư,</w:t>
      </w:r>
      <w:r>
        <w:rPr>
          <w:spacing w:val="-62"/>
          <w:sz w:val="26"/>
        </w:rPr>
        <w:t> </w:t>
      </w:r>
      <w:r>
        <w:rPr>
          <w:sz w:val="26"/>
        </w:rPr>
        <w:t>v.v.</w:t>
      </w:r>
    </w:p>
    <w:p>
      <w:pPr>
        <w:spacing w:after="0" w:line="288" w:lineRule="auto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ListParagraph"/>
        <w:numPr>
          <w:ilvl w:val="1"/>
          <w:numId w:val="55"/>
        </w:numPr>
        <w:tabs>
          <w:tab w:pos="988" w:val="left" w:leader="none"/>
        </w:tabs>
        <w:spacing w:line="288" w:lineRule="auto" w:before="80" w:after="0"/>
        <w:ind w:left="829" w:right="695" w:firstLine="0"/>
        <w:jc w:val="both"/>
        <w:rPr>
          <w:sz w:val="26"/>
        </w:rPr>
      </w:pPr>
      <w:r>
        <w:rPr/>
        <w:pict>
          <v:shape style="position:absolute;margin-left:39.115533pt;margin-top:142.608832pt;width:212.8pt;height:12pt;mso-position-horizontal-relative:page;mso-position-vertical-relative:paragraph;z-index:-194938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6"/>
        </w:rPr>
        <w:t>Hồ sơ lựa chọn đối tượng, thông tin cơ bản về đối tượng (như giới tính, tuổi, thời điểm</w:t>
      </w:r>
      <w:r>
        <w:rPr>
          <w:spacing w:val="1"/>
          <w:sz w:val="26"/>
        </w:rPr>
        <w:t> </w:t>
      </w:r>
      <w:r>
        <w:rPr>
          <w:sz w:val="26"/>
        </w:rPr>
        <w:t>thu tuyển, v.v.), thông tin về chẩn đoán lâm sàng và điều trị, hồ sơ xét nghiệm mẫu và hồ</w:t>
      </w:r>
      <w:r>
        <w:rPr>
          <w:spacing w:val="-62"/>
          <w:sz w:val="26"/>
        </w:rPr>
        <w:t> </w:t>
      </w:r>
      <w:r>
        <w:rPr>
          <w:sz w:val="26"/>
        </w:rPr>
        <w:t>sơ</w:t>
      </w:r>
      <w:r>
        <w:rPr>
          <w:spacing w:val="-2"/>
          <w:sz w:val="26"/>
        </w:rPr>
        <w:t> </w:t>
      </w:r>
      <w:r>
        <w:rPr>
          <w:sz w:val="26"/>
        </w:rPr>
        <w:t>ghi</w:t>
      </w:r>
      <w:r>
        <w:rPr>
          <w:spacing w:val="-1"/>
          <w:sz w:val="26"/>
        </w:rPr>
        <w:t> </w:t>
      </w:r>
      <w:r>
        <w:rPr>
          <w:sz w:val="26"/>
        </w:rPr>
        <w:t>nhận</w:t>
      </w:r>
      <w:r>
        <w:rPr>
          <w:spacing w:val="-1"/>
          <w:sz w:val="26"/>
        </w:rPr>
        <w:t> </w:t>
      </w:r>
      <w:r>
        <w:rPr>
          <w:sz w:val="26"/>
        </w:rPr>
        <w:t>các</w:t>
      </w:r>
      <w:r>
        <w:rPr>
          <w:spacing w:val="-1"/>
          <w:sz w:val="26"/>
        </w:rPr>
        <w:t> </w:t>
      </w:r>
      <w:r>
        <w:rPr>
          <w:sz w:val="26"/>
        </w:rPr>
        <w:t>phản ứng</w:t>
      </w:r>
      <w:r>
        <w:rPr>
          <w:spacing w:val="-1"/>
          <w:sz w:val="26"/>
        </w:rPr>
        <w:t> </w:t>
      </w:r>
      <w:r>
        <w:rPr>
          <w:sz w:val="26"/>
        </w:rPr>
        <w:t>bất</w:t>
      </w:r>
      <w:r>
        <w:rPr>
          <w:spacing w:val="-1"/>
          <w:sz w:val="26"/>
        </w:rPr>
        <w:t> </w:t>
      </w:r>
      <w:r>
        <w:rPr>
          <w:sz w:val="26"/>
        </w:rPr>
        <w:t>lợi.</w:t>
      </w:r>
    </w:p>
    <w:p>
      <w:pPr>
        <w:pStyle w:val="ListParagraph"/>
        <w:numPr>
          <w:ilvl w:val="1"/>
          <w:numId w:val="55"/>
        </w:numPr>
        <w:tabs>
          <w:tab w:pos="983" w:val="left" w:leader="none"/>
        </w:tabs>
        <w:spacing w:line="288" w:lineRule="auto" w:before="0" w:after="0"/>
        <w:ind w:left="829" w:right="696" w:firstLine="0"/>
        <w:jc w:val="both"/>
        <w:rPr>
          <w:sz w:val="26"/>
        </w:rPr>
      </w:pPr>
      <w:r>
        <w:rPr>
          <w:sz w:val="26"/>
        </w:rPr>
        <w:t>Hồ sơ hoàn thiện về nguồn, số lượng, bảo quản, sử dụng, lưu giữ và tiêu hủy mẫu trong</w:t>
      </w:r>
      <w:r>
        <w:rPr>
          <w:spacing w:val="-62"/>
          <w:sz w:val="26"/>
        </w:rPr>
        <w:t> </w:t>
      </w:r>
      <w:r>
        <w:rPr>
          <w:sz w:val="26"/>
        </w:rPr>
        <w:t>nghiên</w:t>
      </w:r>
      <w:r>
        <w:rPr>
          <w:spacing w:val="-2"/>
          <w:sz w:val="26"/>
        </w:rPr>
        <w:t> </w:t>
      </w:r>
      <w:r>
        <w:rPr>
          <w:sz w:val="26"/>
        </w:rPr>
        <w:t>cứu</w:t>
      </w:r>
      <w:r>
        <w:rPr>
          <w:spacing w:val="-1"/>
          <w:sz w:val="26"/>
        </w:rPr>
        <w:t> </w:t>
      </w:r>
      <w:r>
        <w:rPr>
          <w:sz w:val="26"/>
        </w:rPr>
        <w:t>hiệu</w:t>
      </w:r>
      <w:r>
        <w:rPr>
          <w:spacing w:val="-1"/>
          <w:sz w:val="26"/>
        </w:rPr>
        <w:t> </w:t>
      </w:r>
      <w:r>
        <w:rPr>
          <w:sz w:val="26"/>
        </w:rPr>
        <w:t>năng.</w:t>
      </w:r>
    </w:p>
    <w:p>
      <w:pPr>
        <w:pStyle w:val="ListParagraph"/>
        <w:numPr>
          <w:ilvl w:val="1"/>
          <w:numId w:val="55"/>
        </w:numPr>
        <w:tabs>
          <w:tab w:pos="981" w:val="left" w:leader="none"/>
        </w:tabs>
        <w:spacing w:line="240" w:lineRule="auto" w:before="0" w:after="0"/>
        <w:ind w:left="980" w:right="0" w:hanging="152"/>
        <w:jc w:val="both"/>
        <w:rPr>
          <w:sz w:val="26"/>
        </w:rPr>
      </w:pPr>
      <w:r>
        <w:rPr>
          <w:sz w:val="26"/>
        </w:rPr>
        <w:t>Chữ</w:t>
      </w:r>
      <w:r>
        <w:rPr>
          <w:spacing w:val="-2"/>
          <w:sz w:val="26"/>
        </w:rPr>
        <w:t> </w:t>
      </w:r>
      <w:r>
        <w:rPr>
          <w:sz w:val="26"/>
        </w:rPr>
        <w:t>ký</w:t>
      </w:r>
      <w:r>
        <w:rPr>
          <w:spacing w:val="-2"/>
          <w:sz w:val="26"/>
        </w:rPr>
        <w:t> </w:t>
      </w:r>
      <w:r>
        <w:rPr>
          <w:sz w:val="26"/>
        </w:rPr>
        <w:t>và</w:t>
      </w:r>
      <w:r>
        <w:rPr>
          <w:spacing w:val="-2"/>
          <w:sz w:val="26"/>
        </w:rPr>
        <w:t> </w:t>
      </w:r>
      <w:r>
        <w:rPr>
          <w:sz w:val="26"/>
        </w:rPr>
        <w:t>ngày</w:t>
      </w:r>
      <w:r>
        <w:rPr>
          <w:spacing w:val="-2"/>
          <w:sz w:val="26"/>
        </w:rPr>
        <w:t> </w:t>
      </w:r>
      <w:r>
        <w:rPr>
          <w:sz w:val="26"/>
        </w:rPr>
        <w:t>của</w:t>
      </w:r>
      <w:r>
        <w:rPr>
          <w:spacing w:val="-2"/>
          <w:sz w:val="26"/>
        </w:rPr>
        <w:t> </w:t>
      </w:r>
      <w:r>
        <w:rPr>
          <w:sz w:val="26"/>
        </w:rPr>
        <w:t>người</w:t>
      </w:r>
      <w:r>
        <w:rPr>
          <w:spacing w:val="-2"/>
          <w:sz w:val="26"/>
        </w:rPr>
        <w:t> </w:t>
      </w:r>
      <w:r>
        <w:rPr>
          <w:sz w:val="26"/>
        </w:rPr>
        <w:t>tiến</w:t>
      </w:r>
      <w:r>
        <w:rPr>
          <w:spacing w:val="-2"/>
          <w:sz w:val="26"/>
        </w:rPr>
        <w:t> </w:t>
      </w:r>
      <w:r>
        <w:rPr>
          <w:sz w:val="26"/>
        </w:rPr>
        <w:t>hành</w:t>
      </w:r>
      <w:r>
        <w:rPr>
          <w:spacing w:val="-2"/>
          <w:sz w:val="26"/>
        </w:rPr>
        <w:t> </w:t>
      </w:r>
      <w:r>
        <w:rPr>
          <w:sz w:val="26"/>
        </w:rPr>
        <w:t>xét</w:t>
      </w:r>
      <w:r>
        <w:rPr>
          <w:spacing w:val="-2"/>
          <w:sz w:val="26"/>
        </w:rPr>
        <w:t> </w:t>
      </w:r>
      <w:r>
        <w:rPr>
          <w:sz w:val="26"/>
        </w:rPr>
        <w:t>nghiệm</w:t>
      </w:r>
      <w:r>
        <w:rPr>
          <w:spacing w:val="-3"/>
          <w:sz w:val="26"/>
        </w:rPr>
        <w:t> </w:t>
      </w:r>
      <w:r>
        <w:rPr>
          <w:sz w:val="26"/>
        </w:rPr>
        <w:t>và</w:t>
      </w:r>
      <w:r>
        <w:rPr>
          <w:spacing w:val="-2"/>
          <w:sz w:val="26"/>
        </w:rPr>
        <w:t> </w:t>
      </w:r>
      <w:r>
        <w:rPr>
          <w:sz w:val="26"/>
        </w:rPr>
        <w:t>người</w:t>
      </w:r>
      <w:r>
        <w:rPr>
          <w:spacing w:val="-2"/>
          <w:sz w:val="26"/>
        </w:rPr>
        <w:t> </w:t>
      </w:r>
      <w:r>
        <w:rPr>
          <w:sz w:val="26"/>
        </w:rPr>
        <w:t>kiểm</w:t>
      </w:r>
      <w:r>
        <w:rPr>
          <w:spacing w:val="-2"/>
          <w:sz w:val="26"/>
        </w:rPr>
        <w:t> </w:t>
      </w:r>
      <w:r>
        <w:rPr>
          <w:sz w:val="26"/>
        </w:rPr>
        <w:t>tra.</w:t>
      </w:r>
    </w:p>
    <w:p>
      <w:pPr>
        <w:pStyle w:val="ListParagraph"/>
        <w:numPr>
          <w:ilvl w:val="1"/>
          <w:numId w:val="55"/>
        </w:numPr>
        <w:tabs>
          <w:tab w:pos="995" w:val="left" w:leader="none"/>
        </w:tabs>
        <w:spacing w:line="288" w:lineRule="auto" w:before="60" w:after="0"/>
        <w:ind w:left="829" w:right="698" w:firstLine="0"/>
        <w:jc w:val="both"/>
        <w:rPr>
          <w:sz w:val="26"/>
        </w:rPr>
      </w:pPr>
      <w:r>
        <w:rPr>
          <w:sz w:val="26"/>
        </w:rPr>
        <w:t>Bản gốc hồ sơ nghiên cứu hiệu năng không được thay đổi tùy ý; khi thực sự cần thiết</w:t>
      </w:r>
      <w:r>
        <w:rPr>
          <w:spacing w:val="1"/>
          <w:sz w:val="26"/>
        </w:rPr>
        <w:t> </w:t>
      </w:r>
      <w:r>
        <w:rPr>
          <w:sz w:val="26"/>
        </w:rPr>
        <w:t>phải</w:t>
      </w:r>
      <w:r>
        <w:rPr>
          <w:spacing w:val="-2"/>
          <w:sz w:val="26"/>
        </w:rPr>
        <w:t> </w:t>
      </w:r>
      <w:r>
        <w:rPr>
          <w:sz w:val="26"/>
        </w:rPr>
        <w:t>thay</w:t>
      </w:r>
      <w:r>
        <w:rPr>
          <w:spacing w:val="-1"/>
          <w:sz w:val="26"/>
        </w:rPr>
        <w:t> </w:t>
      </w:r>
      <w:r>
        <w:rPr>
          <w:sz w:val="26"/>
        </w:rPr>
        <w:t>đổi,</w:t>
      </w:r>
      <w:r>
        <w:rPr>
          <w:spacing w:val="-1"/>
          <w:sz w:val="26"/>
        </w:rPr>
        <w:t> </w:t>
      </w:r>
      <w:r>
        <w:rPr>
          <w:sz w:val="26"/>
        </w:rPr>
        <w:t>phải</w:t>
      </w:r>
      <w:r>
        <w:rPr>
          <w:spacing w:val="1"/>
          <w:sz w:val="26"/>
        </w:rPr>
        <w:t> </w:t>
      </w:r>
      <w:r>
        <w:rPr>
          <w:sz w:val="26"/>
        </w:rPr>
        <w:t>giải</w:t>
      </w:r>
      <w:r>
        <w:rPr>
          <w:spacing w:val="1"/>
          <w:sz w:val="26"/>
        </w:rPr>
        <w:t> </w:t>
      </w:r>
      <w:r>
        <w:rPr>
          <w:sz w:val="26"/>
        </w:rPr>
        <w:t>thích</w:t>
      </w:r>
      <w:r>
        <w:rPr>
          <w:spacing w:val="-1"/>
          <w:sz w:val="26"/>
        </w:rPr>
        <w:t> </w:t>
      </w:r>
      <w:r>
        <w:rPr>
          <w:sz w:val="26"/>
        </w:rPr>
        <w:t>lý</w:t>
      </w:r>
      <w:r>
        <w:rPr>
          <w:spacing w:val="-1"/>
          <w:sz w:val="26"/>
        </w:rPr>
        <w:t> </w:t>
      </w:r>
      <w:r>
        <w:rPr>
          <w:sz w:val="26"/>
        </w:rPr>
        <w:t>do,</w:t>
      </w:r>
      <w:r>
        <w:rPr>
          <w:spacing w:val="-2"/>
          <w:sz w:val="26"/>
        </w:rPr>
        <w:t> </w:t>
      </w:r>
      <w:r>
        <w:rPr>
          <w:sz w:val="26"/>
        </w:rPr>
        <w:t>ký</w:t>
      </w:r>
      <w:r>
        <w:rPr>
          <w:spacing w:val="-1"/>
          <w:sz w:val="26"/>
        </w:rPr>
        <w:t> </w:t>
      </w:r>
      <w:r>
        <w:rPr>
          <w:sz w:val="26"/>
        </w:rPr>
        <w:t>và</w:t>
      </w:r>
      <w:r>
        <w:rPr>
          <w:spacing w:val="2"/>
          <w:sz w:val="26"/>
        </w:rPr>
        <w:t> </w:t>
      </w:r>
      <w:r>
        <w:rPr>
          <w:sz w:val="26"/>
        </w:rPr>
        <w:t>ghi</w:t>
      </w:r>
      <w:r>
        <w:rPr>
          <w:spacing w:val="-1"/>
          <w:sz w:val="26"/>
        </w:rPr>
        <w:t> </w:t>
      </w:r>
      <w:r>
        <w:rPr>
          <w:sz w:val="26"/>
        </w:rPr>
        <w:t>ngày.</w:t>
      </w:r>
    </w:p>
    <w:p>
      <w:pPr>
        <w:pStyle w:val="ListParagraph"/>
        <w:numPr>
          <w:ilvl w:val="1"/>
          <w:numId w:val="55"/>
        </w:numPr>
        <w:tabs>
          <w:tab w:pos="1000" w:val="left" w:leader="none"/>
        </w:tabs>
        <w:spacing w:line="288" w:lineRule="auto" w:before="0" w:after="0"/>
        <w:ind w:left="829" w:right="693" w:firstLine="0"/>
        <w:jc w:val="both"/>
        <w:rPr>
          <w:sz w:val="26"/>
        </w:rPr>
      </w:pPr>
      <w:r>
        <w:rPr>
          <w:sz w:val="26"/>
        </w:rPr>
        <w:t>Quản lý mẫu và truy xuất nguồn gốc: Các mẫu nghiên cứu hiệu năng phải được cung</w:t>
      </w:r>
      <w:r>
        <w:rPr>
          <w:spacing w:val="1"/>
          <w:sz w:val="26"/>
        </w:rPr>
        <w:t> </w:t>
      </w:r>
      <w:r>
        <w:rPr>
          <w:sz w:val="26"/>
        </w:rPr>
        <w:t>cấp bởi tổ chức nhận nghiên cứu hiệu năng tiến hành thử nghiệm và phải có số truy xuất</w:t>
      </w:r>
      <w:r>
        <w:rPr>
          <w:spacing w:val="1"/>
          <w:sz w:val="26"/>
        </w:rPr>
        <w:t> </w:t>
      </w:r>
      <w:r>
        <w:rPr>
          <w:sz w:val="26"/>
        </w:rPr>
        <w:t>nguồn gốc duy nhất. Mỗi mẫu phải được truy xuất đến một đối tượng duy nhất (cần được</w:t>
      </w:r>
      <w:r>
        <w:rPr>
          <w:spacing w:val="-62"/>
          <w:sz w:val="26"/>
        </w:rPr>
        <w:t> </w:t>
      </w:r>
      <w:r>
        <w:rPr>
          <w:sz w:val="26"/>
        </w:rPr>
        <w:t>nêu trong đề cương và báo cáo nếu có các trường hợp đặc biệt). Để đáp ứng nhu cầu xét</w:t>
      </w:r>
      <w:r>
        <w:rPr>
          <w:spacing w:val="1"/>
          <w:sz w:val="26"/>
        </w:rPr>
        <w:t> </w:t>
      </w:r>
      <w:r>
        <w:rPr>
          <w:sz w:val="26"/>
        </w:rPr>
        <w:t>nghiệm lại và xác nhận, mẫu phải được lưu giữ tuân thủ với các điều kiện bảo quản mẫu</w:t>
      </w:r>
      <w:r>
        <w:rPr>
          <w:spacing w:val="1"/>
          <w:sz w:val="26"/>
        </w:rPr>
        <w:t> </w:t>
      </w:r>
      <w:r>
        <w:rPr>
          <w:sz w:val="26"/>
        </w:rPr>
        <w:t>tối</w:t>
      </w:r>
      <w:r>
        <w:rPr>
          <w:spacing w:val="-2"/>
          <w:sz w:val="26"/>
        </w:rPr>
        <w:t> </w:t>
      </w:r>
      <w:r>
        <w:rPr>
          <w:sz w:val="26"/>
        </w:rPr>
        <w:t>thiểu</w:t>
      </w:r>
      <w:r>
        <w:rPr>
          <w:spacing w:val="-1"/>
          <w:sz w:val="26"/>
        </w:rPr>
        <w:t> </w:t>
      </w:r>
      <w:r>
        <w:rPr>
          <w:sz w:val="26"/>
        </w:rPr>
        <w:t>cho</w:t>
      </w:r>
      <w:r>
        <w:rPr>
          <w:spacing w:val="-1"/>
          <w:sz w:val="26"/>
        </w:rPr>
        <w:t> </w:t>
      </w:r>
      <w:r>
        <w:rPr>
          <w:sz w:val="26"/>
        </w:rPr>
        <w:t>đến</w:t>
      </w:r>
      <w:r>
        <w:rPr>
          <w:spacing w:val="-1"/>
          <w:sz w:val="26"/>
        </w:rPr>
        <w:t> </w:t>
      </w:r>
      <w:r>
        <w:rPr>
          <w:sz w:val="26"/>
        </w:rPr>
        <w:t>khi</w:t>
      </w:r>
      <w:r>
        <w:rPr>
          <w:spacing w:val="-2"/>
          <w:sz w:val="26"/>
        </w:rPr>
        <w:t> </w:t>
      </w:r>
      <w:r>
        <w:rPr>
          <w:sz w:val="26"/>
        </w:rPr>
        <w:t>sản</w:t>
      </w:r>
      <w:r>
        <w:rPr>
          <w:spacing w:val="-1"/>
          <w:sz w:val="26"/>
        </w:rPr>
        <w:t> </w:t>
      </w:r>
      <w:r>
        <w:rPr>
          <w:sz w:val="26"/>
        </w:rPr>
        <w:t>phẩm</w:t>
      </w:r>
      <w:r>
        <w:rPr>
          <w:spacing w:val="-1"/>
          <w:sz w:val="26"/>
        </w:rPr>
        <w:t> </w:t>
      </w:r>
      <w:r>
        <w:rPr>
          <w:sz w:val="26"/>
        </w:rPr>
        <w:t>được</w:t>
      </w:r>
      <w:r>
        <w:rPr>
          <w:spacing w:val="2"/>
          <w:sz w:val="26"/>
        </w:rPr>
        <w:t> </w:t>
      </w:r>
      <w:r>
        <w:rPr>
          <w:sz w:val="26"/>
        </w:rPr>
        <w:t>đưa</w:t>
      </w:r>
      <w:r>
        <w:rPr>
          <w:spacing w:val="-1"/>
          <w:sz w:val="26"/>
        </w:rPr>
        <w:t> </w:t>
      </w:r>
      <w:r>
        <w:rPr>
          <w:sz w:val="26"/>
        </w:rPr>
        <w:t>ra</w:t>
      </w:r>
      <w:r>
        <w:rPr>
          <w:spacing w:val="-2"/>
          <w:sz w:val="26"/>
        </w:rPr>
        <w:t> </w:t>
      </w:r>
      <w:r>
        <w:rPr>
          <w:sz w:val="26"/>
        </w:rPr>
        <w:t>thị</w:t>
      </w:r>
      <w:r>
        <w:rPr>
          <w:spacing w:val="2"/>
          <w:sz w:val="26"/>
        </w:rPr>
        <w:t> </w:t>
      </w:r>
      <w:r>
        <w:rPr>
          <w:sz w:val="26"/>
        </w:rPr>
        <w:t>trường.</w:t>
      </w:r>
    </w:p>
    <w:p>
      <w:pPr>
        <w:pStyle w:val="ListParagraph"/>
        <w:numPr>
          <w:ilvl w:val="1"/>
          <w:numId w:val="55"/>
        </w:numPr>
        <w:tabs>
          <w:tab w:pos="981" w:val="left" w:leader="none"/>
        </w:tabs>
        <w:spacing w:line="240" w:lineRule="auto" w:before="1" w:after="0"/>
        <w:ind w:left="980" w:right="0" w:hanging="152"/>
        <w:jc w:val="both"/>
        <w:rPr>
          <w:sz w:val="26"/>
        </w:rPr>
      </w:pPr>
      <w:r>
        <w:rPr>
          <w:sz w:val="26"/>
        </w:rPr>
        <w:t>Dữ</w:t>
      </w:r>
      <w:r>
        <w:rPr>
          <w:spacing w:val="-1"/>
          <w:sz w:val="26"/>
        </w:rPr>
        <w:t> </w:t>
      </w:r>
      <w:r>
        <w:rPr>
          <w:sz w:val="26"/>
        </w:rPr>
        <w:t>liệu</w:t>
      </w:r>
      <w:r>
        <w:rPr>
          <w:spacing w:val="-2"/>
          <w:sz w:val="26"/>
        </w:rPr>
        <w:t> </w:t>
      </w:r>
      <w:r>
        <w:rPr>
          <w:sz w:val="26"/>
        </w:rPr>
        <w:t>nghiên</w:t>
      </w:r>
      <w:r>
        <w:rPr>
          <w:spacing w:val="-2"/>
          <w:sz w:val="26"/>
        </w:rPr>
        <w:t> </w:t>
      </w:r>
      <w:r>
        <w:rPr>
          <w:sz w:val="26"/>
        </w:rPr>
        <w:t>cứu</w:t>
      </w:r>
      <w:r>
        <w:rPr>
          <w:spacing w:val="-2"/>
          <w:sz w:val="26"/>
        </w:rPr>
        <w:t> </w:t>
      </w:r>
      <w:r>
        <w:rPr>
          <w:sz w:val="26"/>
        </w:rPr>
        <w:t>hiệu</w:t>
      </w:r>
      <w:r>
        <w:rPr>
          <w:spacing w:val="-1"/>
          <w:sz w:val="26"/>
        </w:rPr>
        <w:t> </w:t>
      </w:r>
      <w:r>
        <w:rPr>
          <w:sz w:val="26"/>
        </w:rPr>
        <w:t>năng:</w:t>
      </w:r>
    </w:p>
    <w:p>
      <w:pPr>
        <w:pStyle w:val="ListParagraph"/>
        <w:numPr>
          <w:ilvl w:val="0"/>
          <w:numId w:val="98"/>
        </w:numPr>
        <w:tabs>
          <w:tab w:pos="1550" w:val="left" w:leader="none"/>
        </w:tabs>
        <w:spacing w:line="288" w:lineRule="auto" w:before="59" w:after="0"/>
        <w:ind w:left="1549" w:right="696" w:hanging="360"/>
        <w:jc w:val="both"/>
        <w:rPr>
          <w:sz w:val="26"/>
        </w:rPr>
      </w:pPr>
      <w:r>
        <w:rPr>
          <w:sz w:val="26"/>
        </w:rPr>
        <w:t>Dữ liệu nghiên cứu</w:t>
      </w:r>
      <w:r>
        <w:rPr>
          <w:spacing w:val="1"/>
          <w:sz w:val="26"/>
        </w:rPr>
        <w:t> </w:t>
      </w:r>
      <w:r>
        <w:rPr>
          <w:sz w:val="26"/>
        </w:rPr>
        <w:t>hiệu năng</w:t>
      </w:r>
      <w:r>
        <w:rPr>
          <w:spacing w:val="1"/>
          <w:sz w:val="26"/>
        </w:rPr>
        <w:t> </w:t>
      </w:r>
      <w:r>
        <w:rPr>
          <w:sz w:val="26"/>
        </w:rPr>
        <w:t>phải truy xuất</w:t>
      </w:r>
      <w:r>
        <w:rPr>
          <w:spacing w:val="1"/>
          <w:sz w:val="26"/>
        </w:rPr>
        <w:t> </w:t>
      </w:r>
      <w:r>
        <w:rPr>
          <w:sz w:val="26"/>
        </w:rPr>
        <w:t>được tài</w:t>
      </w:r>
      <w:r>
        <w:rPr>
          <w:spacing w:val="1"/>
          <w:sz w:val="26"/>
        </w:rPr>
        <w:t> </w:t>
      </w:r>
      <w:r>
        <w:rPr>
          <w:sz w:val="26"/>
        </w:rPr>
        <w:t>liệu nguồn.</w:t>
      </w:r>
      <w:r>
        <w:rPr>
          <w:spacing w:val="65"/>
          <w:sz w:val="26"/>
        </w:rPr>
        <w:t> </w:t>
      </w:r>
      <w:r>
        <w:rPr>
          <w:sz w:val="26"/>
        </w:rPr>
        <w:t>Dữ liệu trong</w:t>
      </w:r>
      <w:r>
        <w:rPr>
          <w:spacing w:val="-62"/>
          <w:sz w:val="26"/>
        </w:rPr>
        <w:t> </w:t>
      </w:r>
      <w:r>
        <w:rPr>
          <w:sz w:val="26"/>
        </w:rPr>
        <w:t>các báo cáo nghiên cứu hiệu năng, báo cáo ca (nếu có), bảng tóm tắt dữ liệu</w:t>
      </w:r>
      <w:r>
        <w:rPr>
          <w:spacing w:val="1"/>
          <w:sz w:val="26"/>
        </w:rPr>
        <w:t> </w:t>
      </w:r>
      <w:r>
        <w:rPr>
          <w:sz w:val="26"/>
        </w:rPr>
        <w:t>nghiên</w:t>
      </w:r>
      <w:r>
        <w:rPr>
          <w:spacing w:val="24"/>
          <w:sz w:val="26"/>
        </w:rPr>
        <w:t> </w:t>
      </w:r>
      <w:r>
        <w:rPr>
          <w:sz w:val="26"/>
        </w:rPr>
        <w:t>cứu</w:t>
      </w:r>
      <w:r>
        <w:rPr>
          <w:spacing w:val="24"/>
          <w:sz w:val="26"/>
        </w:rPr>
        <w:t> </w:t>
      </w:r>
      <w:r>
        <w:rPr>
          <w:sz w:val="26"/>
        </w:rPr>
        <w:t>hiệu</w:t>
      </w:r>
      <w:r>
        <w:rPr>
          <w:spacing w:val="24"/>
          <w:sz w:val="26"/>
        </w:rPr>
        <w:t> </w:t>
      </w:r>
      <w:r>
        <w:rPr>
          <w:sz w:val="26"/>
        </w:rPr>
        <w:t>năng</w:t>
      </w:r>
      <w:r>
        <w:rPr>
          <w:spacing w:val="24"/>
          <w:sz w:val="26"/>
        </w:rPr>
        <w:t> </w:t>
      </w:r>
      <w:r>
        <w:rPr>
          <w:sz w:val="26"/>
        </w:rPr>
        <w:t>và</w:t>
      </w:r>
      <w:r>
        <w:rPr>
          <w:spacing w:val="24"/>
          <w:sz w:val="26"/>
        </w:rPr>
        <w:t> </w:t>
      </w:r>
      <w:r>
        <w:rPr>
          <w:sz w:val="26"/>
        </w:rPr>
        <w:t>báo</w:t>
      </w:r>
      <w:r>
        <w:rPr>
          <w:spacing w:val="24"/>
          <w:sz w:val="26"/>
        </w:rPr>
        <w:t> </w:t>
      </w:r>
      <w:r>
        <w:rPr>
          <w:sz w:val="26"/>
        </w:rPr>
        <w:t>cáo</w:t>
      </w:r>
      <w:r>
        <w:rPr>
          <w:spacing w:val="25"/>
          <w:sz w:val="26"/>
        </w:rPr>
        <w:t> </w:t>
      </w:r>
      <w:r>
        <w:rPr>
          <w:sz w:val="26"/>
        </w:rPr>
        <w:t>kết</w:t>
      </w:r>
      <w:r>
        <w:rPr>
          <w:spacing w:val="25"/>
          <w:sz w:val="26"/>
        </w:rPr>
        <w:t> </w:t>
      </w:r>
      <w:r>
        <w:rPr>
          <w:sz w:val="26"/>
        </w:rPr>
        <w:t>quả</w:t>
      </w:r>
      <w:r>
        <w:rPr>
          <w:spacing w:val="25"/>
          <w:sz w:val="26"/>
        </w:rPr>
        <w:t> </w:t>
      </w:r>
      <w:r>
        <w:rPr>
          <w:sz w:val="26"/>
        </w:rPr>
        <w:t>xét</w:t>
      </w:r>
      <w:r>
        <w:rPr>
          <w:spacing w:val="27"/>
          <w:sz w:val="26"/>
        </w:rPr>
        <w:t> </w:t>
      </w:r>
      <w:r>
        <w:rPr>
          <w:sz w:val="26"/>
        </w:rPr>
        <w:t>nghiệm</w:t>
      </w:r>
      <w:r>
        <w:rPr>
          <w:spacing w:val="25"/>
          <w:sz w:val="26"/>
        </w:rPr>
        <w:t> </w:t>
      </w:r>
      <w:r>
        <w:rPr>
          <w:sz w:val="26"/>
        </w:rPr>
        <w:t>(nếu</w:t>
      </w:r>
      <w:r>
        <w:rPr>
          <w:spacing w:val="24"/>
          <w:sz w:val="26"/>
        </w:rPr>
        <w:t> </w:t>
      </w:r>
      <w:r>
        <w:rPr>
          <w:sz w:val="26"/>
        </w:rPr>
        <w:t>có)</w:t>
      </w:r>
      <w:r>
        <w:rPr>
          <w:spacing w:val="25"/>
          <w:sz w:val="26"/>
        </w:rPr>
        <w:t> </w:t>
      </w:r>
      <w:r>
        <w:rPr>
          <w:sz w:val="26"/>
        </w:rPr>
        <w:t>trong</w:t>
      </w:r>
      <w:r>
        <w:rPr>
          <w:spacing w:val="24"/>
          <w:sz w:val="26"/>
        </w:rPr>
        <w:t> </w:t>
      </w:r>
      <w:r>
        <w:rPr>
          <w:sz w:val="26"/>
        </w:rPr>
        <w:t>các</w:t>
      </w:r>
      <w:r>
        <w:rPr>
          <w:spacing w:val="26"/>
          <w:sz w:val="26"/>
        </w:rPr>
        <w:t> </w:t>
      </w:r>
      <w:r>
        <w:rPr>
          <w:sz w:val="26"/>
        </w:rPr>
        <w:t>nghiên</w:t>
      </w:r>
      <w:r>
        <w:rPr>
          <w:spacing w:val="-63"/>
          <w:sz w:val="26"/>
        </w:rPr>
        <w:t> </w:t>
      </w:r>
      <w:r>
        <w:rPr>
          <w:sz w:val="26"/>
        </w:rPr>
        <w:t>cứu</w:t>
      </w:r>
      <w:r>
        <w:rPr>
          <w:spacing w:val="-2"/>
          <w:sz w:val="26"/>
        </w:rPr>
        <w:t> </w:t>
      </w:r>
      <w:r>
        <w:rPr>
          <w:sz w:val="26"/>
        </w:rPr>
        <w:t>hiệu</w:t>
      </w:r>
      <w:r>
        <w:rPr>
          <w:spacing w:val="-1"/>
          <w:sz w:val="26"/>
        </w:rPr>
        <w:t> </w:t>
      </w:r>
      <w:r>
        <w:rPr>
          <w:sz w:val="26"/>
        </w:rPr>
        <w:t>năng</w:t>
      </w:r>
      <w:r>
        <w:rPr>
          <w:spacing w:val="1"/>
          <w:sz w:val="26"/>
        </w:rPr>
        <w:t> </w:t>
      </w:r>
      <w:r>
        <w:rPr>
          <w:sz w:val="26"/>
        </w:rPr>
        <w:t>phải</w:t>
      </w:r>
      <w:r>
        <w:rPr>
          <w:spacing w:val="-1"/>
          <w:sz w:val="26"/>
        </w:rPr>
        <w:t> </w:t>
      </w:r>
      <w:r>
        <w:rPr>
          <w:sz w:val="26"/>
        </w:rPr>
        <w:t>thống</w:t>
      </w:r>
      <w:r>
        <w:rPr>
          <w:spacing w:val="-2"/>
          <w:sz w:val="26"/>
        </w:rPr>
        <w:t> </w:t>
      </w:r>
      <w:r>
        <w:rPr>
          <w:sz w:val="26"/>
        </w:rPr>
        <w:t>nhất</w:t>
      </w:r>
      <w:r>
        <w:rPr>
          <w:spacing w:val="-1"/>
          <w:sz w:val="26"/>
        </w:rPr>
        <w:t> </w:t>
      </w:r>
      <w:r>
        <w:rPr>
          <w:sz w:val="26"/>
        </w:rPr>
        <w:t>và</w:t>
      </w:r>
      <w:r>
        <w:rPr>
          <w:spacing w:val="-2"/>
          <w:sz w:val="26"/>
        </w:rPr>
        <w:t> </w:t>
      </w:r>
      <w:r>
        <w:rPr>
          <w:sz w:val="26"/>
        </w:rPr>
        <w:t>có</w:t>
      </w:r>
      <w:r>
        <w:rPr>
          <w:spacing w:val="-1"/>
          <w:sz w:val="26"/>
        </w:rPr>
        <w:t> </w:t>
      </w:r>
      <w:r>
        <w:rPr>
          <w:sz w:val="26"/>
        </w:rPr>
        <w:t>thể</w:t>
      </w:r>
      <w:r>
        <w:rPr>
          <w:spacing w:val="-2"/>
          <w:sz w:val="26"/>
        </w:rPr>
        <w:t> </w:t>
      </w:r>
      <w:r>
        <w:rPr>
          <w:sz w:val="26"/>
        </w:rPr>
        <w:t>truy</w:t>
      </w:r>
      <w:r>
        <w:rPr>
          <w:spacing w:val="-1"/>
          <w:sz w:val="26"/>
        </w:rPr>
        <w:t> </w:t>
      </w:r>
      <w:r>
        <w:rPr>
          <w:sz w:val="26"/>
        </w:rPr>
        <w:t>xuất</w:t>
      </w:r>
      <w:r>
        <w:rPr>
          <w:spacing w:val="-1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hồ</w:t>
      </w:r>
      <w:r>
        <w:rPr>
          <w:spacing w:val="-1"/>
          <w:sz w:val="26"/>
        </w:rPr>
        <w:t> </w:t>
      </w:r>
      <w:r>
        <w:rPr>
          <w:sz w:val="26"/>
        </w:rPr>
        <w:t>sơ</w:t>
      </w:r>
      <w:r>
        <w:rPr>
          <w:spacing w:val="-2"/>
          <w:sz w:val="26"/>
        </w:rPr>
        <w:t> </w:t>
      </w:r>
      <w:r>
        <w:rPr>
          <w:sz w:val="26"/>
        </w:rPr>
        <w:t>xét</w:t>
      </w:r>
      <w:r>
        <w:rPr>
          <w:spacing w:val="-1"/>
          <w:sz w:val="26"/>
        </w:rPr>
        <w:t> </w:t>
      </w:r>
      <w:r>
        <w:rPr>
          <w:sz w:val="26"/>
        </w:rPr>
        <w:t>nghiệm</w:t>
      </w:r>
      <w:r>
        <w:rPr>
          <w:spacing w:val="-2"/>
          <w:sz w:val="26"/>
        </w:rPr>
        <w:t> </w:t>
      </w:r>
      <w:r>
        <w:rPr>
          <w:sz w:val="26"/>
        </w:rPr>
        <w:t>gốc.</w:t>
      </w:r>
    </w:p>
    <w:p>
      <w:pPr>
        <w:pStyle w:val="ListParagraph"/>
        <w:numPr>
          <w:ilvl w:val="0"/>
          <w:numId w:val="98"/>
        </w:numPr>
        <w:tabs>
          <w:tab w:pos="1550" w:val="left" w:leader="none"/>
        </w:tabs>
        <w:spacing w:line="285" w:lineRule="auto" w:before="0" w:after="0"/>
        <w:ind w:left="1549" w:right="696" w:hanging="360"/>
        <w:jc w:val="both"/>
        <w:rPr>
          <w:sz w:val="26"/>
        </w:rPr>
      </w:pPr>
      <w:r>
        <w:rPr>
          <w:sz w:val="26"/>
        </w:rPr>
        <w:t>Dữ liệu sai khác đáng kể so với quy trình nghiên cứu hiệu năng hoặc vượt quá</w:t>
      </w:r>
      <w:r>
        <w:rPr>
          <w:spacing w:val="1"/>
          <w:sz w:val="26"/>
        </w:rPr>
        <w:t> </w:t>
      </w:r>
      <w:r>
        <w:rPr>
          <w:sz w:val="26"/>
        </w:rPr>
        <w:t>phạm vi chấp nhận được về mặt lâm sàng phải được xác minh và nghiên cứu viên</w:t>
      </w:r>
      <w:r>
        <w:rPr>
          <w:spacing w:val="1"/>
          <w:sz w:val="26"/>
        </w:rPr>
        <w:t> </w:t>
      </w:r>
      <w:r>
        <w:rPr>
          <w:sz w:val="26"/>
        </w:rPr>
        <w:t>cần</w:t>
      </w:r>
      <w:r>
        <w:rPr>
          <w:spacing w:val="-2"/>
          <w:sz w:val="26"/>
        </w:rPr>
        <w:t> </w:t>
      </w:r>
      <w:r>
        <w:rPr>
          <w:sz w:val="26"/>
        </w:rPr>
        <w:t>có</w:t>
      </w:r>
      <w:r>
        <w:rPr>
          <w:spacing w:val="-1"/>
          <w:sz w:val="26"/>
        </w:rPr>
        <w:t> </w:t>
      </w:r>
      <w:r>
        <w:rPr>
          <w:sz w:val="26"/>
        </w:rPr>
        <w:t>giải</w:t>
      </w:r>
      <w:r>
        <w:rPr>
          <w:spacing w:val="-1"/>
          <w:sz w:val="26"/>
        </w:rPr>
        <w:t> </w:t>
      </w:r>
      <w:r>
        <w:rPr>
          <w:sz w:val="26"/>
        </w:rPr>
        <w:t>thích</w:t>
      </w:r>
      <w:r>
        <w:rPr>
          <w:spacing w:val="-1"/>
          <w:sz w:val="26"/>
        </w:rPr>
        <w:t> </w:t>
      </w:r>
      <w:r>
        <w:rPr>
          <w:sz w:val="26"/>
        </w:rPr>
        <w:t>cần</w:t>
      </w:r>
      <w:r>
        <w:rPr>
          <w:spacing w:val="1"/>
          <w:sz w:val="26"/>
        </w:rPr>
        <w:t> </w:t>
      </w:r>
      <w:r>
        <w:rPr>
          <w:sz w:val="26"/>
        </w:rPr>
        <w:t>thiết.</w:t>
      </w:r>
    </w:p>
    <w:p>
      <w:pPr>
        <w:pStyle w:val="ListParagraph"/>
        <w:numPr>
          <w:ilvl w:val="1"/>
          <w:numId w:val="55"/>
        </w:numPr>
        <w:tabs>
          <w:tab w:pos="998" w:val="left" w:leader="none"/>
        </w:tabs>
        <w:spacing w:line="288" w:lineRule="auto" w:before="0" w:after="0"/>
        <w:ind w:left="829" w:right="696" w:firstLine="0"/>
        <w:jc w:val="both"/>
        <w:rPr>
          <w:sz w:val="26"/>
        </w:rPr>
      </w:pPr>
      <w:r>
        <w:rPr>
          <w:sz w:val="26"/>
        </w:rPr>
        <w:t>Nhà tài trợ phải ghi chép chính xác và đầy đủ các thông tin liên quan đến nghiên cứu</w:t>
      </w:r>
      <w:r>
        <w:rPr>
          <w:spacing w:val="1"/>
          <w:sz w:val="26"/>
        </w:rPr>
        <w:t> </w:t>
      </w:r>
      <w:r>
        <w:rPr>
          <w:sz w:val="26"/>
        </w:rPr>
        <w:t>hiệu</w:t>
      </w:r>
      <w:r>
        <w:rPr>
          <w:spacing w:val="-2"/>
          <w:sz w:val="26"/>
        </w:rPr>
        <w:t> </w:t>
      </w:r>
      <w:r>
        <w:rPr>
          <w:sz w:val="26"/>
        </w:rPr>
        <w:t>năng,</w:t>
      </w:r>
      <w:r>
        <w:rPr>
          <w:spacing w:val="2"/>
          <w:sz w:val="26"/>
        </w:rPr>
        <w:t> </w:t>
      </w:r>
      <w:r>
        <w:rPr>
          <w:sz w:val="26"/>
        </w:rPr>
        <w:t>bao</w:t>
      </w:r>
      <w:r>
        <w:rPr>
          <w:spacing w:val="-1"/>
          <w:sz w:val="26"/>
        </w:rPr>
        <w:t> </w:t>
      </w:r>
      <w:r>
        <w:rPr>
          <w:sz w:val="26"/>
        </w:rPr>
        <w:t>gồm:</w:t>
      </w:r>
    </w:p>
    <w:p>
      <w:pPr>
        <w:pStyle w:val="ListParagraph"/>
        <w:numPr>
          <w:ilvl w:val="0"/>
          <w:numId w:val="99"/>
        </w:numPr>
        <w:tabs>
          <w:tab w:pos="1550" w:val="left" w:leader="none"/>
        </w:tabs>
        <w:spacing w:line="285" w:lineRule="auto" w:before="0" w:after="0"/>
        <w:ind w:left="1549" w:right="695" w:hanging="360"/>
        <w:jc w:val="both"/>
        <w:rPr>
          <w:sz w:val="26"/>
        </w:rPr>
      </w:pPr>
      <w:r>
        <w:rPr>
          <w:sz w:val="26"/>
        </w:rPr>
        <w:t>Hồ sơ vận chuyển, tiếp nhận và xử lý thuốc thử, dụng cụ được sử dụng, bao gồm</w:t>
      </w:r>
      <w:r>
        <w:rPr>
          <w:spacing w:val="1"/>
          <w:sz w:val="26"/>
        </w:rPr>
        <w:t> </w:t>
      </w:r>
      <w:r>
        <w:rPr>
          <w:sz w:val="26"/>
        </w:rPr>
        <w:t>tên,</w:t>
      </w:r>
      <w:r>
        <w:rPr>
          <w:spacing w:val="19"/>
          <w:sz w:val="26"/>
        </w:rPr>
        <w:t> </w:t>
      </w:r>
      <w:r>
        <w:rPr>
          <w:sz w:val="26"/>
        </w:rPr>
        <w:t>các</w:t>
      </w:r>
      <w:r>
        <w:rPr>
          <w:spacing w:val="20"/>
          <w:sz w:val="26"/>
        </w:rPr>
        <w:t> </w:t>
      </w:r>
      <w:r>
        <w:rPr>
          <w:sz w:val="26"/>
        </w:rPr>
        <w:t>thông</w:t>
      </w:r>
      <w:r>
        <w:rPr>
          <w:spacing w:val="20"/>
          <w:sz w:val="26"/>
        </w:rPr>
        <w:t> </w:t>
      </w:r>
      <w:r>
        <w:rPr>
          <w:sz w:val="26"/>
        </w:rPr>
        <w:t>số</w:t>
      </w:r>
      <w:r>
        <w:rPr>
          <w:spacing w:val="22"/>
          <w:sz w:val="26"/>
        </w:rPr>
        <w:t> </w:t>
      </w:r>
      <w:r>
        <w:rPr>
          <w:sz w:val="26"/>
        </w:rPr>
        <w:t>kỹ</w:t>
      </w:r>
      <w:r>
        <w:rPr>
          <w:spacing w:val="20"/>
          <w:sz w:val="26"/>
        </w:rPr>
        <w:t> </w:t>
      </w:r>
      <w:r>
        <w:rPr>
          <w:sz w:val="26"/>
        </w:rPr>
        <w:t>thuật,</w:t>
      </w:r>
      <w:r>
        <w:rPr>
          <w:spacing w:val="20"/>
          <w:sz w:val="26"/>
        </w:rPr>
        <w:t> </w:t>
      </w:r>
      <w:r>
        <w:rPr>
          <w:sz w:val="26"/>
        </w:rPr>
        <w:t>model,</w:t>
      </w:r>
      <w:r>
        <w:rPr>
          <w:spacing w:val="20"/>
          <w:sz w:val="26"/>
        </w:rPr>
        <w:t> </w:t>
      </w:r>
      <w:r>
        <w:rPr>
          <w:sz w:val="26"/>
        </w:rPr>
        <w:t>số</w:t>
      </w:r>
      <w:r>
        <w:rPr>
          <w:spacing w:val="20"/>
          <w:sz w:val="26"/>
        </w:rPr>
        <w:t> </w:t>
      </w:r>
      <w:r>
        <w:rPr>
          <w:sz w:val="26"/>
        </w:rPr>
        <w:t>lô</w:t>
      </w:r>
      <w:r>
        <w:rPr>
          <w:spacing w:val="20"/>
          <w:sz w:val="26"/>
        </w:rPr>
        <w:t> </w:t>
      </w:r>
      <w:r>
        <w:rPr>
          <w:sz w:val="26"/>
        </w:rPr>
        <w:t>hoặc</w:t>
      </w:r>
      <w:r>
        <w:rPr>
          <w:spacing w:val="22"/>
          <w:sz w:val="26"/>
        </w:rPr>
        <w:t> </w:t>
      </w:r>
      <w:r>
        <w:rPr>
          <w:sz w:val="26"/>
        </w:rPr>
        <w:t>số</w:t>
      </w:r>
      <w:r>
        <w:rPr>
          <w:spacing w:val="20"/>
          <w:sz w:val="26"/>
        </w:rPr>
        <w:t> </w:t>
      </w:r>
      <w:r>
        <w:rPr>
          <w:sz w:val="26"/>
        </w:rPr>
        <w:t>sê-ri,</w:t>
      </w:r>
      <w:r>
        <w:rPr>
          <w:spacing w:val="20"/>
          <w:sz w:val="26"/>
        </w:rPr>
        <w:t> </w:t>
      </w:r>
      <w:r>
        <w:rPr>
          <w:sz w:val="26"/>
        </w:rPr>
        <w:t>số</w:t>
      </w:r>
      <w:r>
        <w:rPr>
          <w:spacing w:val="20"/>
          <w:sz w:val="26"/>
        </w:rPr>
        <w:t> </w:t>
      </w:r>
      <w:r>
        <w:rPr>
          <w:sz w:val="26"/>
        </w:rPr>
        <w:t>lượng,</w:t>
      </w:r>
      <w:r>
        <w:rPr>
          <w:spacing w:val="20"/>
          <w:sz w:val="26"/>
        </w:rPr>
        <w:t> </w:t>
      </w:r>
      <w:r>
        <w:rPr>
          <w:sz w:val="26"/>
        </w:rPr>
        <w:t>tên</w:t>
      </w:r>
      <w:r>
        <w:rPr>
          <w:spacing w:val="21"/>
          <w:sz w:val="26"/>
        </w:rPr>
        <w:t> </w:t>
      </w:r>
      <w:r>
        <w:rPr>
          <w:sz w:val="26"/>
        </w:rPr>
        <w:t>người</w:t>
      </w:r>
      <w:r>
        <w:rPr>
          <w:spacing w:val="20"/>
          <w:sz w:val="26"/>
        </w:rPr>
        <w:t> </w:t>
      </w:r>
      <w:r>
        <w:rPr>
          <w:sz w:val="26"/>
        </w:rPr>
        <w:t>nhận,</w:t>
      </w:r>
      <w:r>
        <w:rPr>
          <w:spacing w:val="-62"/>
          <w:sz w:val="26"/>
        </w:rPr>
        <w:t> </w:t>
      </w:r>
      <w:r>
        <w:rPr>
          <w:sz w:val="26"/>
        </w:rPr>
        <w:t>địa chỉ, ngày giao hàng, và ngày xử lý, lý do và phương pháp đối với thuốc thử và</w:t>
      </w:r>
      <w:r>
        <w:rPr>
          <w:spacing w:val="-62"/>
          <w:sz w:val="26"/>
        </w:rPr>
        <w:t> </w:t>
      </w:r>
      <w:r>
        <w:rPr>
          <w:sz w:val="26"/>
        </w:rPr>
        <w:t>dụng</w:t>
      </w:r>
      <w:r>
        <w:rPr>
          <w:spacing w:val="-2"/>
          <w:sz w:val="26"/>
        </w:rPr>
        <w:t> </w:t>
      </w:r>
      <w:r>
        <w:rPr>
          <w:sz w:val="26"/>
        </w:rPr>
        <w:t>cụ</w:t>
      </w:r>
      <w:r>
        <w:rPr>
          <w:spacing w:val="-1"/>
          <w:sz w:val="26"/>
        </w:rPr>
        <w:t> </w:t>
      </w:r>
      <w:r>
        <w:rPr>
          <w:sz w:val="26"/>
        </w:rPr>
        <w:t>sau</w:t>
      </w:r>
      <w:r>
        <w:rPr>
          <w:spacing w:val="-1"/>
          <w:sz w:val="26"/>
        </w:rPr>
        <w:t> </w:t>
      </w:r>
      <w:r>
        <w:rPr>
          <w:sz w:val="26"/>
        </w:rPr>
        <w:t>nghiên</w:t>
      </w:r>
      <w:r>
        <w:rPr>
          <w:spacing w:val="1"/>
          <w:sz w:val="26"/>
        </w:rPr>
        <w:t> </w:t>
      </w:r>
      <w:r>
        <w:rPr>
          <w:sz w:val="26"/>
        </w:rPr>
        <w:t>cứu</w:t>
      </w:r>
      <w:r>
        <w:rPr>
          <w:spacing w:val="-1"/>
          <w:sz w:val="26"/>
        </w:rPr>
        <w:t> </w:t>
      </w:r>
      <w:r>
        <w:rPr>
          <w:sz w:val="26"/>
        </w:rPr>
        <w:t>hiệu</w:t>
      </w:r>
      <w:r>
        <w:rPr>
          <w:spacing w:val="-1"/>
          <w:sz w:val="26"/>
        </w:rPr>
        <w:t> </w:t>
      </w:r>
      <w:r>
        <w:rPr>
          <w:sz w:val="26"/>
        </w:rPr>
        <w:t>năng;</w:t>
      </w:r>
    </w:p>
    <w:p>
      <w:pPr>
        <w:pStyle w:val="ListParagraph"/>
        <w:numPr>
          <w:ilvl w:val="0"/>
          <w:numId w:val="99"/>
        </w:numPr>
        <w:tabs>
          <w:tab w:pos="1550" w:val="left" w:leader="none"/>
        </w:tabs>
        <w:spacing w:line="285" w:lineRule="auto" w:before="8" w:after="0"/>
        <w:ind w:left="1549" w:right="695" w:hanging="360"/>
        <w:jc w:val="both"/>
        <w:rPr>
          <w:sz w:val="26"/>
        </w:rPr>
      </w:pPr>
      <w:r>
        <w:rPr>
          <w:sz w:val="26"/>
        </w:rPr>
        <w:t>Thỏa thuận đã ký với các tổ chức nhận nghiên cứu hiệu năng, báo cáo giám sát,</w:t>
      </w:r>
      <w:r>
        <w:rPr>
          <w:spacing w:val="1"/>
          <w:sz w:val="26"/>
        </w:rPr>
        <w:t> </w:t>
      </w:r>
      <w:r>
        <w:rPr>
          <w:sz w:val="26"/>
        </w:rPr>
        <w:t>báo cáo xác minh, ghi chép và báo cáo về các biến cố bất lợi và khiếm khuyết</w:t>
      </w:r>
      <w:r>
        <w:rPr>
          <w:spacing w:val="1"/>
          <w:sz w:val="26"/>
        </w:rPr>
        <w:t> </w:t>
      </w:r>
      <w:r>
        <w:rPr>
          <w:sz w:val="26"/>
        </w:rPr>
        <w:t>được</w:t>
      </w:r>
      <w:r>
        <w:rPr>
          <w:spacing w:val="-1"/>
          <w:sz w:val="26"/>
        </w:rPr>
        <w:t> </w:t>
      </w:r>
      <w:r>
        <w:rPr>
          <w:sz w:val="26"/>
        </w:rPr>
        <w:t>tìm thấy</w:t>
      </w:r>
      <w:r>
        <w:rPr>
          <w:spacing w:val="1"/>
          <w:sz w:val="26"/>
        </w:rPr>
        <w:t> </w:t>
      </w:r>
      <w:r>
        <w:rPr>
          <w:sz w:val="26"/>
        </w:rPr>
        <w:t>trong</w:t>
      </w:r>
      <w:r>
        <w:rPr>
          <w:spacing w:val="-1"/>
          <w:sz w:val="26"/>
        </w:rPr>
        <w:t> </w:t>
      </w:r>
      <w:r>
        <w:rPr>
          <w:sz w:val="26"/>
        </w:rPr>
        <w:t>thử nghiệm.</w:t>
      </w:r>
    </w:p>
    <w:p>
      <w:pPr>
        <w:pStyle w:val="ListParagraph"/>
        <w:numPr>
          <w:ilvl w:val="0"/>
          <w:numId w:val="99"/>
        </w:numPr>
        <w:tabs>
          <w:tab w:pos="1550" w:val="left" w:leader="none"/>
        </w:tabs>
        <w:spacing w:line="285" w:lineRule="auto" w:before="5" w:after="0"/>
        <w:ind w:left="1549" w:right="696" w:hanging="360"/>
        <w:jc w:val="both"/>
        <w:rPr>
          <w:sz w:val="26"/>
        </w:rPr>
      </w:pPr>
      <w:r>
        <w:rPr>
          <w:sz w:val="26"/>
        </w:rPr>
        <w:t>Sau khi hoàn thành nghiên cứu hiệu năng, mỗi tổ chức nhận nghiên cứu hiệu năng</w:t>
      </w:r>
      <w:r>
        <w:rPr>
          <w:spacing w:val="-62"/>
          <w:sz w:val="26"/>
        </w:rPr>
        <w:t> </w:t>
      </w:r>
      <w:r>
        <w:rPr>
          <w:sz w:val="26"/>
        </w:rPr>
        <w:t>cần lập bản tóm tắt nghiên cứu hiệu năng, ký tên nếu cần và trình nộp lên đơn vị</w:t>
      </w:r>
      <w:r>
        <w:rPr>
          <w:spacing w:val="1"/>
          <w:sz w:val="26"/>
        </w:rPr>
        <w:t> </w:t>
      </w:r>
      <w:r>
        <w:rPr>
          <w:sz w:val="26"/>
        </w:rPr>
        <w:t>chủ</w:t>
      </w:r>
      <w:r>
        <w:rPr>
          <w:spacing w:val="-2"/>
          <w:sz w:val="26"/>
        </w:rPr>
        <w:t> </w:t>
      </w:r>
      <w:r>
        <w:rPr>
          <w:sz w:val="26"/>
        </w:rPr>
        <w:t>trì</w:t>
      </w:r>
      <w:r>
        <w:rPr>
          <w:spacing w:val="-1"/>
          <w:sz w:val="26"/>
        </w:rPr>
        <w:t> </w:t>
      </w:r>
      <w:r>
        <w:rPr>
          <w:sz w:val="26"/>
        </w:rPr>
        <w:t>nghiên</w:t>
      </w:r>
      <w:r>
        <w:rPr>
          <w:spacing w:val="-1"/>
          <w:sz w:val="26"/>
        </w:rPr>
        <w:t> </w:t>
      </w:r>
      <w:r>
        <w:rPr>
          <w:sz w:val="26"/>
        </w:rPr>
        <w:t>cứu</w:t>
      </w:r>
      <w:r>
        <w:rPr>
          <w:spacing w:val="-1"/>
          <w:sz w:val="26"/>
        </w:rPr>
        <w:t> </w:t>
      </w:r>
      <w:r>
        <w:rPr>
          <w:sz w:val="26"/>
        </w:rPr>
        <w:t>hiệu</w:t>
      </w:r>
      <w:r>
        <w:rPr>
          <w:spacing w:val="1"/>
          <w:sz w:val="26"/>
        </w:rPr>
        <w:t> </w:t>
      </w:r>
      <w:r>
        <w:rPr>
          <w:sz w:val="26"/>
        </w:rPr>
        <w:t>năng.</w:t>
      </w:r>
    </w:p>
    <w:p>
      <w:pPr>
        <w:pStyle w:val="ListParagraph"/>
        <w:numPr>
          <w:ilvl w:val="0"/>
          <w:numId w:val="99"/>
        </w:numPr>
        <w:tabs>
          <w:tab w:pos="1550" w:val="left" w:leader="none"/>
        </w:tabs>
        <w:spacing w:line="285" w:lineRule="auto" w:before="4" w:after="0"/>
        <w:ind w:left="1549" w:right="696" w:hanging="360"/>
        <w:jc w:val="both"/>
        <w:rPr>
          <w:sz w:val="26"/>
        </w:rPr>
      </w:pPr>
      <w:r>
        <w:rPr>
          <w:sz w:val="26"/>
        </w:rPr>
        <w:t>Đơn vị chủ trì cần tóm tắt dữ liệu nghiên cứu hiệu năng của từng cơ sở và hoàn</w:t>
      </w:r>
      <w:r>
        <w:rPr>
          <w:spacing w:val="1"/>
          <w:sz w:val="26"/>
        </w:rPr>
        <w:t> </w:t>
      </w:r>
      <w:r>
        <w:rPr>
          <w:sz w:val="26"/>
        </w:rPr>
        <w:t>thiện báo cáo nghiên cứu hiệu năng. Bản tóm tắt nghiên cứu hiệu năng (bản gốc)</w:t>
      </w:r>
      <w:r>
        <w:rPr>
          <w:spacing w:val="1"/>
          <w:sz w:val="26"/>
        </w:rPr>
        <w:t> </w:t>
      </w:r>
      <w:r>
        <w:rPr>
          <w:sz w:val="26"/>
        </w:rPr>
        <w:t>của</w:t>
      </w:r>
      <w:r>
        <w:rPr>
          <w:spacing w:val="-1"/>
          <w:sz w:val="26"/>
        </w:rPr>
        <w:t> </w:t>
      </w:r>
      <w:r>
        <w:rPr>
          <w:sz w:val="26"/>
        </w:rPr>
        <w:t>mỗi</w:t>
      </w:r>
      <w:r>
        <w:rPr>
          <w:spacing w:val="-1"/>
          <w:sz w:val="26"/>
        </w:rPr>
        <w:t> </w:t>
      </w:r>
      <w:r>
        <w:rPr>
          <w:sz w:val="26"/>
        </w:rPr>
        <w:t>tổ</w:t>
      </w:r>
      <w:r>
        <w:rPr>
          <w:spacing w:val="1"/>
          <w:sz w:val="26"/>
        </w:rPr>
        <w:t> </w:t>
      </w:r>
      <w:r>
        <w:rPr>
          <w:sz w:val="26"/>
        </w:rPr>
        <w:t>chức nhận</w:t>
      </w:r>
      <w:r>
        <w:rPr>
          <w:spacing w:val="-2"/>
          <w:sz w:val="26"/>
        </w:rPr>
        <w:t> </w:t>
      </w:r>
      <w:r>
        <w:rPr>
          <w:sz w:val="26"/>
        </w:rPr>
        <w:t>nghiên</w:t>
      </w:r>
      <w:r>
        <w:rPr>
          <w:spacing w:val="-1"/>
          <w:sz w:val="26"/>
        </w:rPr>
        <w:t> </w:t>
      </w:r>
      <w:r>
        <w:rPr>
          <w:sz w:val="26"/>
        </w:rPr>
        <w:t>cứu</w:t>
      </w:r>
      <w:r>
        <w:rPr>
          <w:spacing w:val="-2"/>
          <w:sz w:val="26"/>
        </w:rPr>
        <w:t> </w:t>
      </w:r>
      <w:r>
        <w:rPr>
          <w:sz w:val="26"/>
        </w:rPr>
        <w:t>hiệu</w:t>
      </w:r>
      <w:r>
        <w:rPr>
          <w:spacing w:val="1"/>
          <w:sz w:val="26"/>
        </w:rPr>
        <w:t> </w:t>
      </w:r>
      <w:r>
        <w:rPr>
          <w:sz w:val="26"/>
        </w:rPr>
        <w:t>năng</w:t>
      </w:r>
      <w:r>
        <w:rPr>
          <w:spacing w:val="-2"/>
          <w:sz w:val="26"/>
        </w:rPr>
        <w:t> </w:t>
      </w:r>
      <w:r>
        <w:rPr>
          <w:sz w:val="26"/>
        </w:rPr>
        <w:t>được đính</w:t>
      </w:r>
      <w:r>
        <w:rPr>
          <w:spacing w:val="-1"/>
          <w:sz w:val="26"/>
        </w:rPr>
        <w:t> </w:t>
      </w:r>
      <w:r>
        <w:rPr>
          <w:sz w:val="26"/>
        </w:rPr>
        <w:t>kèm với báo</w:t>
      </w:r>
      <w:r>
        <w:rPr>
          <w:spacing w:val="-1"/>
          <w:sz w:val="26"/>
        </w:rPr>
        <w:t> </w:t>
      </w:r>
      <w:r>
        <w:rPr>
          <w:sz w:val="26"/>
        </w:rPr>
        <w:t>cáo.</w:t>
      </w:r>
    </w:p>
    <w:p>
      <w:pPr>
        <w:spacing w:after="0" w:line="285" w:lineRule="auto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ListParagraph"/>
        <w:numPr>
          <w:ilvl w:val="2"/>
          <w:numId w:val="55"/>
        </w:numPr>
        <w:tabs>
          <w:tab w:pos="1550" w:val="left" w:leader="none"/>
        </w:tabs>
        <w:spacing w:line="240" w:lineRule="auto" w:before="80" w:after="0"/>
        <w:ind w:left="1549" w:right="0" w:hanging="361"/>
        <w:jc w:val="both"/>
        <w:rPr>
          <w:rFonts w:ascii="Wingdings" w:hAnsi="Wingdings"/>
          <w:color w:val="2D74B5"/>
          <w:sz w:val="26"/>
        </w:rPr>
      </w:pPr>
      <w:r>
        <w:rPr>
          <w:color w:val="2D74B5"/>
          <w:sz w:val="26"/>
        </w:rPr>
        <w:t>Quản</w:t>
      </w:r>
      <w:r>
        <w:rPr>
          <w:color w:val="2D74B5"/>
          <w:spacing w:val="-3"/>
          <w:sz w:val="26"/>
        </w:rPr>
        <w:t> </w:t>
      </w:r>
      <w:r>
        <w:rPr>
          <w:color w:val="2D74B5"/>
          <w:sz w:val="26"/>
        </w:rPr>
        <w:t>lý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thuốc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thử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và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thiết</w:t>
      </w:r>
      <w:r>
        <w:rPr>
          <w:color w:val="2D74B5"/>
          <w:spacing w:val="-3"/>
          <w:sz w:val="26"/>
        </w:rPr>
        <w:t> </w:t>
      </w:r>
      <w:r>
        <w:rPr>
          <w:color w:val="2D74B5"/>
          <w:sz w:val="26"/>
        </w:rPr>
        <w:t>bị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thử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lâm</w:t>
      </w:r>
      <w:r>
        <w:rPr>
          <w:color w:val="2D74B5"/>
          <w:spacing w:val="1"/>
          <w:sz w:val="26"/>
        </w:rPr>
        <w:t> </w:t>
      </w:r>
      <w:r>
        <w:rPr>
          <w:color w:val="2D74B5"/>
          <w:sz w:val="26"/>
        </w:rPr>
        <w:t>sàng</w:t>
      </w:r>
    </w:p>
    <w:p>
      <w:pPr>
        <w:pStyle w:val="ListParagraph"/>
        <w:numPr>
          <w:ilvl w:val="1"/>
          <w:numId w:val="55"/>
        </w:numPr>
        <w:tabs>
          <w:tab w:pos="1015" w:val="left" w:leader="none"/>
        </w:tabs>
        <w:spacing w:line="288" w:lineRule="auto" w:before="59" w:after="0"/>
        <w:ind w:left="829" w:right="698" w:firstLine="0"/>
        <w:jc w:val="both"/>
        <w:rPr>
          <w:sz w:val="26"/>
        </w:rPr>
      </w:pPr>
      <w:r>
        <w:rPr/>
        <w:pict>
          <v:shape style="position:absolute;margin-left:39.115533pt;margin-top:123.658808pt;width:212.8pt;height:12pt;mso-position-horizontal-relative:page;mso-position-vertical-relative:paragraph;z-index:-194933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6"/>
        </w:rPr>
        <w:t>Nhà tài trợ phải cung cấp miễn phí thuốc thử dùng trong chẩn đoán in vitro để thử</w:t>
      </w:r>
      <w:r>
        <w:rPr>
          <w:spacing w:val="1"/>
          <w:sz w:val="26"/>
        </w:rPr>
        <w:t> </w:t>
      </w:r>
      <w:r>
        <w:rPr>
          <w:sz w:val="26"/>
        </w:rPr>
        <w:t>nghiệm và xác định xem liệu điều kiện vận chuyển, điều kiện bảo quản, thời gian bảo</w:t>
      </w:r>
      <w:r>
        <w:rPr>
          <w:spacing w:val="1"/>
          <w:sz w:val="26"/>
        </w:rPr>
        <w:t> </w:t>
      </w:r>
      <w:r>
        <w:rPr>
          <w:sz w:val="26"/>
        </w:rPr>
        <w:t>quản</w:t>
      </w:r>
      <w:r>
        <w:rPr>
          <w:spacing w:val="-2"/>
          <w:sz w:val="26"/>
        </w:rPr>
        <w:t> </w:t>
      </w:r>
      <w:r>
        <w:rPr>
          <w:sz w:val="26"/>
        </w:rPr>
        <w:t>và</w:t>
      </w:r>
      <w:r>
        <w:rPr>
          <w:spacing w:val="-1"/>
          <w:sz w:val="26"/>
        </w:rPr>
        <w:t> </w:t>
      </w:r>
      <w:r>
        <w:rPr>
          <w:sz w:val="26"/>
        </w:rPr>
        <w:t>ngày</w:t>
      </w:r>
      <w:r>
        <w:rPr>
          <w:spacing w:val="-1"/>
          <w:sz w:val="26"/>
        </w:rPr>
        <w:t> </w:t>
      </w:r>
      <w:r>
        <w:rPr>
          <w:sz w:val="26"/>
        </w:rPr>
        <w:t>hết</w:t>
      </w:r>
      <w:r>
        <w:rPr>
          <w:spacing w:val="-1"/>
          <w:sz w:val="26"/>
        </w:rPr>
        <w:t> </w:t>
      </w:r>
      <w:r>
        <w:rPr>
          <w:sz w:val="26"/>
        </w:rPr>
        <w:t>hạn</w:t>
      </w:r>
      <w:r>
        <w:rPr>
          <w:spacing w:val="-1"/>
          <w:sz w:val="26"/>
        </w:rPr>
        <w:t> </w:t>
      </w:r>
      <w:r>
        <w:rPr>
          <w:sz w:val="26"/>
        </w:rPr>
        <w:t>của</w:t>
      </w:r>
      <w:r>
        <w:rPr>
          <w:spacing w:val="-1"/>
          <w:sz w:val="26"/>
        </w:rPr>
        <w:t> </w:t>
      </w:r>
      <w:r>
        <w:rPr>
          <w:sz w:val="26"/>
        </w:rPr>
        <w:t>thuốc thử có</w:t>
      </w:r>
      <w:r>
        <w:rPr>
          <w:spacing w:val="2"/>
          <w:sz w:val="26"/>
        </w:rPr>
        <w:t> </w:t>
      </w:r>
      <w:r>
        <w:rPr>
          <w:sz w:val="26"/>
        </w:rPr>
        <w:t>đáp ứng</w:t>
      </w:r>
      <w:r>
        <w:rPr>
          <w:spacing w:val="-1"/>
          <w:sz w:val="26"/>
        </w:rPr>
        <w:t> </w:t>
      </w:r>
      <w:r>
        <w:rPr>
          <w:sz w:val="26"/>
        </w:rPr>
        <w:t>các</w:t>
      </w:r>
      <w:r>
        <w:rPr>
          <w:spacing w:val="-2"/>
          <w:sz w:val="26"/>
        </w:rPr>
        <w:t> </w:t>
      </w:r>
      <w:r>
        <w:rPr>
          <w:sz w:val="26"/>
        </w:rPr>
        <w:t>yêu</w:t>
      </w:r>
      <w:r>
        <w:rPr>
          <w:spacing w:val="-1"/>
          <w:sz w:val="26"/>
        </w:rPr>
        <w:t> </w:t>
      </w:r>
      <w:r>
        <w:rPr>
          <w:sz w:val="26"/>
        </w:rPr>
        <w:t>cầu</w:t>
      </w:r>
      <w:r>
        <w:rPr>
          <w:spacing w:val="1"/>
          <w:sz w:val="26"/>
        </w:rPr>
        <w:t> </w:t>
      </w:r>
      <w:r>
        <w:rPr>
          <w:sz w:val="26"/>
        </w:rPr>
        <w:t>hay</w:t>
      </w:r>
      <w:r>
        <w:rPr>
          <w:spacing w:val="-1"/>
          <w:sz w:val="26"/>
        </w:rPr>
        <w:t> </w:t>
      </w:r>
      <w:r>
        <w:rPr>
          <w:sz w:val="26"/>
        </w:rPr>
        <w:t>không.</w:t>
      </w:r>
    </w:p>
    <w:p>
      <w:pPr>
        <w:pStyle w:val="ListParagraph"/>
        <w:numPr>
          <w:ilvl w:val="1"/>
          <w:numId w:val="55"/>
        </w:numPr>
        <w:tabs>
          <w:tab w:pos="1003" w:val="left" w:leader="none"/>
        </w:tabs>
        <w:spacing w:line="288" w:lineRule="auto" w:before="1" w:after="0"/>
        <w:ind w:left="829" w:right="699" w:firstLine="0"/>
        <w:jc w:val="both"/>
        <w:rPr>
          <w:sz w:val="26"/>
        </w:rPr>
      </w:pPr>
      <w:r>
        <w:rPr>
          <w:sz w:val="26"/>
        </w:rPr>
        <w:t>Nhà tài trợ phải thực hiện việc dán nhãn xác định phù hợp cho thuốc thử dùng trong</w:t>
      </w:r>
      <w:r>
        <w:rPr>
          <w:spacing w:val="1"/>
          <w:sz w:val="26"/>
        </w:rPr>
        <w:t> </w:t>
      </w:r>
      <w:r>
        <w:rPr>
          <w:sz w:val="26"/>
        </w:rPr>
        <w:t>chẩn</w:t>
      </w:r>
      <w:r>
        <w:rPr>
          <w:spacing w:val="-2"/>
          <w:sz w:val="26"/>
        </w:rPr>
        <w:t> </w:t>
      </w:r>
      <w:r>
        <w:rPr>
          <w:sz w:val="26"/>
        </w:rPr>
        <w:t>đoán</w:t>
      </w:r>
      <w:r>
        <w:rPr>
          <w:spacing w:val="-2"/>
          <w:sz w:val="26"/>
        </w:rPr>
        <w:t> </w:t>
      </w:r>
      <w:r>
        <w:rPr>
          <w:sz w:val="26"/>
        </w:rPr>
        <w:t>in</w:t>
      </w:r>
      <w:r>
        <w:rPr>
          <w:spacing w:val="-2"/>
          <w:sz w:val="26"/>
        </w:rPr>
        <w:t> </w:t>
      </w:r>
      <w:r>
        <w:rPr>
          <w:sz w:val="26"/>
        </w:rPr>
        <w:t>vitro</w:t>
      </w:r>
      <w:r>
        <w:rPr>
          <w:spacing w:val="1"/>
          <w:sz w:val="26"/>
        </w:rPr>
        <w:t> </w:t>
      </w:r>
      <w:r>
        <w:rPr>
          <w:sz w:val="26"/>
        </w:rPr>
        <w:t>để</w:t>
      </w:r>
      <w:r>
        <w:rPr>
          <w:spacing w:val="-1"/>
          <w:sz w:val="26"/>
        </w:rPr>
        <w:t> </w:t>
      </w:r>
      <w:r>
        <w:rPr>
          <w:sz w:val="26"/>
        </w:rPr>
        <w:t>thử</w:t>
      </w:r>
      <w:r>
        <w:rPr>
          <w:spacing w:val="-1"/>
          <w:sz w:val="26"/>
        </w:rPr>
        <w:t> </w:t>
      </w:r>
      <w:r>
        <w:rPr>
          <w:sz w:val="26"/>
        </w:rPr>
        <w:t>nghiệm</w:t>
      </w:r>
      <w:r>
        <w:rPr>
          <w:spacing w:val="-1"/>
          <w:sz w:val="26"/>
        </w:rPr>
        <w:t> </w:t>
      </w:r>
      <w:r>
        <w:rPr>
          <w:sz w:val="26"/>
        </w:rPr>
        <w:t>và đánh</w:t>
      </w:r>
      <w:r>
        <w:rPr>
          <w:spacing w:val="-2"/>
          <w:sz w:val="26"/>
        </w:rPr>
        <w:t> </w:t>
      </w:r>
      <w:r>
        <w:rPr>
          <w:sz w:val="26"/>
        </w:rPr>
        <w:t>dấu "dùng</w:t>
      </w:r>
      <w:r>
        <w:rPr>
          <w:spacing w:val="-1"/>
          <w:sz w:val="26"/>
        </w:rPr>
        <w:t> </w:t>
      </w:r>
      <w:r>
        <w:rPr>
          <w:sz w:val="26"/>
        </w:rPr>
        <w:t>cho</w:t>
      </w:r>
      <w:r>
        <w:rPr>
          <w:spacing w:val="-2"/>
          <w:sz w:val="26"/>
        </w:rPr>
        <w:t> </w:t>
      </w:r>
      <w:r>
        <w:rPr>
          <w:sz w:val="26"/>
        </w:rPr>
        <w:t>thử</w:t>
      </w:r>
      <w:r>
        <w:rPr>
          <w:spacing w:val="-1"/>
          <w:sz w:val="26"/>
        </w:rPr>
        <w:t> </w:t>
      </w:r>
      <w:r>
        <w:rPr>
          <w:sz w:val="26"/>
        </w:rPr>
        <w:t>nghiệm"</w:t>
      </w:r>
      <w:r>
        <w:rPr>
          <w:spacing w:val="-1"/>
          <w:sz w:val="26"/>
        </w:rPr>
        <w:t> </w:t>
      </w:r>
      <w:r>
        <w:rPr>
          <w:sz w:val="26"/>
        </w:rPr>
        <w:t>theo</w:t>
      </w:r>
      <w:r>
        <w:rPr>
          <w:spacing w:val="-2"/>
          <w:sz w:val="26"/>
        </w:rPr>
        <w:t> </w:t>
      </w:r>
      <w:r>
        <w:rPr>
          <w:sz w:val="26"/>
        </w:rPr>
        <w:t>quy định.</w:t>
      </w:r>
    </w:p>
    <w:p>
      <w:pPr>
        <w:pStyle w:val="ListParagraph"/>
        <w:numPr>
          <w:ilvl w:val="1"/>
          <w:numId w:val="55"/>
        </w:numPr>
        <w:tabs>
          <w:tab w:pos="995" w:val="left" w:leader="none"/>
        </w:tabs>
        <w:spacing w:line="288" w:lineRule="auto" w:before="0" w:after="0"/>
        <w:ind w:left="829" w:right="695" w:firstLine="0"/>
        <w:jc w:val="both"/>
        <w:rPr>
          <w:sz w:val="26"/>
        </w:rPr>
      </w:pPr>
      <w:r>
        <w:rPr>
          <w:sz w:val="26"/>
        </w:rPr>
        <w:t>Các tổ chức nhận nghiên cứu hiệu năng và các nghiên cứu viên phải chịu trách nhiệm</w:t>
      </w:r>
      <w:r>
        <w:rPr>
          <w:spacing w:val="1"/>
          <w:sz w:val="26"/>
        </w:rPr>
        <w:t> </w:t>
      </w:r>
      <w:r>
        <w:rPr>
          <w:sz w:val="26"/>
        </w:rPr>
        <w:t>về việc sử dụng thuốc thử dùng trong chẩn đoán in vitro trong các nghiên cứu hiệu năng.</w:t>
      </w:r>
      <w:r>
        <w:rPr>
          <w:spacing w:val="1"/>
          <w:sz w:val="26"/>
        </w:rPr>
        <w:t> </w:t>
      </w:r>
      <w:r>
        <w:rPr>
          <w:sz w:val="26"/>
        </w:rPr>
        <w:t>Các nghiên cứu viên nên đảm bảo rằng các thuốc thử dùng trong chẩn đoán in vitro có</w:t>
      </w:r>
      <w:r>
        <w:rPr>
          <w:spacing w:val="1"/>
          <w:sz w:val="26"/>
        </w:rPr>
        <w:t> </w:t>
      </w:r>
      <w:r>
        <w:rPr>
          <w:sz w:val="26"/>
        </w:rPr>
        <w:t>liên quan chỉ được sử dụng cho các đối tượng của nghiên cứu hiệu năng. Trong thời gian</w:t>
      </w:r>
      <w:r>
        <w:rPr>
          <w:spacing w:val="1"/>
          <w:sz w:val="26"/>
        </w:rPr>
        <w:t> </w:t>
      </w:r>
      <w:r>
        <w:rPr>
          <w:sz w:val="26"/>
        </w:rPr>
        <w:t>thử</w:t>
      </w:r>
      <w:r>
        <w:rPr>
          <w:spacing w:val="14"/>
          <w:sz w:val="26"/>
        </w:rPr>
        <w:t> </w:t>
      </w:r>
      <w:r>
        <w:rPr>
          <w:sz w:val="26"/>
        </w:rPr>
        <w:t>nghiệm,</w:t>
      </w:r>
      <w:r>
        <w:rPr>
          <w:spacing w:val="15"/>
          <w:sz w:val="26"/>
        </w:rPr>
        <w:t> </w:t>
      </w:r>
      <w:r>
        <w:rPr>
          <w:sz w:val="26"/>
        </w:rPr>
        <w:t>thuốc</w:t>
      </w:r>
      <w:r>
        <w:rPr>
          <w:spacing w:val="13"/>
          <w:sz w:val="26"/>
        </w:rPr>
        <w:t> </w:t>
      </w:r>
      <w:r>
        <w:rPr>
          <w:sz w:val="26"/>
        </w:rPr>
        <w:t>thử</w:t>
      </w:r>
      <w:r>
        <w:rPr>
          <w:spacing w:val="16"/>
          <w:sz w:val="26"/>
        </w:rPr>
        <w:t> </w:t>
      </w:r>
      <w:r>
        <w:rPr>
          <w:sz w:val="26"/>
        </w:rPr>
        <w:t>dùng</w:t>
      </w:r>
      <w:r>
        <w:rPr>
          <w:spacing w:val="14"/>
          <w:sz w:val="26"/>
        </w:rPr>
        <w:t> </w:t>
      </w:r>
      <w:r>
        <w:rPr>
          <w:sz w:val="26"/>
        </w:rPr>
        <w:t>trong</w:t>
      </w:r>
      <w:r>
        <w:rPr>
          <w:spacing w:val="13"/>
          <w:sz w:val="26"/>
        </w:rPr>
        <w:t> </w:t>
      </w:r>
      <w:r>
        <w:rPr>
          <w:sz w:val="26"/>
        </w:rPr>
        <w:t>chẩn</w:t>
      </w:r>
      <w:r>
        <w:rPr>
          <w:spacing w:val="13"/>
          <w:sz w:val="26"/>
        </w:rPr>
        <w:t> </w:t>
      </w:r>
      <w:r>
        <w:rPr>
          <w:sz w:val="26"/>
        </w:rPr>
        <w:t>đoán</w:t>
      </w:r>
      <w:r>
        <w:rPr>
          <w:spacing w:val="15"/>
          <w:sz w:val="26"/>
        </w:rPr>
        <w:t> </w:t>
      </w:r>
      <w:r>
        <w:rPr>
          <w:sz w:val="26"/>
        </w:rPr>
        <w:t>in</w:t>
      </w:r>
      <w:r>
        <w:rPr>
          <w:spacing w:val="13"/>
          <w:sz w:val="26"/>
        </w:rPr>
        <w:t> </w:t>
      </w:r>
      <w:r>
        <w:rPr>
          <w:sz w:val="26"/>
        </w:rPr>
        <w:t>vitro</w:t>
      </w:r>
      <w:r>
        <w:rPr>
          <w:spacing w:val="15"/>
          <w:sz w:val="26"/>
        </w:rPr>
        <w:t> </w:t>
      </w:r>
      <w:r>
        <w:rPr>
          <w:sz w:val="26"/>
        </w:rPr>
        <w:t>để</w:t>
      </w:r>
      <w:r>
        <w:rPr>
          <w:spacing w:val="13"/>
          <w:sz w:val="26"/>
        </w:rPr>
        <w:t> </w:t>
      </w:r>
      <w:r>
        <w:rPr>
          <w:sz w:val="26"/>
        </w:rPr>
        <w:t>thử</w:t>
      </w:r>
      <w:r>
        <w:rPr>
          <w:spacing w:val="14"/>
          <w:sz w:val="26"/>
        </w:rPr>
        <w:t> </w:t>
      </w:r>
      <w:r>
        <w:rPr>
          <w:sz w:val="26"/>
        </w:rPr>
        <w:t>nghiệm</w:t>
      </w:r>
      <w:r>
        <w:rPr>
          <w:spacing w:val="15"/>
          <w:sz w:val="26"/>
        </w:rPr>
        <w:t> </w:t>
      </w:r>
      <w:r>
        <w:rPr>
          <w:sz w:val="26"/>
        </w:rPr>
        <w:t>nên</w:t>
      </w:r>
      <w:r>
        <w:rPr>
          <w:spacing w:val="14"/>
          <w:sz w:val="26"/>
        </w:rPr>
        <w:t> </w:t>
      </w:r>
      <w:r>
        <w:rPr>
          <w:sz w:val="26"/>
        </w:rPr>
        <w:t>được</w:t>
      </w:r>
      <w:r>
        <w:rPr>
          <w:spacing w:val="15"/>
          <w:sz w:val="26"/>
        </w:rPr>
        <w:t> </w:t>
      </w:r>
      <w:r>
        <w:rPr>
          <w:sz w:val="26"/>
        </w:rPr>
        <w:t>bảo</w:t>
      </w:r>
      <w:r>
        <w:rPr>
          <w:spacing w:val="15"/>
          <w:sz w:val="26"/>
        </w:rPr>
        <w:t> </w:t>
      </w:r>
      <w:r>
        <w:rPr>
          <w:sz w:val="26"/>
        </w:rPr>
        <w:t>quản</w:t>
      </w:r>
      <w:r>
        <w:rPr>
          <w:spacing w:val="-63"/>
          <w:sz w:val="26"/>
        </w:rPr>
        <w:t> </w:t>
      </w:r>
      <w:r>
        <w:rPr>
          <w:sz w:val="26"/>
        </w:rPr>
        <w:t>và lưu giữ theo yêu cầu. Sau nghiên cứu hiệu năng, thuốc thử dùng trong chẩn đoán in</w:t>
      </w:r>
      <w:r>
        <w:rPr>
          <w:spacing w:val="1"/>
          <w:sz w:val="26"/>
        </w:rPr>
        <w:t> </w:t>
      </w:r>
      <w:r>
        <w:rPr>
          <w:sz w:val="26"/>
        </w:rPr>
        <w:t>vitro phải được xử lý theo các quy định quốc gia có liên quan và thỏa thuận với nhà tài</w:t>
      </w:r>
      <w:r>
        <w:rPr>
          <w:spacing w:val="1"/>
          <w:sz w:val="26"/>
        </w:rPr>
        <w:t> </w:t>
      </w:r>
      <w:r>
        <w:rPr>
          <w:sz w:val="26"/>
        </w:rPr>
        <w:t>trợ. Quy trình trên do người chuyên trách thực hiện việc này chịu trách nhiệm và ghi</w:t>
      </w:r>
      <w:r>
        <w:rPr>
          <w:spacing w:val="1"/>
          <w:sz w:val="26"/>
        </w:rPr>
        <w:t> </w:t>
      </w:r>
      <w:r>
        <w:rPr>
          <w:sz w:val="26"/>
        </w:rPr>
        <w:t>nhận. Các nghiên cứu viên không được chuyển thuốc thử dùng trong chẩn đoán in vitro</w:t>
      </w:r>
      <w:r>
        <w:rPr>
          <w:spacing w:val="1"/>
          <w:sz w:val="26"/>
        </w:rPr>
        <w:t> </w:t>
      </w:r>
      <w:r>
        <w:rPr>
          <w:sz w:val="26"/>
        </w:rPr>
        <w:t>để</w:t>
      </w:r>
      <w:r>
        <w:rPr>
          <w:spacing w:val="-2"/>
          <w:sz w:val="26"/>
        </w:rPr>
        <w:t> </w:t>
      </w:r>
      <w:r>
        <w:rPr>
          <w:sz w:val="26"/>
        </w:rPr>
        <w:t>thử nghiệm cho</w:t>
      </w:r>
      <w:r>
        <w:rPr>
          <w:spacing w:val="-1"/>
          <w:sz w:val="26"/>
        </w:rPr>
        <w:t> </w:t>
      </w:r>
      <w:r>
        <w:rPr>
          <w:sz w:val="26"/>
        </w:rPr>
        <w:t>bất kỳ</w:t>
      </w:r>
      <w:r>
        <w:rPr>
          <w:spacing w:val="-1"/>
          <w:sz w:val="26"/>
        </w:rPr>
        <w:t> </w:t>
      </w:r>
      <w:r>
        <w:rPr>
          <w:sz w:val="26"/>
        </w:rPr>
        <w:t>đối</w:t>
      </w:r>
      <w:r>
        <w:rPr>
          <w:spacing w:val="-2"/>
          <w:sz w:val="26"/>
        </w:rPr>
        <w:t> </w:t>
      </w:r>
      <w:r>
        <w:rPr>
          <w:sz w:val="26"/>
        </w:rPr>
        <w:t>tượng</w:t>
      </w:r>
      <w:r>
        <w:rPr>
          <w:spacing w:val="1"/>
          <w:sz w:val="26"/>
        </w:rPr>
        <w:t> </w:t>
      </w:r>
      <w:r>
        <w:rPr>
          <w:sz w:val="26"/>
        </w:rPr>
        <w:t>tham</w:t>
      </w:r>
      <w:r>
        <w:rPr>
          <w:spacing w:val="-2"/>
          <w:sz w:val="26"/>
        </w:rPr>
        <w:t> </w:t>
      </w:r>
      <w:r>
        <w:rPr>
          <w:sz w:val="26"/>
        </w:rPr>
        <w:t>gia</w:t>
      </w:r>
      <w:r>
        <w:rPr>
          <w:spacing w:val="-1"/>
          <w:sz w:val="26"/>
        </w:rPr>
        <w:t> </w:t>
      </w:r>
      <w:r>
        <w:rPr>
          <w:sz w:val="26"/>
        </w:rPr>
        <w:t>thử nghiệm</w:t>
      </w:r>
      <w:r>
        <w:rPr>
          <w:spacing w:val="-2"/>
          <w:sz w:val="26"/>
        </w:rPr>
        <w:t> </w:t>
      </w:r>
      <w:r>
        <w:rPr>
          <w:sz w:val="26"/>
        </w:rPr>
        <w:t>phi</w:t>
      </w:r>
      <w:r>
        <w:rPr>
          <w:spacing w:val="1"/>
          <w:sz w:val="26"/>
        </w:rPr>
        <w:t> </w:t>
      </w:r>
      <w:r>
        <w:rPr>
          <w:sz w:val="26"/>
        </w:rPr>
        <w:t>lâm</w:t>
      </w:r>
      <w:r>
        <w:rPr>
          <w:spacing w:val="-2"/>
          <w:sz w:val="26"/>
        </w:rPr>
        <w:t> </w:t>
      </w:r>
      <w:r>
        <w:rPr>
          <w:sz w:val="26"/>
        </w:rPr>
        <w:t>sàng</w:t>
      </w:r>
      <w:r>
        <w:rPr>
          <w:spacing w:val="-1"/>
          <w:sz w:val="26"/>
        </w:rPr>
        <w:t> </w:t>
      </w:r>
      <w:r>
        <w:rPr>
          <w:sz w:val="26"/>
        </w:rPr>
        <w:t>nào.</w:t>
      </w:r>
    </w:p>
    <w:p>
      <w:pPr>
        <w:pStyle w:val="ListParagraph"/>
        <w:numPr>
          <w:ilvl w:val="2"/>
          <w:numId w:val="55"/>
        </w:numPr>
        <w:tabs>
          <w:tab w:pos="1550" w:val="left" w:leader="none"/>
        </w:tabs>
        <w:spacing w:line="240" w:lineRule="auto" w:before="1" w:after="0"/>
        <w:ind w:left="1549" w:right="0" w:hanging="361"/>
        <w:jc w:val="both"/>
        <w:rPr>
          <w:rFonts w:ascii="Wingdings" w:hAnsi="Wingdings"/>
          <w:color w:val="2D74B5"/>
          <w:sz w:val="26"/>
        </w:rPr>
      </w:pPr>
      <w:r>
        <w:rPr>
          <w:color w:val="2D74B5"/>
          <w:sz w:val="26"/>
        </w:rPr>
        <w:t>Quản</w:t>
      </w:r>
      <w:r>
        <w:rPr>
          <w:color w:val="2D74B5"/>
          <w:spacing w:val="-3"/>
          <w:sz w:val="26"/>
        </w:rPr>
        <w:t> </w:t>
      </w:r>
      <w:r>
        <w:rPr>
          <w:color w:val="2D74B5"/>
          <w:sz w:val="26"/>
        </w:rPr>
        <w:t>lý</w:t>
      </w:r>
      <w:r>
        <w:rPr>
          <w:color w:val="2D74B5"/>
          <w:spacing w:val="-2"/>
          <w:sz w:val="26"/>
        </w:rPr>
        <w:t> </w:t>
      </w:r>
      <w:r>
        <w:rPr>
          <w:color w:val="2D74B5"/>
          <w:sz w:val="26"/>
        </w:rPr>
        <w:t>hồ sơ</w:t>
      </w:r>
    </w:p>
    <w:p>
      <w:pPr>
        <w:pStyle w:val="ListParagraph"/>
        <w:numPr>
          <w:ilvl w:val="1"/>
          <w:numId w:val="55"/>
        </w:numPr>
        <w:tabs>
          <w:tab w:pos="1007" w:val="left" w:leader="none"/>
        </w:tabs>
        <w:spacing w:line="288" w:lineRule="auto" w:before="59" w:after="0"/>
        <w:ind w:left="829" w:right="696" w:firstLine="0"/>
        <w:jc w:val="both"/>
        <w:rPr>
          <w:sz w:val="26"/>
        </w:rPr>
      </w:pPr>
      <w:r>
        <w:rPr>
          <w:sz w:val="26"/>
        </w:rPr>
        <w:t>Tổ chức nhận nghiên cứu hiệu năng có trách nhiệm lưu giữ dữ liệu nghiên cứu hiệu</w:t>
      </w:r>
      <w:r>
        <w:rPr>
          <w:spacing w:val="1"/>
          <w:sz w:val="26"/>
        </w:rPr>
        <w:t> </w:t>
      </w:r>
      <w:r>
        <w:rPr>
          <w:sz w:val="26"/>
        </w:rPr>
        <w:t>năng trong thời hạn 10 năm sau khi đánh giá hiệu suất lâm sàng kết thúc. Nhà tài trợ phải</w:t>
      </w:r>
      <w:r>
        <w:rPr>
          <w:spacing w:val="-62"/>
          <w:sz w:val="26"/>
        </w:rPr>
        <w:t> </w:t>
      </w:r>
      <w:r>
        <w:rPr>
          <w:sz w:val="26"/>
        </w:rPr>
        <w:t>lưu giữ dữ liệu nghiên cứu hiệu năng cho đến khi các thiết bị y tế không còn được sử</w:t>
      </w:r>
      <w:r>
        <w:rPr>
          <w:spacing w:val="1"/>
          <w:sz w:val="26"/>
        </w:rPr>
        <w:t> </w:t>
      </w:r>
      <w:r>
        <w:rPr>
          <w:sz w:val="26"/>
        </w:rPr>
        <w:t>dụng</w:t>
      </w:r>
      <w:r>
        <w:rPr>
          <w:spacing w:val="-2"/>
          <w:sz w:val="26"/>
        </w:rPr>
        <w:t> </w:t>
      </w:r>
      <w:r>
        <w:rPr>
          <w:sz w:val="26"/>
        </w:rPr>
        <w:t>nữa.</w:t>
      </w:r>
    </w:p>
    <w:p>
      <w:pPr>
        <w:pStyle w:val="ListParagraph"/>
        <w:numPr>
          <w:ilvl w:val="1"/>
          <w:numId w:val="55"/>
        </w:numPr>
        <w:tabs>
          <w:tab w:pos="1003" w:val="left" w:leader="none"/>
        </w:tabs>
        <w:spacing w:line="288" w:lineRule="auto" w:before="0" w:after="0"/>
        <w:ind w:left="829" w:right="696" w:firstLine="0"/>
        <w:jc w:val="both"/>
        <w:rPr>
          <w:sz w:val="26"/>
        </w:rPr>
      </w:pPr>
      <w:r>
        <w:rPr>
          <w:sz w:val="26"/>
        </w:rPr>
        <w:t>Các</w:t>
      </w:r>
      <w:r>
        <w:rPr>
          <w:spacing w:val="20"/>
          <w:sz w:val="26"/>
        </w:rPr>
        <w:t> </w:t>
      </w:r>
      <w:r>
        <w:rPr>
          <w:sz w:val="26"/>
        </w:rPr>
        <w:t>hồ</w:t>
      </w:r>
      <w:r>
        <w:rPr>
          <w:spacing w:val="21"/>
          <w:sz w:val="26"/>
        </w:rPr>
        <w:t> </w:t>
      </w:r>
      <w:r>
        <w:rPr>
          <w:sz w:val="26"/>
        </w:rPr>
        <w:t>sơ</w:t>
      </w:r>
      <w:r>
        <w:rPr>
          <w:spacing w:val="21"/>
          <w:sz w:val="26"/>
        </w:rPr>
        <w:t> </w:t>
      </w:r>
      <w:r>
        <w:rPr>
          <w:sz w:val="26"/>
        </w:rPr>
        <w:t>nghiên</w:t>
      </w:r>
      <w:r>
        <w:rPr>
          <w:spacing w:val="21"/>
          <w:sz w:val="26"/>
        </w:rPr>
        <w:t> </w:t>
      </w:r>
      <w:r>
        <w:rPr>
          <w:sz w:val="26"/>
        </w:rPr>
        <w:t>cứu</w:t>
      </w:r>
      <w:r>
        <w:rPr>
          <w:spacing w:val="21"/>
          <w:sz w:val="26"/>
        </w:rPr>
        <w:t> </w:t>
      </w:r>
      <w:r>
        <w:rPr>
          <w:sz w:val="26"/>
        </w:rPr>
        <w:t>hiệu</w:t>
      </w:r>
      <w:r>
        <w:rPr>
          <w:spacing w:val="22"/>
          <w:sz w:val="26"/>
        </w:rPr>
        <w:t> </w:t>
      </w:r>
      <w:r>
        <w:rPr>
          <w:sz w:val="26"/>
        </w:rPr>
        <w:t>năng</w:t>
      </w:r>
      <w:r>
        <w:rPr>
          <w:spacing w:val="23"/>
          <w:sz w:val="26"/>
        </w:rPr>
        <w:t> </w:t>
      </w:r>
      <w:r>
        <w:rPr>
          <w:sz w:val="26"/>
        </w:rPr>
        <w:t>có</w:t>
      </w:r>
      <w:r>
        <w:rPr>
          <w:spacing w:val="21"/>
          <w:sz w:val="26"/>
        </w:rPr>
        <w:t> </w:t>
      </w:r>
      <w:r>
        <w:rPr>
          <w:sz w:val="26"/>
        </w:rPr>
        <w:t>thể</w:t>
      </w:r>
      <w:r>
        <w:rPr>
          <w:spacing w:val="22"/>
          <w:sz w:val="26"/>
        </w:rPr>
        <w:t> </w:t>
      </w:r>
      <w:r>
        <w:rPr>
          <w:sz w:val="26"/>
        </w:rPr>
        <w:t>được</w:t>
      </w:r>
      <w:r>
        <w:rPr>
          <w:spacing w:val="21"/>
          <w:sz w:val="26"/>
        </w:rPr>
        <w:t> </w:t>
      </w:r>
      <w:r>
        <w:rPr>
          <w:sz w:val="26"/>
        </w:rPr>
        <w:t>sử</w:t>
      </w:r>
      <w:r>
        <w:rPr>
          <w:spacing w:val="22"/>
          <w:sz w:val="26"/>
        </w:rPr>
        <w:t> </w:t>
      </w:r>
      <w:r>
        <w:rPr>
          <w:sz w:val="26"/>
        </w:rPr>
        <w:t>dụng</w:t>
      </w:r>
      <w:r>
        <w:rPr>
          <w:spacing w:val="20"/>
          <w:sz w:val="26"/>
        </w:rPr>
        <w:t> </w:t>
      </w:r>
      <w:r>
        <w:rPr>
          <w:sz w:val="26"/>
        </w:rPr>
        <w:t>để</w:t>
      </w:r>
      <w:r>
        <w:rPr>
          <w:spacing w:val="23"/>
          <w:sz w:val="26"/>
        </w:rPr>
        <w:t> </w:t>
      </w:r>
      <w:r>
        <w:rPr>
          <w:sz w:val="26"/>
        </w:rPr>
        <w:t>đánh</w:t>
      </w:r>
      <w:r>
        <w:rPr>
          <w:spacing w:val="23"/>
          <w:sz w:val="26"/>
        </w:rPr>
        <w:t> </w:t>
      </w:r>
      <w:r>
        <w:rPr>
          <w:sz w:val="26"/>
        </w:rPr>
        <w:t>giá</w:t>
      </w:r>
      <w:r>
        <w:rPr>
          <w:spacing w:val="20"/>
          <w:sz w:val="26"/>
        </w:rPr>
        <w:t> </w:t>
      </w:r>
      <w:r>
        <w:rPr>
          <w:sz w:val="26"/>
        </w:rPr>
        <w:t>việc</w:t>
      </w:r>
      <w:r>
        <w:rPr>
          <w:spacing w:val="21"/>
          <w:sz w:val="26"/>
        </w:rPr>
        <w:t> </w:t>
      </w:r>
      <w:r>
        <w:rPr>
          <w:sz w:val="26"/>
        </w:rPr>
        <w:t>thực</w:t>
      </w:r>
      <w:r>
        <w:rPr>
          <w:spacing w:val="21"/>
          <w:sz w:val="26"/>
        </w:rPr>
        <w:t> </w:t>
      </w:r>
      <w:r>
        <w:rPr>
          <w:sz w:val="26"/>
        </w:rPr>
        <w:t>hiện</w:t>
      </w:r>
      <w:r>
        <w:rPr>
          <w:spacing w:val="22"/>
          <w:sz w:val="26"/>
        </w:rPr>
        <w:t> </w:t>
      </w:r>
      <w:r>
        <w:rPr>
          <w:sz w:val="26"/>
        </w:rPr>
        <w:t>các</w:t>
      </w:r>
      <w:r>
        <w:rPr>
          <w:spacing w:val="-62"/>
          <w:sz w:val="26"/>
        </w:rPr>
        <w:t> </w:t>
      </w:r>
      <w:r>
        <w:rPr>
          <w:sz w:val="26"/>
        </w:rPr>
        <w:t>yêu</w:t>
      </w:r>
      <w:r>
        <w:rPr>
          <w:spacing w:val="20"/>
          <w:sz w:val="26"/>
        </w:rPr>
        <w:t> </w:t>
      </w:r>
      <w:r>
        <w:rPr>
          <w:sz w:val="26"/>
        </w:rPr>
        <w:t>cầu</w:t>
      </w:r>
      <w:r>
        <w:rPr>
          <w:spacing w:val="21"/>
          <w:sz w:val="26"/>
        </w:rPr>
        <w:t> </w:t>
      </w:r>
      <w:r>
        <w:rPr>
          <w:sz w:val="26"/>
        </w:rPr>
        <w:t>nghiên</w:t>
      </w:r>
      <w:r>
        <w:rPr>
          <w:spacing w:val="21"/>
          <w:sz w:val="26"/>
        </w:rPr>
        <w:t> </w:t>
      </w:r>
      <w:r>
        <w:rPr>
          <w:sz w:val="26"/>
        </w:rPr>
        <w:t>cứu</w:t>
      </w:r>
      <w:r>
        <w:rPr>
          <w:spacing w:val="23"/>
          <w:sz w:val="26"/>
        </w:rPr>
        <w:t> </w:t>
      </w:r>
      <w:r>
        <w:rPr>
          <w:sz w:val="26"/>
        </w:rPr>
        <w:t>hiệu</w:t>
      </w:r>
      <w:r>
        <w:rPr>
          <w:spacing w:val="21"/>
          <w:sz w:val="26"/>
        </w:rPr>
        <w:t> </w:t>
      </w:r>
      <w:r>
        <w:rPr>
          <w:sz w:val="26"/>
        </w:rPr>
        <w:t>năng</w:t>
      </w:r>
      <w:r>
        <w:rPr>
          <w:spacing w:val="21"/>
          <w:sz w:val="26"/>
        </w:rPr>
        <w:t> </w:t>
      </w:r>
      <w:r>
        <w:rPr>
          <w:sz w:val="26"/>
        </w:rPr>
        <w:t>thuốc</w:t>
      </w:r>
      <w:r>
        <w:rPr>
          <w:spacing w:val="21"/>
          <w:sz w:val="26"/>
        </w:rPr>
        <w:t> </w:t>
      </w:r>
      <w:r>
        <w:rPr>
          <w:sz w:val="26"/>
        </w:rPr>
        <w:t>thử</w:t>
      </w:r>
      <w:r>
        <w:rPr>
          <w:spacing w:val="22"/>
          <w:sz w:val="26"/>
        </w:rPr>
        <w:t> </w:t>
      </w:r>
      <w:r>
        <w:rPr>
          <w:sz w:val="26"/>
        </w:rPr>
        <w:t>dùng</w:t>
      </w:r>
      <w:r>
        <w:rPr>
          <w:spacing w:val="21"/>
          <w:sz w:val="26"/>
        </w:rPr>
        <w:t> </w:t>
      </w:r>
      <w:r>
        <w:rPr>
          <w:sz w:val="26"/>
        </w:rPr>
        <w:t>trong</w:t>
      </w:r>
      <w:r>
        <w:rPr>
          <w:spacing w:val="21"/>
          <w:sz w:val="26"/>
        </w:rPr>
        <w:t> </w:t>
      </w:r>
      <w:r>
        <w:rPr>
          <w:sz w:val="26"/>
        </w:rPr>
        <w:t>chẩn</w:t>
      </w:r>
      <w:r>
        <w:rPr>
          <w:spacing w:val="21"/>
          <w:sz w:val="26"/>
        </w:rPr>
        <w:t> </w:t>
      </w:r>
      <w:r>
        <w:rPr>
          <w:sz w:val="26"/>
        </w:rPr>
        <w:t>đoán</w:t>
      </w:r>
      <w:r>
        <w:rPr>
          <w:spacing w:val="21"/>
          <w:sz w:val="26"/>
        </w:rPr>
        <w:t> </w:t>
      </w:r>
      <w:r>
        <w:rPr>
          <w:sz w:val="26"/>
        </w:rPr>
        <w:t>in</w:t>
      </w:r>
      <w:r>
        <w:rPr>
          <w:spacing w:val="23"/>
          <w:sz w:val="26"/>
        </w:rPr>
        <w:t> </w:t>
      </w:r>
      <w:r>
        <w:rPr>
          <w:sz w:val="26"/>
        </w:rPr>
        <w:t>vitro</w:t>
      </w:r>
      <w:r>
        <w:rPr>
          <w:spacing w:val="21"/>
          <w:sz w:val="26"/>
        </w:rPr>
        <w:t> </w:t>
      </w:r>
      <w:r>
        <w:rPr>
          <w:sz w:val="26"/>
        </w:rPr>
        <w:t>của</w:t>
      </w:r>
      <w:r>
        <w:rPr>
          <w:spacing w:val="21"/>
          <w:sz w:val="26"/>
        </w:rPr>
        <w:t> </w:t>
      </w:r>
      <w:r>
        <w:rPr>
          <w:sz w:val="26"/>
        </w:rPr>
        <w:t>nhà</w:t>
      </w:r>
      <w:r>
        <w:rPr>
          <w:spacing w:val="20"/>
          <w:sz w:val="26"/>
        </w:rPr>
        <w:t> </w:t>
      </w:r>
      <w:r>
        <w:rPr>
          <w:sz w:val="26"/>
        </w:rPr>
        <w:t>tài</w:t>
      </w:r>
      <w:r>
        <w:rPr>
          <w:spacing w:val="23"/>
          <w:sz w:val="26"/>
        </w:rPr>
        <w:t> </w:t>
      </w:r>
      <w:r>
        <w:rPr>
          <w:sz w:val="26"/>
        </w:rPr>
        <w:t>trợ,</w:t>
      </w:r>
      <w:r>
        <w:rPr>
          <w:spacing w:val="-62"/>
          <w:sz w:val="26"/>
        </w:rPr>
        <w:t> </w:t>
      </w:r>
      <w:r>
        <w:rPr>
          <w:sz w:val="26"/>
        </w:rPr>
        <w:t>các tổ chức nhận nghiên cứu hiệu năng và các nghiên cứu viên. Cơ quan quản lý thực</w:t>
      </w:r>
      <w:r>
        <w:rPr>
          <w:spacing w:val="1"/>
          <w:sz w:val="26"/>
        </w:rPr>
        <w:t> </w:t>
      </w:r>
      <w:r>
        <w:rPr>
          <w:sz w:val="26"/>
        </w:rPr>
        <w:t>phẩm</w:t>
      </w:r>
      <w:r>
        <w:rPr>
          <w:spacing w:val="-2"/>
          <w:sz w:val="26"/>
        </w:rPr>
        <w:t> </w:t>
      </w:r>
      <w:r>
        <w:rPr>
          <w:sz w:val="26"/>
        </w:rPr>
        <w:t>và</w:t>
      </w:r>
      <w:r>
        <w:rPr>
          <w:spacing w:val="-2"/>
          <w:sz w:val="26"/>
        </w:rPr>
        <w:t> </w:t>
      </w:r>
      <w:r>
        <w:rPr>
          <w:sz w:val="26"/>
        </w:rPr>
        <w:t>dược</w:t>
      </w:r>
      <w:r>
        <w:rPr>
          <w:spacing w:val="1"/>
          <w:sz w:val="26"/>
        </w:rPr>
        <w:t> </w:t>
      </w:r>
      <w:r>
        <w:rPr>
          <w:sz w:val="26"/>
        </w:rPr>
        <w:t>phẩm</w:t>
      </w:r>
      <w:r>
        <w:rPr>
          <w:spacing w:val="-1"/>
          <w:sz w:val="26"/>
        </w:rPr>
        <w:t> </w:t>
      </w:r>
      <w:r>
        <w:rPr>
          <w:sz w:val="26"/>
        </w:rPr>
        <w:t>sẽ</w:t>
      </w:r>
      <w:r>
        <w:rPr>
          <w:spacing w:val="1"/>
          <w:sz w:val="26"/>
        </w:rPr>
        <w:t> </w:t>
      </w:r>
      <w:r>
        <w:rPr>
          <w:sz w:val="26"/>
        </w:rPr>
        <w:t>kiểm</w:t>
      </w:r>
      <w:r>
        <w:rPr>
          <w:spacing w:val="-2"/>
          <w:sz w:val="26"/>
        </w:rPr>
        <w:t> </w:t>
      </w:r>
      <w:r>
        <w:rPr>
          <w:sz w:val="26"/>
        </w:rPr>
        <w:t>tra</w:t>
      </w:r>
      <w:r>
        <w:rPr>
          <w:spacing w:val="-1"/>
          <w:sz w:val="26"/>
        </w:rPr>
        <w:t> </w:t>
      </w:r>
      <w:r>
        <w:rPr>
          <w:sz w:val="26"/>
        </w:rPr>
        <w:t>các</w:t>
      </w:r>
      <w:r>
        <w:rPr>
          <w:spacing w:val="1"/>
          <w:sz w:val="26"/>
        </w:rPr>
        <w:t> </w:t>
      </w:r>
      <w:r>
        <w:rPr>
          <w:sz w:val="26"/>
        </w:rPr>
        <w:t>tài</w:t>
      </w:r>
      <w:r>
        <w:rPr>
          <w:spacing w:val="-2"/>
          <w:sz w:val="26"/>
        </w:rPr>
        <w:t> </w:t>
      </w:r>
      <w:r>
        <w:rPr>
          <w:sz w:val="26"/>
        </w:rPr>
        <w:t>liệu</w:t>
      </w:r>
      <w:r>
        <w:rPr>
          <w:spacing w:val="1"/>
          <w:sz w:val="26"/>
        </w:rPr>
        <w:t> </w:t>
      </w:r>
      <w:r>
        <w:rPr>
          <w:sz w:val="26"/>
        </w:rPr>
        <w:t>thiết</w:t>
      </w:r>
      <w:r>
        <w:rPr>
          <w:spacing w:val="-2"/>
          <w:sz w:val="26"/>
        </w:rPr>
        <w:t> </w:t>
      </w:r>
      <w:r>
        <w:rPr>
          <w:sz w:val="26"/>
        </w:rPr>
        <w:t>yếu</w:t>
      </w:r>
      <w:r>
        <w:rPr>
          <w:spacing w:val="-2"/>
          <w:sz w:val="26"/>
        </w:rPr>
        <w:t> </w:t>
      </w:r>
      <w:r>
        <w:rPr>
          <w:sz w:val="26"/>
        </w:rPr>
        <w:t>của</w:t>
      </w:r>
      <w:r>
        <w:rPr>
          <w:spacing w:val="-2"/>
          <w:sz w:val="26"/>
        </w:rPr>
        <w:t> </w:t>
      </w:r>
      <w:r>
        <w:rPr>
          <w:sz w:val="26"/>
        </w:rPr>
        <w:t>nghiên</w:t>
      </w:r>
      <w:r>
        <w:rPr>
          <w:spacing w:val="-1"/>
          <w:sz w:val="26"/>
        </w:rPr>
        <w:t> </w:t>
      </w:r>
      <w:r>
        <w:rPr>
          <w:sz w:val="26"/>
        </w:rPr>
        <w:t>cứu hiệu</w:t>
      </w:r>
      <w:r>
        <w:rPr>
          <w:spacing w:val="-2"/>
          <w:sz w:val="26"/>
        </w:rPr>
        <w:t> </w:t>
      </w:r>
      <w:r>
        <w:rPr>
          <w:sz w:val="26"/>
        </w:rPr>
        <w:t>năng.</w:t>
      </w:r>
    </w:p>
    <w:p>
      <w:pPr>
        <w:pStyle w:val="Heading3"/>
        <w:numPr>
          <w:ilvl w:val="2"/>
          <w:numId w:val="55"/>
        </w:numPr>
        <w:tabs>
          <w:tab w:pos="1550" w:val="left" w:leader="none"/>
        </w:tabs>
        <w:spacing w:line="240" w:lineRule="auto" w:before="1" w:after="0"/>
        <w:ind w:left="1549" w:right="0" w:hanging="361"/>
        <w:jc w:val="both"/>
        <w:rPr>
          <w:rFonts w:ascii="Wingdings" w:hAnsi="Wingdings"/>
        </w:rPr>
      </w:pPr>
      <w:r>
        <w:rPr/>
        <w:t>Các</w:t>
      </w:r>
      <w:r>
        <w:rPr>
          <w:spacing w:val="-3"/>
        </w:rPr>
        <w:t> </w:t>
      </w:r>
      <w:r>
        <w:rPr/>
        <w:t>vấn</w:t>
      </w:r>
      <w:r>
        <w:rPr>
          <w:spacing w:val="-1"/>
        </w:rPr>
        <w:t> </w:t>
      </w:r>
      <w:r>
        <w:rPr/>
        <w:t>đề</w:t>
      </w:r>
      <w:r>
        <w:rPr>
          <w:spacing w:val="-3"/>
        </w:rPr>
        <w:t> </w:t>
      </w:r>
      <w:r>
        <w:rPr/>
        <w:t>khác</w:t>
      </w:r>
    </w:p>
    <w:p>
      <w:pPr>
        <w:pStyle w:val="ListParagraph"/>
        <w:numPr>
          <w:ilvl w:val="1"/>
          <w:numId w:val="55"/>
        </w:numPr>
        <w:tabs>
          <w:tab w:pos="995" w:val="left" w:leader="none"/>
        </w:tabs>
        <w:spacing w:line="288" w:lineRule="auto" w:before="61" w:after="0"/>
        <w:ind w:left="838" w:right="695" w:firstLine="0"/>
        <w:jc w:val="both"/>
        <w:rPr>
          <w:sz w:val="26"/>
        </w:rPr>
      </w:pPr>
      <w:r>
        <w:rPr>
          <w:sz w:val="26"/>
        </w:rPr>
        <w:t>Đối với các thuốc thử dùng trong chẩn đoán in vitro cụ thể, có thể có các yêu cầu riêng</w:t>
      </w:r>
      <w:r>
        <w:rPr>
          <w:spacing w:val="1"/>
          <w:sz w:val="26"/>
        </w:rPr>
        <w:t> </w:t>
      </w:r>
      <w:r>
        <w:rPr>
          <w:sz w:val="26"/>
        </w:rPr>
        <w:t>đối với phương pháp nghiên cứu hiệu năng cụ thể, phương pháp thống kê, ước tính cỡ</w:t>
      </w:r>
      <w:r>
        <w:rPr>
          <w:spacing w:val="1"/>
          <w:sz w:val="26"/>
        </w:rPr>
        <w:t> </w:t>
      </w:r>
      <w:r>
        <w:rPr>
          <w:sz w:val="26"/>
        </w:rPr>
        <w:t>mẫu, v.v.. Nhà tài trợ nên lựa chọn và thiết kế một cách khoa học theo tình hình cụ thể.</w:t>
      </w:r>
      <w:r>
        <w:rPr>
          <w:spacing w:val="1"/>
          <w:sz w:val="26"/>
        </w:rPr>
        <w:t> </w:t>
      </w:r>
      <w:r>
        <w:rPr>
          <w:sz w:val="26"/>
        </w:rPr>
        <w:t>Nếu có các hướng dẫn đánh giá kỹ thuật cho các sản phẩm liên quan, nên tham khảo các</w:t>
      </w:r>
      <w:r>
        <w:rPr>
          <w:spacing w:val="1"/>
          <w:sz w:val="26"/>
        </w:rPr>
        <w:t> </w:t>
      </w:r>
      <w:r>
        <w:rPr>
          <w:sz w:val="26"/>
        </w:rPr>
        <w:t>yêu</w:t>
      </w:r>
      <w:r>
        <w:rPr>
          <w:spacing w:val="-2"/>
          <w:sz w:val="26"/>
        </w:rPr>
        <w:t> </w:t>
      </w:r>
      <w:r>
        <w:rPr>
          <w:sz w:val="26"/>
        </w:rPr>
        <w:t>cầu</w:t>
      </w:r>
      <w:r>
        <w:rPr>
          <w:spacing w:val="-1"/>
          <w:sz w:val="26"/>
        </w:rPr>
        <w:t> </w:t>
      </w:r>
      <w:r>
        <w:rPr>
          <w:sz w:val="26"/>
        </w:rPr>
        <w:t>liên</w:t>
      </w:r>
      <w:r>
        <w:rPr>
          <w:spacing w:val="1"/>
          <w:sz w:val="26"/>
        </w:rPr>
        <w:t> </w:t>
      </w:r>
      <w:r>
        <w:rPr>
          <w:sz w:val="26"/>
        </w:rPr>
        <w:t>quan.</w:t>
      </w:r>
    </w:p>
    <w:p>
      <w:pPr>
        <w:pStyle w:val="ListParagraph"/>
        <w:numPr>
          <w:ilvl w:val="1"/>
          <w:numId w:val="55"/>
        </w:numPr>
        <w:tabs>
          <w:tab w:pos="998" w:val="left" w:leader="none"/>
        </w:tabs>
        <w:spacing w:line="288" w:lineRule="auto" w:before="0" w:after="0"/>
        <w:ind w:left="829" w:right="693" w:firstLine="0"/>
        <w:jc w:val="both"/>
        <w:rPr>
          <w:sz w:val="26"/>
        </w:rPr>
      </w:pPr>
      <w:r>
        <w:rPr>
          <w:sz w:val="26"/>
        </w:rPr>
        <w:t>Trong một số nghiên cứu hiệu năng, thuốc thử dùng trong chẩn đoán in vitro được so</w:t>
      </w:r>
      <w:r>
        <w:rPr>
          <w:spacing w:val="1"/>
          <w:sz w:val="26"/>
        </w:rPr>
        <w:t> </w:t>
      </w:r>
      <w:r>
        <w:rPr>
          <w:sz w:val="26"/>
        </w:rPr>
        <w:t>sánh với các phương pháp thử nghiệm tham chiếu trong phòng xét nghiệm như giải trình</w:t>
      </w:r>
      <w:r>
        <w:rPr>
          <w:spacing w:val="1"/>
          <w:sz w:val="26"/>
        </w:rPr>
        <w:t> </w:t>
      </w:r>
      <w:r>
        <w:rPr>
          <w:sz w:val="26"/>
        </w:rPr>
        <w:t>tự axít nucleic, GC-MS/MS. Những phương pháp này không phải là kỹ thuật xét nghiệm</w:t>
      </w:r>
      <w:r>
        <w:rPr>
          <w:spacing w:val="1"/>
          <w:sz w:val="26"/>
        </w:rPr>
        <w:t> </w:t>
      </w:r>
      <w:r>
        <w:rPr>
          <w:sz w:val="26"/>
        </w:rPr>
        <w:t>lâm sàng thông thường, cần thiết bị và điều kiện thử nghiệm đặc biệt, và hầu hết các tổ</w:t>
      </w:r>
      <w:r>
        <w:rPr>
          <w:spacing w:val="1"/>
          <w:sz w:val="26"/>
        </w:rPr>
        <w:t> </w:t>
      </w:r>
      <w:r>
        <w:rPr>
          <w:sz w:val="26"/>
        </w:rPr>
        <w:t>chức</w:t>
      </w:r>
      <w:r>
        <w:rPr>
          <w:spacing w:val="-1"/>
          <w:sz w:val="26"/>
        </w:rPr>
        <w:t> </w:t>
      </w:r>
      <w:r>
        <w:rPr>
          <w:sz w:val="26"/>
        </w:rPr>
        <w:t>nhận</w:t>
      </w:r>
      <w:r>
        <w:rPr>
          <w:spacing w:val="-1"/>
          <w:sz w:val="26"/>
        </w:rPr>
        <w:t> </w:t>
      </w:r>
      <w:r>
        <w:rPr>
          <w:sz w:val="26"/>
        </w:rPr>
        <w:t>nghiên</w:t>
      </w:r>
      <w:r>
        <w:rPr>
          <w:spacing w:val="-2"/>
          <w:sz w:val="26"/>
        </w:rPr>
        <w:t> </w:t>
      </w:r>
      <w:r>
        <w:rPr>
          <w:sz w:val="26"/>
        </w:rPr>
        <w:t>cứu</w:t>
      </w:r>
      <w:r>
        <w:rPr>
          <w:spacing w:val="1"/>
          <w:sz w:val="26"/>
        </w:rPr>
        <w:t> </w:t>
      </w:r>
      <w:r>
        <w:rPr>
          <w:sz w:val="26"/>
        </w:rPr>
        <w:t>hiệu</w:t>
      </w:r>
      <w:r>
        <w:rPr>
          <w:spacing w:val="-2"/>
          <w:sz w:val="26"/>
        </w:rPr>
        <w:t> </w:t>
      </w:r>
      <w:r>
        <w:rPr>
          <w:sz w:val="26"/>
        </w:rPr>
        <w:t>năng</w:t>
      </w:r>
      <w:r>
        <w:rPr>
          <w:spacing w:val="-1"/>
          <w:sz w:val="26"/>
        </w:rPr>
        <w:t> </w:t>
      </w:r>
      <w:r>
        <w:rPr>
          <w:sz w:val="26"/>
        </w:rPr>
        <w:t>không</w:t>
      </w:r>
      <w:r>
        <w:rPr>
          <w:spacing w:val="-2"/>
          <w:sz w:val="26"/>
        </w:rPr>
        <w:t> </w:t>
      </w:r>
      <w:r>
        <w:rPr>
          <w:sz w:val="26"/>
        </w:rPr>
        <w:t>có</w:t>
      </w:r>
      <w:r>
        <w:rPr>
          <w:spacing w:val="2"/>
          <w:sz w:val="26"/>
        </w:rPr>
        <w:t> </w:t>
      </w:r>
      <w:r>
        <w:rPr>
          <w:sz w:val="26"/>
        </w:rPr>
        <w:t>các</w:t>
      </w:r>
      <w:r>
        <w:rPr>
          <w:spacing w:val="1"/>
          <w:sz w:val="26"/>
        </w:rPr>
        <w:t> </w:t>
      </w:r>
      <w:r>
        <w:rPr>
          <w:sz w:val="26"/>
        </w:rPr>
        <w:t>điều</w:t>
      </w:r>
      <w:r>
        <w:rPr>
          <w:spacing w:val="-1"/>
          <w:sz w:val="26"/>
        </w:rPr>
        <w:t> </w:t>
      </w:r>
      <w:r>
        <w:rPr>
          <w:sz w:val="26"/>
        </w:rPr>
        <w:t>kiện</w:t>
      </w:r>
      <w:r>
        <w:rPr>
          <w:spacing w:val="-2"/>
          <w:sz w:val="26"/>
        </w:rPr>
        <w:t> </w:t>
      </w:r>
      <w:r>
        <w:rPr>
          <w:sz w:val="26"/>
        </w:rPr>
        <w:t>thử nghiệm liên</w:t>
      </w:r>
      <w:r>
        <w:rPr>
          <w:spacing w:val="-1"/>
          <w:sz w:val="26"/>
        </w:rPr>
        <w:t> </w:t>
      </w:r>
      <w:r>
        <w:rPr>
          <w:sz w:val="26"/>
        </w:rPr>
        <w:t>quan.</w:t>
      </w:r>
    </w:p>
    <w:p>
      <w:pPr>
        <w:pStyle w:val="BodyText"/>
        <w:spacing w:line="288" w:lineRule="auto"/>
        <w:ind w:left="829" w:right="696"/>
      </w:pPr>
      <w:r>
        <w:rPr/>
        <w:t>Đối</w:t>
      </w:r>
      <w:r>
        <w:rPr>
          <w:spacing w:val="25"/>
        </w:rPr>
        <w:t> </w:t>
      </w:r>
      <w:r>
        <w:rPr/>
        <w:t>với</w:t>
      </w:r>
      <w:r>
        <w:rPr>
          <w:spacing w:val="25"/>
        </w:rPr>
        <w:t> </w:t>
      </w:r>
      <w:r>
        <w:rPr/>
        <w:t>những</w:t>
      </w:r>
      <w:r>
        <w:rPr>
          <w:spacing w:val="24"/>
        </w:rPr>
        <w:t> </w:t>
      </w:r>
      <w:r>
        <w:rPr/>
        <w:t>trường</w:t>
      </w:r>
      <w:r>
        <w:rPr>
          <w:spacing w:val="27"/>
        </w:rPr>
        <w:t> </w:t>
      </w:r>
      <w:r>
        <w:rPr/>
        <w:t>hợp</w:t>
      </w:r>
      <w:r>
        <w:rPr>
          <w:spacing w:val="24"/>
        </w:rPr>
        <w:t> </w:t>
      </w:r>
      <w:r>
        <w:rPr/>
        <w:t>như</w:t>
      </w:r>
      <w:r>
        <w:rPr>
          <w:spacing w:val="25"/>
        </w:rPr>
        <w:t> </w:t>
      </w:r>
      <w:r>
        <w:rPr/>
        <w:t>vậy,</w:t>
      </w:r>
      <w:r>
        <w:rPr>
          <w:spacing w:val="24"/>
        </w:rPr>
        <w:t> </w:t>
      </w:r>
      <w:r>
        <w:rPr/>
        <w:t>các</w:t>
      </w:r>
      <w:r>
        <w:rPr>
          <w:spacing w:val="25"/>
        </w:rPr>
        <w:t> </w:t>
      </w:r>
      <w:r>
        <w:rPr/>
        <w:t>tổ</w:t>
      </w:r>
      <w:r>
        <w:rPr>
          <w:spacing w:val="25"/>
        </w:rPr>
        <w:t> </w:t>
      </w:r>
      <w:r>
        <w:rPr/>
        <w:t>chức</w:t>
      </w:r>
      <w:r>
        <w:rPr>
          <w:spacing w:val="25"/>
        </w:rPr>
        <w:t> </w:t>
      </w:r>
      <w:r>
        <w:rPr/>
        <w:t>nhận</w:t>
      </w:r>
      <w:r>
        <w:rPr>
          <w:spacing w:val="24"/>
        </w:rPr>
        <w:t> </w:t>
      </w:r>
      <w:r>
        <w:rPr/>
        <w:t>nghiên</w:t>
      </w:r>
      <w:r>
        <w:rPr>
          <w:spacing w:val="24"/>
        </w:rPr>
        <w:t> </w:t>
      </w:r>
      <w:r>
        <w:rPr/>
        <w:t>cứu</w:t>
      </w:r>
      <w:r>
        <w:rPr>
          <w:spacing w:val="28"/>
        </w:rPr>
        <w:t> </w:t>
      </w:r>
      <w:r>
        <w:rPr/>
        <w:t>hiệu</w:t>
      </w:r>
      <w:r>
        <w:rPr>
          <w:spacing w:val="24"/>
        </w:rPr>
        <w:t> </w:t>
      </w:r>
      <w:r>
        <w:rPr/>
        <w:t>năng</w:t>
      </w:r>
      <w:r>
        <w:rPr>
          <w:spacing w:val="24"/>
        </w:rPr>
        <w:t> </w:t>
      </w:r>
      <w:r>
        <w:rPr/>
        <w:t>có</w:t>
      </w:r>
      <w:r>
        <w:rPr>
          <w:spacing w:val="25"/>
        </w:rPr>
        <w:t> </w:t>
      </w:r>
      <w:r>
        <w:rPr/>
        <w:t>thể</w:t>
      </w:r>
      <w:r>
        <w:rPr>
          <w:spacing w:val="25"/>
        </w:rPr>
        <w:t> </w:t>
      </w:r>
      <w:r>
        <w:rPr/>
        <w:t>ủy</w:t>
      </w:r>
      <w:r>
        <w:rPr>
          <w:spacing w:val="-63"/>
        </w:rPr>
        <w:t> </w:t>
      </w:r>
      <w:r>
        <w:rPr/>
        <w:t>thác các xét nghiệm đó cho một cơ sở chuyên về giải trình tự, các phòng xét nghiệm có</w:t>
      </w:r>
      <w:r>
        <w:rPr>
          <w:spacing w:val="1"/>
        </w:rPr>
        <w:t> </w:t>
      </w:r>
      <w:r>
        <w:rPr/>
        <w:t>đủ</w:t>
      </w:r>
      <w:r>
        <w:rPr>
          <w:spacing w:val="32"/>
        </w:rPr>
        <w:t> </w:t>
      </w:r>
      <w:r>
        <w:rPr/>
        <w:t>năng</w:t>
      </w:r>
      <w:r>
        <w:rPr>
          <w:spacing w:val="32"/>
        </w:rPr>
        <w:t> </w:t>
      </w:r>
      <w:r>
        <w:rPr/>
        <w:t>lực</w:t>
      </w:r>
      <w:r>
        <w:rPr>
          <w:spacing w:val="33"/>
        </w:rPr>
        <w:t> </w:t>
      </w:r>
      <w:r>
        <w:rPr/>
        <w:t>để</w:t>
      </w:r>
      <w:r>
        <w:rPr>
          <w:spacing w:val="34"/>
        </w:rPr>
        <w:t> </w:t>
      </w:r>
      <w:r>
        <w:rPr/>
        <w:t>xét</w:t>
      </w:r>
      <w:r>
        <w:rPr>
          <w:spacing w:val="32"/>
        </w:rPr>
        <w:t> </w:t>
      </w:r>
      <w:r>
        <w:rPr/>
        <w:t>nghiệm</w:t>
      </w:r>
      <w:r>
        <w:rPr>
          <w:spacing w:val="33"/>
        </w:rPr>
        <w:t> </w:t>
      </w:r>
      <w:r>
        <w:rPr/>
        <w:t>và</w:t>
      </w:r>
      <w:r>
        <w:rPr>
          <w:spacing w:val="32"/>
        </w:rPr>
        <w:t> </w:t>
      </w:r>
      <w:r>
        <w:rPr/>
        <w:t>công</w:t>
      </w:r>
      <w:r>
        <w:rPr>
          <w:spacing w:val="32"/>
        </w:rPr>
        <w:t> </w:t>
      </w:r>
      <w:r>
        <w:rPr/>
        <w:t>nhận</w:t>
      </w:r>
      <w:r>
        <w:rPr>
          <w:spacing w:val="35"/>
        </w:rPr>
        <w:t> </w:t>
      </w:r>
      <w:r>
        <w:rPr/>
        <w:t>kết</w:t>
      </w:r>
      <w:r>
        <w:rPr>
          <w:spacing w:val="32"/>
        </w:rPr>
        <w:t> </w:t>
      </w:r>
      <w:r>
        <w:rPr/>
        <w:t>quả</w:t>
      </w:r>
      <w:r>
        <w:rPr>
          <w:spacing w:val="32"/>
        </w:rPr>
        <w:t> </w:t>
      </w:r>
      <w:r>
        <w:rPr/>
        <w:t>xét</w:t>
      </w:r>
      <w:r>
        <w:rPr>
          <w:spacing w:val="33"/>
        </w:rPr>
        <w:t> </w:t>
      </w:r>
      <w:r>
        <w:rPr/>
        <w:t>nghiệm.</w:t>
      </w:r>
      <w:r>
        <w:rPr>
          <w:spacing w:val="34"/>
        </w:rPr>
        <w:t> </w:t>
      </w:r>
      <w:r>
        <w:rPr/>
        <w:t>Tuy</w:t>
      </w:r>
      <w:r>
        <w:rPr>
          <w:spacing w:val="34"/>
        </w:rPr>
        <w:t> </w:t>
      </w:r>
      <w:r>
        <w:rPr/>
        <w:t>nhiên,</w:t>
      </w:r>
      <w:r>
        <w:rPr>
          <w:spacing w:val="33"/>
        </w:rPr>
        <w:t> </w:t>
      </w:r>
      <w:r>
        <w:rPr/>
        <w:t>kết</w:t>
      </w:r>
      <w:r>
        <w:rPr>
          <w:spacing w:val="34"/>
        </w:rPr>
        <w:t> </w:t>
      </w:r>
      <w:r>
        <w:rPr/>
        <w:t>quả</w:t>
      </w:r>
      <w:r>
        <w:rPr>
          <w:spacing w:val="32"/>
        </w:rPr>
        <w:t> </w:t>
      </w:r>
      <w:r>
        <w:rPr/>
        <w:t>xét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left="829" w:right="696"/>
      </w:pPr>
      <w:r>
        <w:rPr/>
        <w:t>nghiệm do nhà tài trợ ủy thác trực tiếp sẽ không được nộp dưới dạng dữ liệu nghiên cứu</w:t>
      </w:r>
      <w:r>
        <w:rPr>
          <w:spacing w:val="1"/>
        </w:rPr>
        <w:t> </w:t>
      </w:r>
      <w:r>
        <w:rPr/>
        <w:t>hiệu</w:t>
      </w:r>
      <w:r>
        <w:rPr>
          <w:spacing w:val="-2"/>
        </w:rPr>
        <w:t> </w:t>
      </w:r>
      <w:r>
        <w:rPr/>
        <w:t>năng.</w:t>
      </w:r>
    </w:p>
    <w:p>
      <w:pPr>
        <w:pStyle w:val="ListParagraph"/>
        <w:numPr>
          <w:ilvl w:val="1"/>
          <w:numId w:val="55"/>
        </w:numPr>
        <w:tabs>
          <w:tab w:pos="983" w:val="left" w:leader="none"/>
        </w:tabs>
        <w:spacing w:line="288" w:lineRule="auto" w:before="0" w:after="0"/>
        <w:ind w:left="829" w:right="698" w:firstLine="0"/>
        <w:jc w:val="both"/>
        <w:rPr>
          <w:sz w:val="26"/>
        </w:rPr>
      </w:pPr>
      <w:r>
        <w:rPr/>
        <w:pict>
          <v:shape style="position:absolute;margin-left:39.115533pt;margin-top:102.708808pt;width:212.8pt;height:12pt;mso-position-horizontal-relative:page;mso-position-vertical-relative:paragraph;z-index:-194928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6"/>
        </w:rPr>
        <w:t>Đối với thuốc thử dùng trong chẩn đoán in vitro mới, đề nghị nhà tài trợ trao đổi với bộ</w:t>
      </w:r>
      <w:r>
        <w:rPr>
          <w:spacing w:val="-62"/>
          <w:sz w:val="26"/>
        </w:rPr>
        <w:t> </w:t>
      </w:r>
      <w:r>
        <w:rPr>
          <w:sz w:val="26"/>
        </w:rPr>
        <w:t>phận đánh giá thiết</w:t>
      </w:r>
      <w:r>
        <w:rPr>
          <w:spacing w:val="1"/>
          <w:sz w:val="26"/>
        </w:rPr>
        <w:t> </w:t>
      </w:r>
      <w:r>
        <w:rPr>
          <w:sz w:val="26"/>
        </w:rPr>
        <w:t>bị</w:t>
      </w:r>
      <w:r>
        <w:rPr>
          <w:spacing w:val="65"/>
          <w:sz w:val="26"/>
        </w:rPr>
        <w:t> </w:t>
      </w:r>
      <w:r>
        <w:rPr>
          <w:sz w:val="26"/>
        </w:rPr>
        <w:t>y tế trước khi đăng ký, để đạt được sự đồng thuận về tính khoa</w:t>
      </w:r>
      <w:r>
        <w:rPr>
          <w:spacing w:val="1"/>
          <w:sz w:val="26"/>
        </w:rPr>
        <w:t> </w:t>
      </w:r>
      <w:r>
        <w:rPr>
          <w:sz w:val="26"/>
        </w:rPr>
        <w:t>học,</w:t>
      </w:r>
      <w:r>
        <w:rPr>
          <w:spacing w:val="-1"/>
          <w:sz w:val="26"/>
        </w:rPr>
        <w:t> </w:t>
      </w:r>
      <w:r>
        <w:rPr>
          <w:sz w:val="26"/>
        </w:rPr>
        <w:t>đầy</w:t>
      </w:r>
      <w:r>
        <w:rPr>
          <w:spacing w:val="-1"/>
          <w:sz w:val="26"/>
        </w:rPr>
        <w:t> </w:t>
      </w:r>
      <w:r>
        <w:rPr>
          <w:sz w:val="26"/>
        </w:rPr>
        <w:t>đủ</w:t>
      </w:r>
      <w:r>
        <w:rPr>
          <w:spacing w:val="2"/>
          <w:sz w:val="26"/>
        </w:rPr>
        <w:t> </w:t>
      </w:r>
      <w:r>
        <w:rPr>
          <w:sz w:val="26"/>
        </w:rPr>
        <w:t>và</w:t>
      </w:r>
      <w:r>
        <w:rPr>
          <w:spacing w:val="-1"/>
          <w:sz w:val="26"/>
        </w:rPr>
        <w:t> </w:t>
      </w:r>
      <w:r>
        <w:rPr>
          <w:sz w:val="26"/>
        </w:rPr>
        <w:t>tuân</w:t>
      </w:r>
      <w:r>
        <w:rPr>
          <w:spacing w:val="1"/>
          <w:sz w:val="26"/>
        </w:rPr>
        <w:t> </w:t>
      </w:r>
      <w:r>
        <w:rPr>
          <w:sz w:val="26"/>
        </w:rPr>
        <w:t>thủ</w:t>
      </w:r>
      <w:r>
        <w:rPr>
          <w:spacing w:val="2"/>
          <w:sz w:val="26"/>
        </w:rPr>
        <w:t> </w:t>
      </w:r>
      <w:r>
        <w:rPr>
          <w:sz w:val="26"/>
        </w:rPr>
        <w:t>dữ liệu</w:t>
      </w:r>
      <w:r>
        <w:rPr>
          <w:spacing w:val="-1"/>
          <w:sz w:val="26"/>
        </w:rPr>
        <w:t> </w:t>
      </w:r>
      <w:r>
        <w:rPr>
          <w:sz w:val="26"/>
        </w:rPr>
        <w:t>nghiên</w:t>
      </w:r>
      <w:r>
        <w:rPr>
          <w:spacing w:val="1"/>
          <w:sz w:val="26"/>
        </w:rPr>
        <w:t> </w:t>
      </w:r>
      <w:r>
        <w:rPr>
          <w:sz w:val="26"/>
        </w:rPr>
        <w:t>cứu</w:t>
      </w:r>
      <w:r>
        <w:rPr>
          <w:spacing w:val="-2"/>
          <w:sz w:val="26"/>
        </w:rPr>
        <w:t> </w:t>
      </w:r>
      <w:r>
        <w:rPr>
          <w:sz w:val="26"/>
        </w:rPr>
        <w:t>hiệu</w:t>
      </w:r>
      <w:r>
        <w:rPr>
          <w:spacing w:val="-1"/>
          <w:sz w:val="26"/>
        </w:rPr>
        <w:t> </w:t>
      </w:r>
      <w:r>
        <w:rPr>
          <w:sz w:val="26"/>
        </w:rPr>
        <w:t>năng.</w:t>
      </w:r>
    </w:p>
    <w:p>
      <w:pPr>
        <w:pStyle w:val="Heading3"/>
        <w:numPr>
          <w:ilvl w:val="0"/>
          <w:numId w:val="65"/>
        </w:numPr>
        <w:tabs>
          <w:tab w:pos="1089" w:val="left" w:leader="none"/>
        </w:tabs>
        <w:spacing w:line="298" w:lineRule="exact" w:before="0" w:after="0"/>
        <w:ind w:left="1088" w:right="0" w:hanging="260"/>
        <w:jc w:val="both"/>
      </w:pPr>
      <w:bookmarkStart w:name="_bookmark36" w:id="68"/>
      <w:bookmarkEnd w:id="68"/>
      <w:r>
        <w:rPr>
          <w:b w:val="0"/>
        </w:rPr>
      </w:r>
      <w:bookmarkStart w:name="_bookmark36" w:id="69"/>
      <w:bookmarkEnd w:id="69"/>
      <w:r>
        <w:rPr/>
        <w:t>Kết</w:t>
      </w:r>
      <w:r>
        <w:rPr>
          <w:spacing w:val="-2"/>
        </w:rPr>
        <w:t> </w:t>
      </w:r>
      <w:r>
        <w:rPr/>
        <w:t>luận</w:t>
      </w:r>
    </w:p>
    <w:p>
      <w:pPr>
        <w:pStyle w:val="BodyText"/>
        <w:spacing w:line="288" w:lineRule="auto" w:before="61"/>
        <w:ind w:right="703" w:firstLine="359"/>
      </w:pPr>
      <w:r>
        <w:rPr/>
        <w:t>Mục tiêu cuối cùng của các nghiên cứu hiệu năng lâm sàng và phân tích sản phẩm</w:t>
      </w:r>
      <w:r>
        <w:rPr>
          <w:spacing w:val="-62"/>
        </w:rPr>
        <w:t> </w:t>
      </w:r>
      <w:r>
        <w:rPr/>
        <w:t>là cung cấp dữ liệu hợp lý về mặt khoa học cho phép xác định rằng, người dùng cuối</w:t>
      </w:r>
      <w:r>
        <w:rPr>
          <w:spacing w:val="1"/>
        </w:rPr>
        <w:t> </w:t>
      </w:r>
      <w:r>
        <w:rPr/>
        <w:t>thu được lợi ích trong việc sử dụng IVD mới lớn hơn rủi ro. Mục tiêu này đạt được</w:t>
      </w:r>
      <w:r>
        <w:rPr>
          <w:spacing w:val="1"/>
        </w:rPr>
        <w:t> </w:t>
      </w:r>
      <w:r>
        <w:rPr/>
        <w:t>bằng cách tạo ra dữ liệu phân tích và lâm sàng để hỗ trợ việc xác định tính an toàn và</w:t>
      </w:r>
      <w:r>
        <w:rPr>
          <w:spacing w:val="1"/>
        </w:rPr>
        <w:t> </w:t>
      </w:r>
      <w:r>
        <w:rPr/>
        <w:t>hiệu</w:t>
      </w:r>
      <w:r>
        <w:rPr>
          <w:spacing w:val="-2"/>
        </w:rPr>
        <w:t> </w:t>
      </w:r>
      <w:r>
        <w:rPr/>
        <w:t>quả:</w:t>
      </w:r>
    </w:p>
    <w:p>
      <w:pPr>
        <w:pStyle w:val="ListParagraph"/>
        <w:numPr>
          <w:ilvl w:val="1"/>
          <w:numId w:val="65"/>
        </w:numPr>
        <w:tabs>
          <w:tab w:pos="1734" w:val="left" w:leader="none"/>
        </w:tabs>
        <w:spacing w:line="288" w:lineRule="auto" w:before="0" w:after="0"/>
        <w:ind w:left="1189" w:right="705" w:firstLine="359"/>
        <w:jc w:val="left"/>
        <w:rPr>
          <w:sz w:val="26"/>
        </w:rPr>
      </w:pPr>
      <w:r>
        <w:rPr>
          <w:sz w:val="26"/>
        </w:rPr>
        <w:t>Thiết</w:t>
      </w:r>
      <w:r>
        <w:rPr>
          <w:spacing w:val="27"/>
          <w:sz w:val="26"/>
        </w:rPr>
        <w:t> </w:t>
      </w:r>
      <w:r>
        <w:rPr>
          <w:sz w:val="26"/>
        </w:rPr>
        <w:t>lập</w:t>
      </w:r>
      <w:r>
        <w:rPr>
          <w:spacing w:val="27"/>
          <w:sz w:val="26"/>
        </w:rPr>
        <w:t> </w:t>
      </w:r>
      <w:r>
        <w:rPr>
          <w:sz w:val="26"/>
        </w:rPr>
        <w:t>và</w:t>
      </w:r>
      <w:r>
        <w:rPr>
          <w:spacing w:val="27"/>
          <w:sz w:val="26"/>
        </w:rPr>
        <w:t> </w:t>
      </w:r>
      <w:r>
        <w:rPr>
          <w:sz w:val="26"/>
        </w:rPr>
        <w:t>hỗ</w:t>
      </w:r>
      <w:r>
        <w:rPr>
          <w:spacing w:val="27"/>
          <w:sz w:val="26"/>
        </w:rPr>
        <w:t> </w:t>
      </w:r>
      <w:r>
        <w:rPr>
          <w:sz w:val="26"/>
        </w:rPr>
        <w:t>trợ</w:t>
      </w:r>
      <w:r>
        <w:rPr>
          <w:spacing w:val="27"/>
          <w:sz w:val="26"/>
        </w:rPr>
        <w:t> </w:t>
      </w:r>
      <w:r>
        <w:rPr>
          <w:sz w:val="26"/>
        </w:rPr>
        <w:t>các</w:t>
      </w:r>
      <w:r>
        <w:rPr>
          <w:spacing w:val="27"/>
          <w:sz w:val="26"/>
        </w:rPr>
        <w:t> </w:t>
      </w:r>
      <w:r>
        <w:rPr>
          <w:sz w:val="26"/>
        </w:rPr>
        <w:t>yêu</w:t>
      </w:r>
      <w:r>
        <w:rPr>
          <w:spacing w:val="27"/>
          <w:sz w:val="26"/>
        </w:rPr>
        <w:t> </w:t>
      </w:r>
      <w:r>
        <w:rPr>
          <w:sz w:val="26"/>
        </w:rPr>
        <w:t>cầu</w:t>
      </w:r>
      <w:r>
        <w:rPr>
          <w:spacing w:val="27"/>
          <w:sz w:val="26"/>
        </w:rPr>
        <w:t> </w:t>
      </w:r>
      <w:r>
        <w:rPr>
          <w:sz w:val="26"/>
        </w:rPr>
        <w:t>bồi</w:t>
      </w:r>
      <w:r>
        <w:rPr>
          <w:spacing w:val="27"/>
          <w:sz w:val="26"/>
        </w:rPr>
        <w:t> </w:t>
      </w:r>
      <w:r>
        <w:rPr>
          <w:sz w:val="26"/>
        </w:rPr>
        <w:t>thường</w:t>
      </w:r>
      <w:r>
        <w:rPr>
          <w:spacing w:val="29"/>
          <w:sz w:val="26"/>
        </w:rPr>
        <w:t> </w:t>
      </w:r>
      <w:r>
        <w:rPr>
          <w:sz w:val="26"/>
        </w:rPr>
        <w:t>trong</w:t>
      </w:r>
      <w:r>
        <w:rPr>
          <w:spacing w:val="27"/>
          <w:sz w:val="26"/>
        </w:rPr>
        <w:t> </w:t>
      </w:r>
      <w:r>
        <w:rPr>
          <w:sz w:val="26"/>
        </w:rPr>
        <w:t>IFU</w:t>
      </w:r>
      <w:r>
        <w:rPr>
          <w:spacing w:val="27"/>
          <w:sz w:val="26"/>
        </w:rPr>
        <w:t> </w:t>
      </w:r>
      <w:r>
        <w:rPr>
          <w:sz w:val="26"/>
        </w:rPr>
        <w:t>(dành</w:t>
      </w:r>
      <w:r>
        <w:rPr>
          <w:spacing w:val="27"/>
          <w:sz w:val="26"/>
        </w:rPr>
        <w:t> </w:t>
      </w:r>
      <w:r>
        <w:rPr>
          <w:sz w:val="26"/>
        </w:rPr>
        <w:t>cho</w:t>
      </w:r>
      <w:r>
        <w:rPr>
          <w:spacing w:val="29"/>
          <w:sz w:val="26"/>
        </w:rPr>
        <w:t> </w:t>
      </w:r>
      <w:r>
        <w:rPr>
          <w:sz w:val="26"/>
        </w:rPr>
        <w:t>mục</w:t>
      </w:r>
      <w:r>
        <w:rPr>
          <w:spacing w:val="27"/>
          <w:sz w:val="26"/>
        </w:rPr>
        <w:t> </w:t>
      </w:r>
      <w:r>
        <w:rPr>
          <w:sz w:val="26"/>
        </w:rPr>
        <w:t>đích</w:t>
      </w:r>
      <w:r>
        <w:rPr>
          <w:spacing w:val="27"/>
          <w:sz w:val="26"/>
        </w:rPr>
        <w:t> </w:t>
      </w:r>
      <w:r>
        <w:rPr>
          <w:sz w:val="26"/>
        </w:rPr>
        <w:t>sử</w:t>
      </w:r>
      <w:r>
        <w:rPr>
          <w:spacing w:val="-62"/>
          <w:sz w:val="26"/>
        </w:rPr>
        <w:t> </w:t>
      </w:r>
      <w:r>
        <w:rPr>
          <w:sz w:val="26"/>
        </w:rPr>
        <w:t>dụng</w:t>
      </w:r>
      <w:r>
        <w:rPr>
          <w:spacing w:val="-2"/>
          <w:sz w:val="26"/>
        </w:rPr>
        <w:t> </w:t>
      </w:r>
      <w:r>
        <w:rPr>
          <w:sz w:val="26"/>
        </w:rPr>
        <w:t>dự kiến, bởi</w:t>
      </w:r>
      <w:r>
        <w:rPr>
          <w:spacing w:val="-1"/>
          <w:sz w:val="26"/>
        </w:rPr>
        <w:t> </w:t>
      </w:r>
      <w:r>
        <w:rPr>
          <w:sz w:val="26"/>
        </w:rPr>
        <w:t>người</w:t>
      </w:r>
      <w:r>
        <w:rPr>
          <w:spacing w:val="-1"/>
          <w:sz w:val="26"/>
        </w:rPr>
        <w:t> </w:t>
      </w:r>
      <w:r>
        <w:rPr>
          <w:sz w:val="26"/>
        </w:rPr>
        <w:t>dùng</w:t>
      </w:r>
      <w:r>
        <w:rPr>
          <w:spacing w:val="-2"/>
          <w:sz w:val="26"/>
        </w:rPr>
        <w:t> </w:t>
      </w:r>
      <w:r>
        <w:rPr>
          <w:sz w:val="26"/>
        </w:rPr>
        <w:t>dự kiến</w:t>
      </w:r>
      <w:r>
        <w:rPr>
          <w:spacing w:val="1"/>
          <w:sz w:val="26"/>
        </w:rPr>
        <w:t> </w:t>
      </w:r>
      <w:r>
        <w:rPr>
          <w:sz w:val="26"/>
        </w:rPr>
        <w:t>trong</w:t>
      </w:r>
      <w:r>
        <w:rPr>
          <w:spacing w:val="-2"/>
          <w:sz w:val="26"/>
        </w:rPr>
        <w:t> </w:t>
      </w:r>
      <w:r>
        <w:rPr>
          <w:sz w:val="26"/>
        </w:rPr>
        <w:t>bối</w:t>
      </w:r>
      <w:r>
        <w:rPr>
          <w:spacing w:val="-1"/>
          <w:sz w:val="26"/>
        </w:rPr>
        <w:t> </w:t>
      </w:r>
      <w:r>
        <w:rPr>
          <w:sz w:val="26"/>
        </w:rPr>
        <w:t>cảnh</w:t>
      </w:r>
      <w:r>
        <w:rPr>
          <w:spacing w:val="-1"/>
          <w:sz w:val="26"/>
        </w:rPr>
        <w:t> </w:t>
      </w:r>
      <w:r>
        <w:rPr>
          <w:sz w:val="26"/>
        </w:rPr>
        <w:t>sử</w:t>
      </w:r>
      <w:r>
        <w:rPr>
          <w:spacing w:val="-1"/>
          <w:sz w:val="26"/>
        </w:rPr>
        <w:t> </w:t>
      </w:r>
      <w:r>
        <w:rPr>
          <w:sz w:val="26"/>
        </w:rPr>
        <w:t>dụng</w:t>
      </w:r>
      <w:r>
        <w:rPr>
          <w:spacing w:val="1"/>
          <w:sz w:val="26"/>
        </w:rPr>
        <w:t> </w:t>
      </w:r>
      <w:r>
        <w:rPr>
          <w:sz w:val="26"/>
        </w:rPr>
        <w:t>dự kiến);</w:t>
      </w:r>
    </w:p>
    <w:p>
      <w:pPr>
        <w:pStyle w:val="ListParagraph"/>
        <w:numPr>
          <w:ilvl w:val="1"/>
          <w:numId w:val="65"/>
        </w:numPr>
        <w:tabs>
          <w:tab w:pos="1705" w:val="left" w:leader="none"/>
        </w:tabs>
        <w:spacing w:line="240" w:lineRule="auto" w:before="0" w:after="0"/>
        <w:ind w:left="1704" w:right="0" w:hanging="156"/>
        <w:jc w:val="left"/>
        <w:rPr>
          <w:sz w:val="26"/>
        </w:rPr>
      </w:pPr>
      <w:r>
        <w:rPr>
          <w:sz w:val="26"/>
        </w:rPr>
        <w:t>Cung</w:t>
      </w:r>
      <w:r>
        <w:rPr>
          <w:spacing w:val="-2"/>
          <w:sz w:val="26"/>
        </w:rPr>
        <w:t> </w:t>
      </w:r>
      <w:r>
        <w:rPr>
          <w:sz w:val="26"/>
        </w:rPr>
        <w:t>cấp</w:t>
      </w:r>
      <w:r>
        <w:rPr>
          <w:spacing w:val="-2"/>
          <w:sz w:val="26"/>
        </w:rPr>
        <w:t> </w:t>
      </w:r>
      <w:r>
        <w:rPr>
          <w:sz w:val="26"/>
        </w:rPr>
        <w:t>hướng</w:t>
      </w:r>
      <w:r>
        <w:rPr>
          <w:spacing w:val="-2"/>
          <w:sz w:val="26"/>
        </w:rPr>
        <w:t> </w:t>
      </w:r>
      <w:r>
        <w:rPr>
          <w:sz w:val="26"/>
        </w:rPr>
        <w:t>dẫn</w:t>
      </w:r>
      <w:r>
        <w:rPr>
          <w:spacing w:val="1"/>
          <w:sz w:val="26"/>
        </w:rPr>
        <w:t> </w:t>
      </w:r>
      <w:r>
        <w:rPr>
          <w:sz w:val="26"/>
        </w:rPr>
        <w:t>về</w:t>
      </w:r>
      <w:r>
        <w:rPr>
          <w:spacing w:val="-2"/>
          <w:sz w:val="26"/>
        </w:rPr>
        <w:t> </w:t>
      </w:r>
      <w:r>
        <w:rPr>
          <w:sz w:val="26"/>
        </w:rPr>
        <w:t>thuốc</w:t>
      </w:r>
      <w:r>
        <w:rPr>
          <w:spacing w:val="-1"/>
          <w:sz w:val="26"/>
        </w:rPr>
        <w:t> </w:t>
      </w:r>
      <w:r>
        <w:rPr>
          <w:sz w:val="26"/>
        </w:rPr>
        <w:t>thử,</w:t>
      </w:r>
      <w:r>
        <w:rPr>
          <w:spacing w:val="-2"/>
          <w:sz w:val="26"/>
        </w:rPr>
        <w:t> </w:t>
      </w:r>
      <w:r>
        <w:rPr>
          <w:sz w:val="26"/>
        </w:rPr>
        <w:t>dụng</w:t>
      </w:r>
      <w:r>
        <w:rPr>
          <w:spacing w:val="-2"/>
          <w:sz w:val="26"/>
        </w:rPr>
        <w:t> </w:t>
      </w:r>
      <w:r>
        <w:rPr>
          <w:sz w:val="26"/>
        </w:rPr>
        <w:t>cụ</w:t>
      </w:r>
      <w:r>
        <w:rPr>
          <w:spacing w:val="1"/>
          <w:sz w:val="26"/>
        </w:rPr>
        <w:t> </w:t>
      </w:r>
      <w:r>
        <w:rPr>
          <w:sz w:val="26"/>
        </w:rPr>
        <w:t>và</w:t>
      </w:r>
      <w:r>
        <w:rPr>
          <w:spacing w:val="-2"/>
          <w:sz w:val="26"/>
        </w:rPr>
        <w:t> </w:t>
      </w:r>
      <w:r>
        <w:rPr>
          <w:sz w:val="26"/>
        </w:rPr>
        <w:t>mẫu</w:t>
      </w:r>
      <w:r>
        <w:rPr>
          <w:spacing w:val="-1"/>
          <w:sz w:val="26"/>
        </w:rPr>
        <w:t> </w:t>
      </w:r>
      <w:r>
        <w:rPr>
          <w:sz w:val="26"/>
        </w:rPr>
        <w:t>bệnh</w:t>
      </w:r>
      <w:r>
        <w:rPr>
          <w:spacing w:val="1"/>
          <w:sz w:val="26"/>
        </w:rPr>
        <w:t> </w:t>
      </w:r>
      <w:r>
        <w:rPr>
          <w:sz w:val="26"/>
        </w:rPr>
        <w:t>phẩm;</w:t>
      </w:r>
    </w:p>
    <w:p>
      <w:pPr>
        <w:pStyle w:val="ListParagraph"/>
        <w:numPr>
          <w:ilvl w:val="1"/>
          <w:numId w:val="65"/>
        </w:numPr>
        <w:tabs>
          <w:tab w:pos="1708" w:val="left" w:leader="none"/>
        </w:tabs>
        <w:spacing w:line="288" w:lineRule="auto" w:before="61" w:after="0"/>
        <w:ind w:left="1189" w:right="699" w:firstLine="359"/>
        <w:jc w:val="left"/>
        <w:rPr>
          <w:sz w:val="26"/>
        </w:rPr>
      </w:pPr>
      <w:r>
        <w:rPr>
          <w:sz w:val="26"/>
        </w:rPr>
        <w:t>Nêu chi tiết</w:t>
      </w:r>
      <w:r>
        <w:rPr>
          <w:spacing w:val="-1"/>
          <w:sz w:val="26"/>
        </w:rPr>
        <w:t> </w:t>
      </w:r>
      <w:r>
        <w:rPr>
          <w:sz w:val="26"/>
        </w:rPr>
        <w:t>phương pháp</w:t>
      </w:r>
      <w:r>
        <w:rPr>
          <w:spacing w:val="1"/>
          <w:sz w:val="26"/>
        </w:rPr>
        <w:t> </w:t>
      </w:r>
      <w:r>
        <w:rPr>
          <w:sz w:val="26"/>
        </w:rPr>
        <w:t>thử nghiệm cũng như</w:t>
      </w:r>
      <w:r>
        <w:rPr>
          <w:spacing w:val="1"/>
          <w:sz w:val="26"/>
        </w:rPr>
        <w:t> </w:t>
      </w:r>
      <w:r>
        <w:rPr>
          <w:sz w:val="26"/>
        </w:rPr>
        <w:t>các</w:t>
      </w:r>
      <w:r>
        <w:rPr>
          <w:spacing w:val="1"/>
          <w:sz w:val="26"/>
        </w:rPr>
        <w:t> </w:t>
      </w:r>
      <w:r>
        <w:rPr>
          <w:sz w:val="26"/>
        </w:rPr>
        <w:t>hạn chế</w:t>
      </w:r>
      <w:r>
        <w:rPr>
          <w:spacing w:val="1"/>
          <w:sz w:val="26"/>
        </w:rPr>
        <w:t> </w:t>
      </w:r>
      <w:r>
        <w:rPr>
          <w:sz w:val="26"/>
        </w:rPr>
        <w:t>và cảnh</w:t>
      </w:r>
      <w:r>
        <w:rPr>
          <w:spacing w:val="1"/>
          <w:sz w:val="26"/>
        </w:rPr>
        <w:t> </w:t>
      </w:r>
      <w:r>
        <w:rPr>
          <w:sz w:val="26"/>
        </w:rPr>
        <w:t>báo</w:t>
      </w:r>
      <w:r>
        <w:rPr>
          <w:spacing w:val="1"/>
          <w:sz w:val="26"/>
        </w:rPr>
        <w:t> </w:t>
      </w:r>
      <w:r>
        <w:rPr>
          <w:sz w:val="26"/>
        </w:rPr>
        <w:t>của quy</w:t>
      </w:r>
      <w:r>
        <w:rPr>
          <w:spacing w:val="-62"/>
          <w:sz w:val="26"/>
        </w:rPr>
        <w:t> </w:t>
      </w:r>
      <w:r>
        <w:rPr>
          <w:sz w:val="26"/>
        </w:rPr>
        <w:t>trình;</w:t>
      </w:r>
    </w:p>
    <w:p>
      <w:pPr>
        <w:pStyle w:val="ListParagraph"/>
        <w:numPr>
          <w:ilvl w:val="1"/>
          <w:numId w:val="65"/>
        </w:numPr>
        <w:tabs>
          <w:tab w:pos="1705" w:val="left" w:leader="none"/>
        </w:tabs>
        <w:spacing w:line="240" w:lineRule="auto" w:before="0" w:after="0"/>
        <w:ind w:left="1704" w:right="0" w:hanging="156"/>
        <w:jc w:val="left"/>
        <w:rPr>
          <w:sz w:val="26"/>
        </w:rPr>
      </w:pPr>
      <w:r>
        <w:rPr>
          <w:sz w:val="26"/>
        </w:rPr>
        <w:t>Đưa</w:t>
      </w:r>
      <w:r>
        <w:rPr>
          <w:spacing w:val="-2"/>
          <w:sz w:val="26"/>
        </w:rPr>
        <w:t> </w:t>
      </w:r>
      <w:r>
        <w:rPr>
          <w:sz w:val="26"/>
        </w:rPr>
        <w:t>ra</w:t>
      </w:r>
      <w:r>
        <w:rPr>
          <w:spacing w:val="-2"/>
          <w:sz w:val="26"/>
        </w:rPr>
        <w:t> </w:t>
      </w:r>
      <w:r>
        <w:rPr>
          <w:sz w:val="26"/>
        </w:rPr>
        <w:t>các</w:t>
      </w:r>
      <w:r>
        <w:rPr>
          <w:spacing w:val="-2"/>
          <w:sz w:val="26"/>
        </w:rPr>
        <w:t> </w:t>
      </w:r>
      <w:r>
        <w:rPr>
          <w:sz w:val="26"/>
        </w:rPr>
        <w:t>giá</w:t>
      </w:r>
      <w:r>
        <w:rPr>
          <w:spacing w:val="-1"/>
          <w:sz w:val="26"/>
        </w:rPr>
        <w:t> </w:t>
      </w:r>
      <w:r>
        <w:rPr>
          <w:sz w:val="26"/>
        </w:rPr>
        <w:t>trị</w:t>
      </w:r>
      <w:r>
        <w:rPr>
          <w:spacing w:val="1"/>
          <w:sz w:val="26"/>
        </w:rPr>
        <w:t> </w:t>
      </w:r>
      <w:r>
        <w:rPr>
          <w:sz w:val="26"/>
        </w:rPr>
        <w:t>mong</w:t>
      </w:r>
      <w:r>
        <w:rPr>
          <w:spacing w:val="-2"/>
          <w:sz w:val="26"/>
        </w:rPr>
        <w:t> </w:t>
      </w:r>
      <w:r>
        <w:rPr>
          <w:sz w:val="26"/>
        </w:rPr>
        <w:t>đợi;</w:t>
      </w:r>
      <w:r>
        <w:rPr>
          <w:spacing w:val="-1"/>
          <w:sz w:val="26"/>
        </w:rPr>
        <w:t> </w:t>
      </w:r>
      <w:r>
        <w:rPr>
          <w:sz w:val="26"/>
        </w:rPr>
        <w:t>Và</w:t>
      </w:r>
    </w:p>
    <w:p>
      <w:pPr>
        <w:pStyle w:val="ListParagraph"/>
        <w:numPr>
          <w:ilvl w:val="1"/>
          <w:numId w:val="65"/>
        </w:numPr>
        <w:tabs>
          <w:tab w:pos="1705" w:val="left" w:leader="none"/>
        </w:tabs>
        <w:spacing w:line="240" w:lineRule="auto" w:before="59" w:after="0"/>
        <w:ind w:left="1704" w:right="0" w:hanging="156"/>
        <w:jc w:val="left"/>
        <w:rPr>
          <w:sz w:val="26"/>
        </w:rPr>
      </w:pPr>
      <w:r>
        <w:rPr>
          <w:sz w:val="26"/>
        </w:rPr>
        <w:t>Hỗ</w:t>
      </w:r>
      <w:r>
        <w:rPr>
          <w:spacing w:val="-2"/>
          <w:sz w:val="26"/>
        </w:rPr>
        <w:t> </w:t>
      </w:r>
      <w:r>
        <w:rPr>
          <w:sz w:val="26"/>
        </w:rPr>
        <w:t>trợ</w:t>
      </w:r>
      <w:r>
        <w:rPr>
          <w:spacing w:val="-2"/>
          <w:sz w:val="26"/>
        </w:rPr>
        <w:t> </w:t>
      </w:r>
      <w:r>
        <w:rPr>
          <w:sz w:val="26"/>
        </w:rPr>
        <w:t>các</w:t>
      </w:r>
      <w:r>
        <w:rPr>
          <w:spacing w:val="1"/>
          <w:sz w:val="26"/>
        </w:rPr>
        <w:t> </w:t>
      </w:r>
      <w:r>
        <w:rPr>
          <w:sz w:val="26"/>
        </w:rPr>
        <w:t>yêu</w:t>
      </w:r>
      <w:r>
        <w:rPr>
          <w:spacing w:val="-2"/>
          <w:sz w:val="26"/>
        </w:rPr>
        <w:t> </w:t>
      </w:r>
      <w:r>
        <w:rPr>
          <w:sz w:val="26"/>
        </w:rPr>
        <w:t>cầu</w:t>
      </w:r>
      <w:r>
        <w:rPr>
          <w:spacing w:val="1"/>
          <w:sz w:val="26"/>
        </w:rPr>
        <w:t> </w:t>
      </w:r>
      <w:r>
        <w:rPr>
          <w:sz w:val="26"/>
        </w:rPr>
        <w:t>về</w:t>
      </w:r>
      <w:r>
        <w:rPr>
          <w:spacing w:val="2"/>
          <w:sz w:val="26"/>
        </w:rPr>
        <w:t> </w:t>
      </w:r>
      <w:r>
        <w:rPr>
          <w:sz w:val="26"/>
        </w:rPr>
        <w:t>đặc</w:t>
      </w:r>
      <w:r>
        <w:rPr>
          <w:spacing w:val="-2"/>
          <w:sz w:val="26"/>
        </w:rPr>
        <w:t> </w:t>
      </w:r>
      <w:r>
        <w:rPr>
          <w:sz w:val="26"/>
        </w:rPr>
        <w:t>tính</w:t>
      </w:r>
      <w:r>
        <w:rPr>
          <w:spacing w:val="-2"/>
          <w:sz w:val="26"/>
        </w:rPr>
        <w:t> </w:t>
      </w:r>
      <w:r>
        <w:rPr>
          <w:sz w:val="26"/>
        </w:rPr>
        <w:t>hiệu</w:t>
      </w:r>
      <w:r>
        <w:rPr>
          <w:spacing w:val="-2"/>
          <w:sz w:val="26"/>
        </w:rPr>
        <w:t> </w:t>
      </w:r>
      <w:r>
        <w:rPr>
          <w:sz w:val="26"/>
        </w:rPr>
        <w:t>năng</w:t>
      </w:r>
      <w:r>
        <w:rPr>
          <w:spacing w:val="1"/>
          <w:sz w:val="26"/>
        </w:rPr>
        <w:t> </w:t>
      </w:r>
      <w:r>
        <w:rPr>
          <w:sz w:val="26"/>
        </w:rPr>
        <w:t>cụ</w:t>
      </w:r>
      <w:r>
        <w:rPr>
          <w:spacing w:val="-2"/>
          <w:sz w:val="26"/>
        </w:rPr>
        <w:t> </w:t>
      </w:r>
      <w:r>
        <w:rPr>
          <w:sz w:val="26"/>
        </w:rPr>
        <w:t>thể.</w:t>
      </w:r>
    </w:p>
    <w:p>
      <w:pPr>
        <w:pStyle w:val="BodyText"/>
        <w:spacing w:line="288" w:lineRule="auto" w:before="61"/>
        <w:ind w:right="784" w:firstLine="359"/>
      </w:pPr>
      <w:r>
        <w:rPr/>
        <w:t>Việc cung cấp thông tin cho cơ quan công nhận để sơ tuyển đánh giá IVD theo</w:t>
      </w:r>
      <w:r>
        <w:rPr>
          <w:spacing w:val="1"/>
        </w:rPr>
        <w:t> </w:t>
      </w:r>
      <w:r>
        <w:rPr/>
        <w:t>cách đầy đủ, có tổ chức và có hệ thống nhất có thể sẽ giúp quá trình đánh giá được</w:t>
      </w:r>
      <w:r>
        <w:rPr>
          <w:spacing w:val="1"/>
        </w:rPr>
        <w:t> </w:t>
      </w:r>
      <w:r>
        <w:rPr/>
        <w:t>hoàn</w:t>
      </w:r>
      <w:r>
        <w:rPr>
          <w:spacing w:val="-2"/>
        </w:rPr>
        <w:t> </w:t>
      </w:r>
      <w:r>
        <w:rPr/>
        <w:t>thành</w:t>
      </w:r>
      <w:r>
        <w:rPr>
          <w:spacing w:val="2"/>
        </w:rPr>
        <w:t> </w:t>
      </w:r>
      <w:r>
        <w:rPr/>
        <w:t>trong</w:t>
      </w:r>
      <w:r>
        <w:rPr>
          <w:spacing w:val="-1"/>
        </w:rPr>
        <w:t> </w:t>
      </w:r>
      <w:r>
        <w:rPr/>
        <w:t>khoảng</w:t>
      </w:r>
      <w:r>
        <w:rPr>
          <w:spacing w:val="-1"/>
        </w:rPr>
        <w:t> </w:t>
      </w:r>
      <w:r>
        <w:rPr/>
        <w:t>thời</w:t>
      </w:r>
      <w:r>
        <w:rPr>
          <w:spacing w:val="-1"/>
        </w:rPr>
        <w:t> </w:t>
      </w:r>
      <w:r>
        <w:rPr/>
        <w:t>gian</w:t>
      </w:r>
      <w:r>
        <w:rPr>
          <w:spacing w:val="-1"/>
        </w:rPr>
        <w:t> </w:t>
      </w:r>
      <w:r>
        <w:rPr/>
        <w:t>ngắn</w:t>
      </w:r>
      <w:r>
        <w:rPr>
          <w:spacing w:val="2"/>
        </w:rPr>
        <w:t> </w:t>
      </w:r>
      <w:r>
        <w:rPr/>
        <w:t>nhất.</w:t>
      </w:r>
    </w:p>
    <w:p>
      <w:pPr>
        <w:spacing w:after="0" w:line="288" w:lineRule="auto"/>
        <w:sectPr>
          <w:pgSz w:w="11910" w:h="16850"/>
          <w:pgMar w:header="768" w:footer="0" w:top="1180" w:bottom="280" w:left="760" w:right="320"/>
        </w:sectPr>
      </w:pPr>
    </w:p>
    <w:p>
      <w:pPr>
        <w:pStyle w:val="Heading1"/>
        <w:ind w:right="2365"/>
      </w:pPr>
      <w:bookmarkStart w:name="_bookmark37" w:id="70"/>
      <w:bookmarkEnd w:id="70"/>
      <w:r>
        <w:rPr>
          <w:b w:val="0"/>
        </w:rPr>
      </w:r>
      <w:r>
        <w:rPr/>
        <w:t>TÀI</w:t>
      </w:r>
      <w:r>
        <w:rPr>
          <w:spacing w:val="-6"/>
        </w:rPr>
        <w:t> </w:t>
      </w:r>
      <w:r>
        <w:rPr/>
        <w:t>LIỆU</w:t>
      </w:r>
      <w:r>
        <w:rPr>
          <w:spacing w:val="-4"/>
        </w:rPr>
        <w:t> </w:t>
      </w:r>
      <w:r>
        <w:rPr/>
        <w:t>THAM</w:t>
      </w:r>
      <w:r>
        <w:rPr>
          <w:spacing w:val="-1"/>
        </w:rPr>
        <w:t> </w:t>
      </w:r>
      <w:r>
        <w:rPr/>
        <w:t>KHẢO</w:t>
      </w:r>
    </w:p>
    <w:p>
      <w:pPr>
        <w:pStyle w:val="BodyText"/>
        <w:spacing w:before="2"/>
        <w:ind w:left="0"/>
        <w:jc w:val="left"/>
        <w:rPr>
          <w:b/>
          <w:sz w:val="37"/>
        </w:rPr>
      </w:pP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85" w:lineRule="auto" w:before="0" w:after="0"/>
        <w:ind w:left="1549" w:right="917" w:hanging="360"/>
        <w:jc w:val="both"/>
        <w:rPr>
          <w:sz w:val="26"/>
        </w:rPr>
      </w:pPr>
      <w:r>
        <w:rPr/>
        <w:pict>
          <v:shape style="position:absolute;margin-left:39.115533pt;margin-top:99.948798pt;width:212.8pt;height:12pt;mso-position-horizontal-relative:page;mso-position-vertical-relative:paragraph;z-index:-194923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6"/>
        </w:rPr>
        <w:t>Banoo S, Bell D, Bossuyt P, Herring A, Mabey D, Poole F et al. Evaluation of</w:t>
      </w:r>
      <w:r>
        <w:rPr>
          <w:spacing w:val="1"/>
          <w:sz w:val="26"/>
        </w:rPr>
        <w:t> </w:t>
      </w:r>
      <w:r>
        <w:rPr>
          <w:sz w:val="26"/>
        </w:rPr>
        <w:t>diagnostic tests for infectious diseases: general principles. Nat Rev Microbiol.</w:t>
      </w:r>
      <w:r>
        <w:rPr>
          <w:spacing w:val="1"/>
          <w:sz w:val="26"/>
        </w:rPr>
        <w:t> </w:t>
      </w:r>
      <w:r>
        <w:rPr>
          <w:sz w:val="26"/>
        </w:rPr>
        <w:t>2010;8(12 Suppl):S17-29.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  <w:tab w:pos="5494" w:val="left" w:leader="none"/>
          <w:tab w:pos="9303" w:val="left" w:leader="none"/>
        </w:tabs>
        <w:spacing w:line="288" w:lineRule="auto" w:before="5" w:after="0"/>
        <w:ind w:left="1549" w:right="951" w:hanging="360"/>
        <w:jc w:val="both"/>
        <w:rPr>
          <w:sz w:val="26"/>
        </w:rPr>
      </w:pPr>
      <w:r>
        <w:rPr>
          <w:sz w:val="26"/>
        </w:rPr>
        <w:t>Bossuyt PM, Reitsma JB, Bruns DE, Gatsonis CA, Glasziou PP, Irwig L et al.</w:t>
      </w:r>
      <w:r>
        <w:rPr>
          <w:spacing w:val="1"/>
          <w:sz w:val="26"/>
        </w:rPr>
        <w:t> </w:t>
      </w:r>
      <w:r>
        <w:rPr>
          <w:sz w:val="26"/>
        </w:rPr>
        <w:t>STARD</w:t>
      </w:r>
      <w:r>
        <w:rPr>
          <w:spacing w:val="1"/>
          <w:sz w:val="26"/>
        </w:rPr>
        <w:t> </w:t>
      </w:r>
      <w:r>
        <w:rPr>
          <w:sz w:val="26"/>
        </w:rPr>
        <w:t>2015:</w:t>
      </w:r>
      <w:r>
        <w:rPr>
          <w:spacing w:val="1"/>
          <w:sz w:val="26"/>
        </w:rPr>
        <w:t> </w:t>
      </w:r>
      <w:r>
        <w:rPr>
          <w:sz w:val="26"/>
        </w:rPr>
        <w:t>an</w:t>
      </w:r>
      <w:r>
        <w:rPr>
          <w:spacing w:val="1"/>
          <w:sz w:val="26"/>
        </w:rPr>
        <w:t> </w:t>
      </w:r>
      <w:r>
        <w:rPr>
          <w:sz w:val="26"/>
        </w:rPr>
        <w:t>updated</w:t>
      </w:r>
      <w:r>
        <w:rPr>
          <w:spacing w:val="1"/>
          <w:sz w:val="26"/>
        </w:rPr>
        <w:t> </w:t>
      </w:r>
      <w:r>
        <w:rPr>
          <w:sz w:val="26"/>
        </w:rPr>
        <w:t>list</w:t>
      </w:r>
      <w:r>
        <w:rPr>
          <w:spacing w:val="1"/>
          <w:sz w:val="26"/>
        </w:rPr>
        <w:t> </w:t>
      </w:r>
      <w:r>
        <w:rPr>
          <w:sz w:val="26"/>
        </w:rPr>
        <w:t>of</w:t>
      </w:r>
      <w:r>
        <w:rPr>
          <w:spacing w:val="1"/>
          <w:sz w:val="26"/>
        </w:rPr>
        <w:t> </w:t>
      </w:r>
      <w:r>
        <w:rPr>
          <w:sz w:val="26"/>
        </w:rPr>
        <w:t>essential</w:t>
      </w:r>
      <w:r>
        <w:rPr>
          <w:spacing w:val="1"/>
          <w:sz w:val="26"/>
        </w:rPr>
        <w:t> </w:t>
      </w:r>
      <w:r>
        <w:rPr>
          <w:sz w:val="26"/>
        </w:rPr>
        <w:t>items</w:t>
      </w:r>
      <w:r>
        <w:rPr>
          <w:spacing w:val="1"/>
          <w:sz w:val="26"/>
        </w:rPr>
        <w:t> </w:t>
      </w:r>
      <w:r>
        <w:rPr>
          <w:sz w:val="26"/>
        </w:rPr>
        <w:t>for</w:t>
      </w:r>
      <w:r>
        <w:rPr>
          <w:spacing w:val="1"/>
          <w:sz w:val="26"/>
        </w:rPr>
        <w:t> </w:t>
      </w:r>
      <w:r>
        <w:rPr>
          <w:sz w:val="26"/>
        </w:rPr>
        <w:t>reporting</w:t>
      </w:r>
      <w:r>
        <w:rPr>
          <w:spacing w:val="1"/>
          <w:sz w:val="26"/>
        </w:rPr>
        <w:t> </w:t>
      </w:r>
      <w:r>
        <w:rPr>
          <w:sz w:val="26"/>
        </w:rPr>
        <w:t>diagnostic</w:t>
      </w:r>
      <w:r>
        <w:rPr>
          <w:spacing w:val="1"/>
          <w:sz w:val="26"/>
        </w:rPr>
        <w:t> </w:t>
      </w:r>
      <w:r>
        <w:rPr>
          <w:sz w:val="26"/>
        </w:rPr>
        <w:t>accuracy</w:t>
        <w:tab/>
        <w:t>studies.</w:t>
        <w:tab/>
      </w:r>
      <w:r>
        <w:rPr>
          <w:spacing w:val="-1"/>
          <w:sz w:val="26"/>
        </w:rPr>
        <w:t>BMJ.</w:t>
      </w:r>
      <w:r>
        <w:rPr>
          <w:spacing w:val="-63"/>
          <w:sz w:val="26"/>
        </w:rPr>
        <w:t> </w:t>
      </w:r>
      <w:r>
        <w:rPr>
          <w:sz w:val="26"/>
        </w:rPr>
        <w:t>2015;351(</w:t>
      </w:r>
      <w:hyperlink r:id="rId10">
        <w:r>
          <w:rPr>
            <w:color w:val="0000FF"/>
            <w:sz w:val="26"/>
            <w:u w:val="single" w:color="0000FF"/>
          </w:rPr>
          <w:t>http://www.bmj.com/content/bmj/351/bmj.h5527.full.pdf</w:t>
        </w:r>
        <w:r>
          <w:rPr>
            <w:sz w:val="26"/>
          </w:rPr>
          <w:t>,</w:t>
        </w:r>
      </w:hyperlink>
      <w:r>
        <w:rPr>
          <w:spacing w:val="1"/>
          <w:sz w:val="26"/>
        </w:rPr>
        <w:t> </w:t>
      </w:r>
      <w:r>
        <w:rPr>
          <w:sz w:val="26"/>
        </w:rPr>
        <w:t>accessed</w:t>
      </w:r>
      <w:r>
        <w:rPr>
          <w:spacing w:val="-62"/>
          <w:sz w:val="26"/>
        </w:rPr>
        <w:t> </w:t>
      </w:r>
      <w:r>
        <w:rPr>
          <w:sz w:val="26"/>
        </w:rPr>
        <w:t>April</w:t>
      </w:r>
      <w:r>
        <w:rPr>
          <w:spacing w:val="-30"/>
          <w:sz w:val="26"/>
        </w:rPr>
        <w:t> </w:t>
      </w:r>
      <w:r>
        <w:rPr>
          <w:sz w:val="26"/>
        </w:rPr>
        <w:t>2017).</w:t>
      </w:r>
    </w:p>
    <w:p>
      <w:pPr>
        <w:pStyle w:val="ListParagraph"/>
        <w:numPr>
          <w:ilvl w:val="0"/>
          <w:numId w:val="100"/>
        </w:numPr>
        <w:tabs>
          <w:tab w:pos="1549" w:val="left" w:leader="none"/>
          <w:tab w:pos="1550" w:val="left" w:leader="none"/>
          <w:tab w:pos="2717" w:val="left" w:leader="none"/>
          <w:tab w:pos="4247" w:val="left" w:leader="none"/>
          <w:tab w:pos="4679" w:val="left" w:leader="none"/>
          <w:tab w:pos="5212" w:val="left" w:leader="none"/>
          <w:tab w:pos="6425" w:val="left" w:leader="none"/>
          <w:tab w:pos="8040" w:val="left" w:leader="none"/>
          <w:tab w:pos="8623" w:val="left" w:leader="none"/>
          <w:tab w:pos="9008" w:val="left" w:leader="none"/>
        </w:tabs>
        <w:spacing w:line="288" w:lineRule="auto" w:before="0" w:after="0"/>
        <w:ind w:left="1549" w:right="1291" w:hanging="360"/>
        <w:jc w:val="left"/>
        <w:rPr>
          <w:sz w:val="26"/>
        </w:rPr>
      </w:pPr>
      <w:r>
        <w:rPr>
          <w:sz w:val="26"/>
        </w:rPr>
        <w:t>CEC.</w:t>
      </w:r>
      <w:r>
        <w:rPr>
          <w:spacing w:val="42"/>
          <w:sz w:val="26"/>
        </w:rPr>
        <w:t> </w:t>
      </w:r>
      <w:r>
        <w:rPr>
          <w:sz w:val="26"/>
        </w:rPr>
        <w:t>2009/108/EC:</w:t>
      </w:r>
      <w:r>
        <w:rPr>
          <w:spacing w:val="43"/>
          <w:sz w:val="26"/>
        </w:rPr>
        <w:t> </w:t>
      </w:r>
      <w:r>
        <w:rPr>
          <w:sz w:val="26"/>
        </w:rPr>
        <w:t>Commission</w:t>
      </w:r>
      <w:r>
        <w:rPr>
          <w:spacing w:val="44"/>
          <w:sz w:val="26"/>
        </w:rPr>
        <w:t> </w:t>
      </w:r>
      <w:r>
        <w:rPr>
          <w:sz w:val="26"/>
        </w:rPr>
        <w:t>Decision</w:t>
      </w:r>
      <w:r>
        <w:rPr>
          <w:spacing w:val="44"/>
          <w:sz w:val="26"/>
        </w:rPr>
        <w:t> </w:t>
      </w:r>
      <w:r>
        <w:rPr>
          <w:sz w:val="26"/>
        </w:rPr>
        <w:t>of</w:t>
      </w:r>
      <w:r>
        <w:rPr>
          <w:spacing w:val="44"/>
          <w:sz w:val="26"/>
        </w:rPr>
        <w:t> </w:t>
      </w:r>
      <w:r>
        <w:rPr>
          <w:sz w:val="26"/>
        </w:rPr>
        <w:t>3</w:t>
      </w:r>
      <w:r>
        <w:rPr>
          <w:spacing w:val="44"/>
          <w:sz w:val="26"/>
        </w:rPr>
        <w:t> </w:t>
      </w:r>
      <w:r>
        <w:rPr>
          <w:sz w:val="26"/>
        </w:rPr>
        <w:t>February</w:t>
      </w:r>
      <w:r>
        <w:rPr>
          <w:spacing w:val="46"/>
          <w:sz w:val="26"/>
        </w:rPr>
        <w:t> </w:t>
      </w:r>
      <w:r>
        <w:rPr>
          <w:sz w:val="26"/>
        </w:rPr>
        <w:t>2009</w:t>
      </w:r>
      <w:r>
        <w:rPr>
          <w:spacing w:val="44"/>
          <w:sz w:val="26"/>
        </w:rPr>
        <w:t> </w:t>
      </w:r>
      <w:r>
        <w:rPr>
          <w:sz w:val="26"/>
        </w:rPr>
        <w:t>amending</w:t>
      </w:r>
      <w:r>
        <w:rPr>
          <w:spacing w:val="-62"/>
          <w:sz w:val="26"/>
        </w:rPr>
        <w:t> </w:t>
      </w:r>
      <w:r>
        <w:rPr>
          <w:sz w:val="26"/>
        </w:rPr>
        <w:t>Decision</w:t>
      </w:r>
      <w:r>
        <w:rPr>
          <w:spacing w:val="1"/>
          <w:sz w:val="26"/>
        </w:rPr>
        <w:t> </w:t>
      </w:r>
      <w:r>
        <w:rPr>
          <w:sz w:val="26"/>
        </w:rPr>
        <w:t>2002/364/EC</w:t>
      </w:r>
      <w:r>
        <w:rPr>
          <w:spacing w:val="3"/>
          <w:sz w:val="26"/>
        </w:rPr>
        <w:t> </w:t>
      </w:r>
      <w:r>
        <w:rPr>
          <w:sz w:val="26"/>
        </w:rPr>
        <w:t>on</w:t>
      </w:r>
      <w:r>
        <w:rPr>
          <w:spacing w:val="1"/>
          <w:sz w:val="26"/>
        </w:rPr>
        <w:t> </w:t>
      </w:r>
      <w:r>
        <w:rPr>
          <w:sz w:val="26"/>
        </w:rPr>
        <w:t>common</w:t>
      </w:r>
      <w:r>
        <w:rPr>
          <w:spacing w:val="1"/>
          <w:sz w:val="26"/>
        </w:rPr>
        <w:t> </w:t>
      </w:r>
      <w:r>
        <w:rPr>
          <w:sz w:val="26"/>
        </w:rPr>
        <w:t>technical</w:t>
      </w:r>
      <w:r>
        <w:rPr>
          <w:spacing w:val="1"/>
          <w:sz w:val="26"/>
        </w:rPr>
        <w:t> </w:t>
      </w:r>
      <w:r>
        <w:rPr>
          <w:sz w:val="26"/>
        </w:rPr>
        <w:t>specifications</w:t>
      </w:r>
      <w:r>
        <w:rPr>
          <w:spacing w:val="1"/>
          <w:sz w:val="26"/>
        </w:rPr>
        <w:t> </w:t>
      </w:r>
      <w:r>
        <w:rPr>
          <w:sz w:val="26"/>
        </w:rPr>
        <w:t>for</w:t>
      </w:r>
      <w:r>
        <w:rPr>
          <w:spacing w:val="1"/>
          <w:sz w:val="26"/>
        </w:rPr>
        <w:t> </w:t>
      </w:r>
      <w:r>
        <w:rPr>
          <w:sz w:val="26"/>
        </w:rPr>
        <w:t>in</w:t>
      </w:r>
      <w:r>
        <w:rPr>
          <w:spacing w:val="1"/>
          <w:sz w:val="26"/>
        </w:rPr>
        <w:t> </w:t>
      </w:r>
      <w:r>
        <w:rPr>
          <w:sz w:val="26"/>
        </w:rPr>
        <w:t>vitro-</w:t>
      </w:r>
      <w:r>
        <w:rPr>
          <w:spacing w:val="-62"/>
          <w:sz w:val="26"/>
        </w:rPr>
        <w:t> </w:t>
      </w:r>
      <w:r>
        <w:rPr>
          <w:sz w:val="26"/>
        </w:rPr>
        <w:t>diagnostic</w:t>
      </w:r>
      <w:r>
        <w:rPr>
          <w:spacing w:val="17"/>
          <w:sz w:val="26"/>
        </w:rPr>
        <w:t> </w:t>
      </w:r>
      <w:r>
        <w:rPr>
          <w:sz w:val="26"/>
        </w:rPr>
        <w:t>medical</w:t>
      </w:r>
      <w:r>
        <w:rPr>
          <w:spacing w:val="15"/>
          <w:sz w:val="26"/>
        </w:rPr>
        <w:t> </w:t>
      </w:r>
      <w:r>
        <w:rPr>
          <w:sz w:val="26"/>
        </w:rPr>
        <w:t>devices</w:t>
      </w:r>
      <w:r>
        <w:rPr>
          <w:spacing w:val="15"/>
          <w:sz w:val="26"/>
        </w:rPr>
        <w:t> </w:t>
      </w:r>
      <w:r>
        <w:rPr>
          <w:sz w:val="26"/>
        </w:rPr>
        <w:t>(notified</w:t>
      </w:r>
      <w:r>
        <w:rPr>
          <w:spacing w:val="17"/>
          <w:sz w:val="26"/>
        </w:rPr>
        <w:t> </w:t>
      </w:r>
      <w:r>
        <w:rPr>
          <w:sz w:val="26"/>
        </w:rPr>
        <w:t>under</w:t>
      </w:r>
      <w:r>
        <w:rPr>
          <w:spacing w:val="18"/>
          <w:sz w:val="26"/>
        </w:rPr>
        <w:t> </w:t>
      </w:r>
      <w:r>
        <w:rPr>
          <w:sz w:val="26"/>
        </w:rPr>
        <w:t>document</w:t>
      </w:r>
      <w:r>
        <w:rPr>
          <w:spacing w:val="15"/>
          <w:sz w:val="26"/>
        </w:rPr>
        <w:t> </w:t>
      </w:r>
      <w:r>
        <w:rPr>
          <w:sz w:val="26"/>
        </w:rPr>
        <w:t>number</w:t>
      </w:r>
      <w:r>
        <w:rPr>
          <w:spacing w:val="17"/>
          <w:sz w:val="26"/>
        </w:rPr>
        <w:t> </w:t>
      </w:r>
      <w:r>
        <w:rPr>
          <w:sz w:val="26"/>
        </w:rPr>
        <w:t>C(2009)</w:t>
      </w:r>
      <w:r>
        <w:rPr>
          <w:spacing w:val="15"/>
          <w:sz w:val="26"/>
        </w:rPr>
        <w:t> </w:t>
      </w:r>
      <w:r>
        <w:rPr>
          <w:sz w:val="26"/>
        </w:rPr>
        <w:t>565)</w:t>
      </w:r>
      <w:r>
        <w:rPr>
          <w:spacing w:val="-62"/>
          <w:sz w:val="26"/>
        </w:rPr>
        <w:t> </w:t>
      </w:r>
      <w:r>
        <w:rPr>
          <w:sz w:val="26"/>
        </w:rPr>
        <w:t>Brussels:</w:t>
        <w:tab/>
        <w:t>Commission</w:t>
        <w:tab/>
        <w:t>of</w:t>
        <w:tab/>
        <w:t>the</w:t>
        <w:tab/>
        <w:t>European</w:t>
        <w:tab/>
        <w:t>Communities</w:t>
        <w:tab/>
        <w:t>(CEC);</w:t>
        <w:tab/>
        <w:t>2009</w:t>
      </w:r>
      <w:r>
        <w:rPr>
          <w:spacing w:val="-62"/>
          <w:sz w:val="26"/>
        </w:rPr>
        <w:t> </w:t>
      </w:r>
      <w:r>
        <w:rPr>
          <w:sz w:val="26"/>
        </w:rPr>
        <w:t>(</w:t>
      </w:r>
      <w:hyperlink r:id="rId11">
        <w:r>
          <w:rPr>
            <w:color w:val="0000FF"/>
            <w:sz w:val="26"/>
            <w:u w:val="single" w:color="0000FF"/>
          </w:rPr>
          <w:t>http://eur-lex.europa.eu/legal-</w:t>
        </w:r>
      </w:hyperlink>
      <w:r>
        <w:rPr>
          <w:color w:val="0000FF"/>
          <w:spacing w:val="1"/>
          <w:sz w:val="26"/>
        </w:rPr>
        <w:t> </w:t>
      </w:r>
      <w:hyperlink r:id="rId11">
        <w:r>
          <w:rPr>
            <w:color w:val="0000FF"/>
            <w:sz w:val="26"/>
            <w:u w:val="single" w:color="0000FF"/>
          </w:rPr>
          <w:t>content/EN/ALL/?uri=uriserv:OJ.L_.2009.039.01.0034.01.ENG</w:t>
        </w:r>
        <w:r>
          <w:rPr>
            <w:sz w:val="26"/>
          </w:rPr>
          <w:t>,</w:t>
        </w:r>
      </w:hyperlink>
      <w:r>
        <w:rPr>
          <w:sz w:val="26"/>
        </w:rPr>
        <w:tab/>
      </w:r>
      <w:r>
        <w:rPr>
          <w:spacing w:val="-1"/>
          <w:sz w:val="26"/>
        </w:rPr>
        <w:t>accessed</w:t>
      </w:r>
      <w:r>
        <w:rPr>
          <w:spacing w:val="-62"/>
          <w:sz w:val="26"/>
        </w:rPr>
        <w:t> </w:t>
      </w:r>
      <w:r>
        <w:rPr>
          <w:sz w:val="26"/>
        </w:rPr>
        <w:t>April</w:t>
      </w:r>
      <w:r>
        <w:rPr>
          <w:spacing w:val="-16"/>
          <w:sz w:val="26"/>
        </w:rPr>
        <w:t> </w:t>
      </w:r>
      <w:r>
        <w:rPr>
          <w:sz w:val="26"/>
        </w:rPr>
        <w:t>2017).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88" w:lineRule="auto" w:before="0" w:after="0"/>
        <w:ind w:left="1549" w:right="926" w:hanging="360"/>
        <w:jc w:val="both"/>
        <w:rPr>
          <w:sz w:val="26"/>
        </w:rPr>
      </w:pPr>
      <w:r>
        <w:rPr>
          <w:sz w:val="26"/>
        </w:rPr>
        <w:t>CLSI. User protocol for evaluation of qualitative test performance; approved</w:t>
      </w:r>
      <w:r>
        <w:rPr>
          <w:spacing w:val="1"/>
          <w:sz w:val="26"/>
        </w:rPr>
        <w:t> </w:t>
      </w:r>
      <w:r>
        <w:rPr>
          <w:sz w:val="26"/>
        </w:rPr>
        <w:t>guideline.</w:t>
      </w:r>
      <w:r>
        <w:rPr>
          <w:spacing w:val="1"/>
          <w:sz w:val="26"/>
        </w:rPr>
        <w:t> </w:t>
      </w:r>
      <w:r>
        <w:rPr>
          <w:sz w:val="26"/>
        </w:rPr>
        <w:t>CLSI</w:t>
      </w:r>
      <w:r>
        <w:rPr>
          <w:spacing w:val="1"/>
          <w:sz w:val="26"/>
        </w:rPr>
        <w:t> </w:t>
      </w:r>
      <w:r>
        <w:rPr>
          <w:sz w:val="26"/>
        </w:rPr>
        <w:t>document</w:t>
      </w:r>
      <w:r>
        <w:rPr>
          <w:spacing w:val="1"/>
          <w:sz w:val="26"/>
        </w:rPr>
        <w:t> </w:t>
      </w:r>
      <w:r>
        <w:rPr>
          <w:sz w:val="26"/>
        </w:rPr>
        <w:t>EP12-A2.</w:t>
      </w:r>
      <w:r>
        <w:rPr>
          <w:spacing w:val="1"/>
          <w:sz w:val="26"/>
        </w:rPr>
        <w:t> </w:t>
      </w:r>
      <w:r>
        <w:rPr>
          <w:sz w:val="26"/>
        </w:rPr>
        <w:t>Wayne,</w:t>
      </w:r>
      <w:r>
        <w:rPr>
          <w:spacing w:val="1"/>
          <w:sz w:val="26"/>
        </w:rPr>
        <w:t> </w:t>
      </w:r>
      <w:r>
        <w:rPr>
          <w:sz w:val="26"/>
        </w:rPr>
        <w:t>PA:</w:t>
      </w:r>
      <w:r>
        <w:rPr>
          <w:spacing w:val="1"/>
          <w:sz w:val="26"/>
        </w:rPr>
        <w:t> </w:t>
      </w:r>
      <w:r>
        <w:rPr>
          <w:sz w:val="26"/>
        </w:rPr>
        <w:t>Clinical</w:t>
      </w:r>
      <w:r>
        <w:rPr>
          <w:spacing w:val="1"/>
          <w:sz w:val="26"/>
        </w:rPr>
        <w:t> </w:t>
      </w:r>
      <w:r>
        <w:rPr>
          <w:sz w:val="26"/>
        </w:rPr>
        <w:t>and</w:t>
      </w:r>
      <w:r>
        <w:rPr>
          <w:spacing w:val="1"/>
          <w:sz w:val="26"/>
        </w:rPr>
        <w:t> </w:t>
      </w:r>
      <w:r>
        <w:rPr>
          <w:sz w:val="26"/>
        </w:rPr>
        <w:t>Laboratory</w:t>
      </w:r>
      <w:r>
        <w:rPr>
          <w:spacing w:val="1"/>
          <w:sz w:val="26"/>
        </w:rPr>
        <w:t> </w:t>
      </w:r>
      <w:r>
        <w:rPr>
          <w:sz w:val="26"/>
        </w:rPr>
        <w:t>Standards</w:t>
      </w:r>
      <w:r>
        <w:rPr>
          <w:spacing w:val="-1"/>
          <w:sz w:val="26"/>
        </w:rPr>
        <w:t> </w:t>
      </w:r>
      <w:r>
        <w:rPr>
          <w:sz w:val="26"/>
        </w:rPr>
        <w:t>Institute</w:t>
      </w:r>
      <w:r>
        <w:rPr>
          <w:spacing w:val="-4"/>
          <w:sz w:val="26"/>
        </w:rPr>
        <w:t> </w:t>
      </w:r>
      <w:r>
        <w:rPr>
          <w:sz w:val="26"/>
        </w:rPr>
        <w:t>(CLSI);</w:t>
      </w:r>
      <w:r>
        <w:rPr>
          <w:spacing w:val="-3"/>
          <w:sz w:val="26"/>
        </w:rPr>
        <w:t> </w:t>
      </w:r>
      <w:r>
        <w:rPr>
          <w:sz w:val="26"/>
        </w:rPr>
        <w:t>2008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85" w:lineRule="auto" w:before="0" w:after="0"/>
        <w:ind w:left="1549" w:right="1353" w:hanging="360"/>
        <w:jc w:val="both"/>
        <w:rPr>
          <w:sz w:val="26"/>
        </w:rPr>
      </w:pPr>
      <w:r>
        <w:rPr>
          <w:sz w:val="26"/>
        </w:rPr>
        <w:t>CLSI.</w:t>
      </w:r>
      <w:r>
        <w:rPr>
          <w:spacing w:val="1"/>
          <w:sz w:val="26"/>
        </w:rPr>
        <w:t> </w:t>
      </w:r>
      <w:r>
        <w:rPr>
          <w:sz w:val="26"/>
        </w:rPr>
        <w:t>Verification</w:t>
      </w:r>
      <w:r>
        <w:rPr>
          <w:spacing w:val="1"/>
          <w:sz w:val="26"/>
        </w:rPr>
        <w:t> </w:t>
      </w:r>
      <w:r>
        <w:rPr>
          <w:sz w:val="26"/>
        </w:rPr>
        <w:t>and</w:t>
      </w:r>
      <w:r>
        <w:rPr>
          <w:spacing w:val="1"/>
          <w:sz w:val="26"/>
        </w:rPr>
        <w:t> </w:t>
      </w:r>
      <w:r>
        <w:rPr>
          <w:sz w:val="26"/>
        </w:rPr>
        <w:t>validation</w:t>
      </w:r>
      <w:r>
        <w:rPr>
          <w:spacing w:val="1"/>
          <w:sz w:val="26"/>
        </w:rPr>
        <w:t> </w:t>
      </w:r>
      <w:r>
        <w:rPr>
          <w:sz w:val="26"/>
        </w:rPr>
        <w:t>of</w:t>
      </w:r>
      <w:r>
        <w:rPr>
          <w:spacing w:val="1"/>
          <w:sz w:val="26"/>
        </w:rPr>
        <w:t> </w:t>
      </w:r>
      <w:r>
        <w:rPr>
          <w:sz w:val="26"/>
        </w:rPr>
        <w:t>multiplex</w:t>
      </w:r>
      <w:r>
        <w:rPr>
          <w:spacing w:val="1"/>
          <w:sz w:val="26"/>
        </w:rPr>
        <w:t> </w:t>
      </w:r>
      <w:r>
        <w:rPr>
          <w:sz w:val="26"/>
        </w:rPr>
        <w:t>nucleic</w:t>
      </w:r>
      <w:r>
        <w:rPr>
          <w:spacing w:val="1"/>
          <w:sz w:val="26"/>
        </w:rPr>
        <w:t> </w:t>
      </w:r>
      <w:r>
        <w:rPr>
          <w:sz w:val="26"/>
        </w:rPr>
        <w:t>acid</w:t>
      </w:r>
      <w:r>
        <w:rPr>
          <w:spacing w:val="65"/>
          <w:sz w:val="26"/>
        </w:rPr>
        <w:t> </w:t>
      </w:r>
      <w:r>
        <w:rPr>
          <w:sz w:val="26"/>
        </w:rPr>
        <w:t>assays;</w:t>
      </w:r>
      <w:r>
        <w:rPr>
          <w:spacing w:val="1"/>
          <w:sz w:val="26"/>
        </w:rPr>
        <w:t> </w:t>
      </w:r>
      <w:r>
        <w:rPr>
          <w:sz w:val="26"/>
        </w:rPr>
        <w:t>approved</w:t>
      </w:r>
      <w:r>
        <w:rPr>
          <w:spacing w:val="1"/>
          <w:sz w:val="26"/>
        </w:rPr>
        <w:t> </w:t>
      </w:r>
      <w:r>
        <w:rPr>
          <w:sz w:val="26"/>
        </w:rPr>
        <w:t>guideline</w:t>
      </w:r>
      <w:r>
        <w:rPr>
          <w:spacing w:val="1"/>
          <w:sz w:val="26"/>
        </w:rPr>
        <w:t> </w:t>
      </w:r>
      <w:r>
        <w:rPr>
          <w:sz w:val="26"/>
        </w:rPr>
        <w:t>MM17-A.</w:t>
      </w:r>
      <w:r>
        <w:rPr>
          <w:spacing w:val="1"/>
          <w:sz w:val="26"/>
        </w:rPr>
        <w:t> </w:t>
      </w:r>
      <w:r>
        <w:rPr>
          <w:sz w:val="26"/>
        </w:rPr>
        <w:t>Wayne,</w:t>
      </w:r>
      <w:r>
        <w:rPr>
          <w:spacing w:val="1"/>
          <w:sz w:val="26"/>
        </w:rPr>
        <w:t> </w:t>
      </w:r>
      <w:r>
        <w:rPr>
          <w:sz w:val="26"/>
        </w:rPr>
        <w:t>PA:</w:t>
      </w:r>
      <w:r>
        <w:rPr>
          <w:spacing w:val="1"/>
          <w:sz w:val="26"/>
        </w:rPr>
        <w:t> </w:t>
      </w:r>
      <w:r>
        <w:rPr>
          <w:sz w:val="26"/>
        </w:rPr>
        <w:t>Clinical</w:t>
      </w:r>
      <w:r>
        <w:rPr>
          <w:spacing w:val="1"/>
          <w:sz w:val="26"/>
        </w:rPr>
        <w:t> </w:t>
      </w:r>
      <w:r>
        <w:rPr>
          <w:sz w:val="26"/>
        </w:rPr>
        <w:t>and</w:t>
      </w:r>
      <w:r>
        <w:rPr>
          <w:spacing w:val="1"/>
          <w:sz w:val="26"/>
        </w:rPr>
        <w:t> </w:t>
      </w:r>
      <w:r>
        <w:rPr>
          <w:sz w:val="26"/>
        </w:rPr>
        <w:t>Laboratory</w:t>
      </w:r>
      <w:r>
        <w:rPr>
          <w:spacing w:val="-62"/>
          <w:sz w:val="26"/>
        </w:rPr>
        <w:t> </w:t>
      </w:r>
      <w:r>
        <w:rPr>
          <w:sz w:val="26"/>
        </w:rPr>
        <w:t>Standards</w:t>
      </w:r>
      <w:r>
        <w:rPr>
          <w:spacing w:val="-2"/>
          <w:sz w:val="26"/>
        </w:rPr>
        <w:t> </w:t>
      </w:r>
      <w:r>
        <w:rPr>
          <w:sz w:val="26"/>
        </w:rPr>
        <w:t>Institute</w:t>
      </w:r>
      <w:r>
        <w:rPr>
          <w:spacing w:val="1"/>
          <w:sz w:val="26"/>
        </w:rPr>
        <w:t> </w:t>
      </w:r>
      <w:r>
        <w:rPr>
          <w:sz w:val="26"/>
        </w:rPr>
        <w:t>(CLSI);</w:t>
      </w:r>
      <w:r>
        <w:rPr>
          <w:spacing w:val="-18"/>
          <w:sz w:val="26"/>
        </w:rPr>
        <w:t> </w:t>
      </w:r>
      <w:r>
        <w:rPr>
          <w:sz w:val="26"/>
        </w:rPr>
        <w:t>2008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85" w:lineRule="auto" w:before="0" w:after="0"/>
        <w:ind w:left="1549" w:right="1334" w:hanging="360"/>
        <w:jc w:val="both"/>
        <w:rPr>
          <w:sz w:val="26"/>
        </w:rPr>
      </w:pPr>
      <w:r>
        <w:rPr>
          <w:sz w:val="26"/>
        </w:rPr>
        <w:t>CLSI. Studies to evaluate patient outcomes; approved guideline GP45-A.</w:t>
      </w:r>
      <w:r>
        <w:rPr>
          <w:spacing w:val="1"/>
          <w:sz w:val="26"/>
        </w:rPr>
        <w:t> </w:t>
      </w:r>
      <w:r>
        <w:rPr>
          <w:sz w:val="26"/>
        </w:rPr>
        <w:t>Wayne,</w:t>
      </w:r>
      <w:r>
        <w:rPr>
          <w:spacing w:val="-1"/>
          <w:sz w:val="26"/>
        </w:rPr>
        <w:t> </w:t>
      </w:r>
      <w:r>
        <w:rPr>
          <w:sz w:val="26"/>
        </w:rPr>
        <w:t>PA:</w:t>
      </w:r>
      <w:r>
        <w:rPr>
          <w:spacing w:val="-1"/>
          <w:sz w:val="26"/>
        </w:rPr>
        <w:t> </w:t>
      </w:r>
      <w:r>
        <w:rPr>
          <w:sz w:val="26"/>
        </w:rPr>
        <w:t>Clinical</w:t>
      </w:r>
      <w:r>
        <w:rPr>
          <w:spacing w:val="-1"/>
          <w:sz w:val="26"/>
        </w:rPr>
        <w:t> </w:t>
      </w:r>
      <w:r>
        <w:rPr>
          <w:sz w:val="26"/>
        </w:rPr>
        <w:t>and Laboratory</w:t>
      </w:r>
      <w:r>
        <w:rPr>
          <w:spacing w:val="-1"/>
          <w:sz w:val="26"/>
        </w:rPr>
        <w:t> </w:t>
      </w:r>
      <w:r>
        <w:rPr>
          <w:sz w:val="26"/>
        </w:rPr>
        <w:t>Standards</w:t>
      </w:r>
      <w:r>
        <w:rPr>
          <w:spacing w:val="-1"/>
          <w:sz w:val="26"/>
        </w:rPr>
        <w:t> </w:t>
      </w:r>
      <w:r>
        <w:rPr>
          <w:sz w:val="26"/>
        </w:rPr>
        <w:t>Institute (CLSI);</w:t>
      </w:r>
      <w:r>
        <w:rPr>
          <w:spacing w:val="3"/>
          <w:sz w:val="26"/>
        </w:rPr>
        <w:t> </w:t>
      </w:r>
      <w:r>
        <w:rPr>
          <w:sz w:val="26"/>
        </w:rPr>
        <w:t>2004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85" w:lineRule="auto" w:before="2" w:after="0"/>
        <w:ind w:left="1549" w:right="1226" w:hanging="360"/>
        <w:jc w:val="both"/>
        <w:rPr>
          <w:sz w:val="26"/>
        </w:rPr>
      </w:pPr>
      <w:r>
        <w:rPr>
          <w:sz w:val="26"/>
        </w:rPr>
        <w:t>CLSI.</w:t>
      </w:r>
      <w:r>
        <w:rPr>
          <w:spacing w:val="1"/>
          <w:sz w:val="26"/>
        </w:rPr>
        <w:t> </w:t>
      </w:r>
      <w:r>
        <w:rPr>
          <w:sz w:val="26"/>
        </w:rPr>
        <w:t>Evaluation</w:t>
      </w:r>
      <w:r>
        <w:rPr>
          <w:spacing w:val="1"/>
          <w:sz w:val="26"/>
        </w:rPr>
        <w:t> </w:t>
      </w:r>
      <w:r>
        <w:rPr>
          <w:sz w:val="26"/>
        </w:rPr>
        <w:t>of</w:t>
      </w:r>
      <w:r>
        <w:rPr>
          <w:spacing w:val="1"/>
          <w:sz w:val="26"/>
        </w:rPr>
        <w:t> </w:t>
      </w:r>
      <w:r>
        <w:rPr>
          <w:sz w:val="26"/>
        </w:rPr>
        <w:t>precision</w:t>
      </w:r>
      <w:r>
        <w:rPr>
          <w:spacing w:val="1"/>
          <w:sz w:val="26"/>
        </w:rPr>
        <w:t> </w:t>
      </w:r>
      <w:r>
        <w:rPr>
          <w:sz w:val="26"/>
        </w:rPr>
        <w:t>of</w:t>
      </w:r>
      <w:r>
        <w:rPr>
          <w:spacing w:val="1"/>
          <w:sz w:val="26"/>
        </w:rPr>
        <w:t> </w:t>
      </w:r>
      <w:r>
        <w:rPr>
          <w:sz w:val="26"/>
        </w:rPr>
        <w:t>quantitative</w:t>
      </w:r>
      <w:r>
        <w:rPr>
          <w:spacing w:val="1"/>
          <w:sz w:val="26"/>
        </w:rPr>
        <w:t> </w:t>
      </w:r>
      <w:r>
        <w:rPr>
          <w:sz w:val="26"/>
        </w:rPr>
        <w:t>measurement</w:t>
      </w:r>
      <w:r>
        <w:rPr>
          <w:spacing w:val="1"/>
          <w:sz w:val="26"/>
        </w:rPr>
        <w:t> </w:t>
      </w:r>
      <w:r>
        <w:rPr>
          <w:sz w:val="26"/>
        </w:rPr>
        <w:t>procedures;</w:t>
      </w:r>
      <w:r>
        <w:rPr>
          <w:spacing w:val="1"/>
          <w:sz w:val="26"/>
        </w:rPr>
        <w:t> </w:t>
      </w:r>
      <w:r>
        <w:rPr>
          <w:sz w:val="26"/>
        </w:rPr>
        <w:t>approved</w:t>
      </w:r>
      <w:r>
        <w:rPr>
          <w:spacing w:val="1"/>
          <w:sz w:val="26"/>
        </w:rPr>
        <w:t> </w:t>
      </w:r>
      <w:r>
        <w:rPr>
          <w:sz w:val="26"/>
        </w:rPr>
        <w:t>guideline—third</w:t>
      </w:r>
      <w:r>
        <w:rPr>
          <w:spacing w:val="1"/>
          <w:sz w:val="26"/>
        </w:rPr>
        <w:t> </w:t>
      </w:r>
      <w:r>
        <w:rPr>
          <w:sz w:val="26"/>
        </w:rPr>
        <w:t>edition</w:t>
      </w:r>
      <w:r>
        <w:rPr>
          <w:spacing w:val="1"/>
          <w:sz w:val="26"/>
        </w:rPr>
        <w:t> </w:t>
      </w:r>
      <w:r>
        <w:rPr>
          <w:sz w:val="26"/>
        </w:rPr>
        <w:t>EP05-A3.</w:t>
      </w:r>
      <w:r>
        <w:rPr>
          <w:spacing w:val="1"/>
          <w:sz w:val="26"/>
        </w:rPr>
        <w:t> </w:t>
      </w:r>
      <w:r>
        <w:rPr>
          <w:sz w:val="26"/>
        </w:rPr>
        <w:t>Wayne,</w:t>
      </w:r>
      <w:r>
        <w:rPr>
          <w:spacing w:val="1"/>
          <w:sz w:val="26"/>
        </w:rPr>
        <w:t> </w:t>
      </w:r>
      <w:r>
        <w:rPr>
          <w:sz w:val="26"/>
        </w:rPr>
        <w:t>PA:</w:t>
      </w:r>
      <w:r>
        <w:rPr>
          <w:spacing w:val="1"/>
          <w:sz w:val="26"/>
        </w:rPr>
        <w:t> </w:t>
      </w:r>
      <w:r>
        <w:rPr>
          <w:sz w:val="26"/>
        </w:rPr>
        <w:t>Clinical</w:t>
      </w:r>
      <w:r>
        <w:rPr>
          <w:spacing w:val="1"/>
          <w:sz w:val="26"/>
        </w:rPr>
        <w:t> </w:t>
      </w:r>
      <w:r>
        <w:rPr>
          <w:sz w:val="26"/>
        </w:rPr>
        <w:t>and</w:t>
      </w:r>
      <w:r>
        <w:rPr>
          <w:spacing w:val="1"/>
          <w:sz w:val="26"/>
        </w:rPr>
        <w:t> </w:t>
      </w:r>
      <w:r>
        <w:rPr>
          <w:sz w:val="26"/>
        </w:rPr>
        <w:t>Laboratory Standards</w:t>
      </w:r>
      <w:r>
        <w:rPr>
          <w:spacing w:val="-1"/>
          <w:sz w:val="26"/>
        </w:rPr>
        <w:t> </w:t>
      </w:r>
      <w:r>
        <w:rPr>
          <w:sz w:val="26"/>
        </w:rPr>
        <w:t>Institute</w:t>
      </w:r>
      <w:r>
        <w:rPr>
          <w:spacing w:val="-1"/>
          <w:sz w:val="26"/>
        </w:rPr>
        <w:t> </w:t>
      </w:r>
      <w:r>
        <w:rPr>
          <w:sz w:val="26"/>
        </w:rPr>
        <w:t>(CLSI);</w:t>
      </w:r>
      <w:r>
        <w:rPr>
          <w:spacing w:val="2"/>
          <w:sz w:val="26"/>
        </w:rPr>
        <w:t> </w:t>
      </w:r>
      <w:r>
        <w:rPr>
          <w:sz w:val="26"/>
        </w:rPr>
        <w:t>2014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88" w:lineRule="auto" w:before="8" w:after="0"/>
        <w:ind w:left="1549" w:right="1130" w:hanging="360"/>
        <w:jc w:val="both"/>
        <w:rPr>
          <w:sz w:val="26"/>
        </w:rPr>
      </w:pPr>
      <w:r>
        <w:rPr>
          <w:sz w:val="26"/>
        </w:rPr>
        <w:t>CLSI. Measurement procedure comparison and bias estimation using patient</w:t>
      </w:r>
      <w:r>
        <w:rPr>
          <w:spacing w:val="1"/>
          <w:sz w:val="26"/>
        </w:rPr>
        <w:t> </w:t>
      </w:r>
      <w:r>
        <w:rPr>
          <w:sz w:val="26"/>
        </w:rPr>
        <w:t>samples; approved guideline—third edition EP09-A3. Wayne, PA: Clinical</w:t>
      </w:r>
      <w:r>
        <w:rPr>
          <w:spacing w:val="1"/>
          <w:sz w:val="26"/>
        </w:rPr>
        <w:t> </w:t>
      </w:r>
      <w:r>
        <w:rPr>
          <w:sz w:val="26"/>
        </w:rPr>
        <w:t>and</w:t>
      </w:r>
      <w:r>
        <w:rPr>
          <w:spacing w:val="-1"/>
          <w:sz w:val="26"/>
        </w:rPr>
        <w:t> </w:t>
      </w:r>
      <w:r>
        <w:rPr>
          <w:sz w:val="26"/>
        </w:rPr>
        <w:t>Laboratory Standards Institute</w:t>
      </w:r>
      <w:r>
        <w:rPr>
          <w:spacing w:val="1"/>
          <w:sz w:val="26"/>
        </w:rPr>
        <w:t> </w:t>
      </w:r>
      <w:r>
        <w:rPr>
          <w:sz w:val="26"/>
        </w:rPr>
        <w:t>(CLSI);</w:t>
      </w:r>
      <w:r>
        <w:rPr>
          <w:spacing w:val="2"/>
          <w:sz w:val="26"/>
        </w:rPr>
        <w:t> </w:t>
      </w:r>
      <w:r>
        <w:rPr>
          <w:sz w:val="26"/>
        </w:rPr>
        <w:t>2013</w:t>
      </w:r>
    </w:p>
    <w:p>
      <w:pPr>
        <w:pStyle w:val="ListParagraph"/>
        <w:numPr>
          <w:ilvl w:val="0"/>
          <w:numId w:val="100"/>
        </w:numPr>
        <w:tabs>
          <w:tab w:pos="1549" w:val="left" w:leader="none"/>
          <w:tab w:pos="1550" w:val="left" w:leader="none"/>
          <w:tab w:pos="2906" w:val="left" w:leader="none"/>
          <w:tab w:pos="4000" w:val="left" w:leader="none"/>
          <w:tab w:pos="5941" w:val="left" w:leader="none"/>
          <w:tab w:pos="6833" w:val="left" w:leader="none"/>
          <w:tab w:pos="7809" w:val="left" w:leader="none"/>
          <w:tab w:pos="9119" w:val="left" w:leader="none"/>
        </w:tabs>
        <w:spacing w:line="288" w:lineRule="auto" w:before="0" w:after="0"/>
        <w:ind w:left="1549" w:right="1182" w:hanging="360"/>
        <w:jc w:val="left"/>
        <w:rPr>
          <w:sz w:val="26"/>
        </w:rPr>
      </w:pPr>
      <w:r>
        <w:rPr>
          <w:sz w:val="26"/>
        </w:rPr>
        <w:t>GHTF.</w:t>
      </w:r>
      <w:r>
        <w:rPr>
          <w:spacing w:val="57"/>
          <w:sz w:val="26"/>
        </w:rPr>
        <w:t> </w:t>
      </w:r>
      <w:r>
        <w:rPr>
          <w:sz w:val="26"/>
        </w:rPr>
        <w:t>Clinical</w:t>
      </w:r>
      <w:r>
        <w:rPr>
          <w:spacing w:val="58"/>
          <w:sz w:val="26"/>
        </w:rPr>
        <w:t> </w:t>
      </w:r>
      <w:r>
        <w:rPr>
          <w:sz w:val="26"/>
        </w:rPr>
        <w:t>evidence</w:t>
      </w:r>
      <w:r>
        <w:rPr>
          <w:spacing w:val="57"/>
          <w:sz w:val="26"/>
        </w:rPr>
        <w:t> </w:t>
      </w:r>
      <w:r>
        <w:rPr>
          <w:sz w:val="26"/>
        </w:rPr>
        <w:t>for</w:t>
      </w:r>
      <w:r>
        <w:rPr>
          <w:spacing w:val="58"/>
          <w:sz w:val="26"/>
        </w:rPr>
        <w:t> </w:t>
      </w:r>
      <w:r>
        <w:rPr>
          <w:sz w:val="26"/>
        </w:rPr>
        <w:t>IVD</w:t>
      </w:r>
      <w:r>
        <w:rPr>
          <w:spacing w:val="57"/>
          <w:sz w:val="26"/>
        </w:rPr>
        <w:t> </w:t>
      </w:r>
      <w:r>
        <w:rPr>
          <w:sz w:val="26"/>
        </w:rPr>
        <w:t>medical</w:t>
      </w:r>
      <w:r>
        <w:rPr>
          <w:spacing w:val="61"/>
          <w:sz w:val="26"/>
        </w:rPr>
        <w:t> </w:t>
      </w:r>
      <w:r>
        <w:rPr>
          <w:sz w:val="26"/>
        </w:rPr>
        <w:t>devices</w:t>
      </w:r>
      <w:r>
        <w:rPr>
          <w:spacing w:val="62"/>
          <w:sz w:val="26"/>
        </w:rPr>
        <w:t> </w:t>
      </w:r>
      <w:r>
        <w:rPr>
          <w:sz w:val="26"/>
        </w:rPr>
        <w:t>–</w:t>
      </w:r>
      <w:r>
        <w:rPr>
          <w:spacing w:val="57"/>
          <w:sz w:val="26"/>
        </w:rPr>
        <w:t> </w:t>
      </w:r>
      <w:r>
        <w:rPr>
          <w:sz w:val="26"/>
        </w:rPr>
        <w:t>key</w:t>
      </w:r>
      <w:r>
        <w:rPr>
          <w:spacing w:val="58"/>
          <w:sz w:val="26"/>
        </w:rPr>
        <w:t> </w:t>
      </w:r>
      <w:r>
        <w:rPr>
          <w:sz w:val="26"/>
        </w:rPr>
        <w:t>definitions</w:t>
      </w:r>
      <w:r>
        <w:rPr>
          <w:spacing w:val="57"/>
          <w:sz w:val="26"/>
        </w:rPr>
        <w:t> </w:t>
      </w:r>
      <w:r>
        <w:rPr>
          <w:sz w:val="26"/>
        </w:rPr>
        <w:t>and</w:t>
      </w:r>
      <w:r>
        <w:rPr>
          <w:spacing w:val="-62"/>
          <w:sz w:val="26"/>
        </w:rPr>
        <w:t> </w:t>
      </w:r>
      <w:r>
        <w:rPr>
          <w:sz w:val="26"/>
        </w:rPr>
        <w:t>concepts.</w:t>
        <w:tab/>
        <w:t>Global</w:t>
        <w:tab/>
        <w:t>Harmonization</w:t>
        <w:tab/>
        <w:t>Task</w:t>
        <w:tab/>
        <w:t>Force</w:t>
        <w:tab/>
        <w:t>(GHTF);</w:t>
        <w:tab/>
        <w:t>2012</w:t>
      </w:r>
      <w:r>
        <w:rPr>
          <w:spacing w:val="-62"/>
          <w:sz w:val="26"/>
        </w:rPr>
        <w:t> </w:t>
      </w:r>
      <w:r>
        <w:rPr>
          <w:sz w:val="26"/>
        </w:rPr>
        <w:t>(</w:t>
      </w:r>
      <w:hyperlink r:id="rId12">
        <w:r>
          <w:rPr>
            <w:color w:val="0000FF"/>
            <w:sz w:val="26"/>
            <w:u w:val="single" w:color="0000FF"/>
          </w:rPr>
          <w:t>http://www.imdrf.org/docs/ghtf/final/sg5/technical-docs/ghtf-sg5-n6-2012-</w:t>
        </w:r>
      </w:hyperlink>
      <w:r>
        <w:rPr>
          <w:color w:val="0000FF"/>
          <w:spacing w:val="1"/>
          <w:sz w:val="26"/>
        </w:rPr>
        <w:t> </w:t>
      </w:r>
      <w:hyperlink r:id="rId12">
        <w:r>
          <w:rPr>
            <w:color w:val="0000FF"/>
            <w:sz w:val="26"/>
            <w:u w:val="single" w:color="0000FF"/>
          </w:rPr>
          <w:t>clinical-</w:t>
        </w:r>
        <w:r>
          <w:rPr>
            <w:color w:val="0000FF"/>
            <w:spacing w:val="-3"/>
            <w:sz w:val="26"/>
            <w:u w:val="single" w:color="0000FF"/>
          </w:rPr>
          <w:t> </w:t>
        </w:r>
      </w:hyperlink>
      <w:hyperlink r:id="rId12">
        <w:r>
          <w:rPr>
            <w:color w:val="0000FF"/>
            <w:sz w:val="26"/>
            <w:u w:val="single" w:color="0000FF"/>
          </w:rPr>
          <w:t>evidence-ivd-medical-devices-121102.pdf</w:t>
        </w:r>
        <w:r>
          <w:rPr>
            <w:sz w:val="26"/>
          </w:rPr>
          <w:t>,</w:t>
        </w:r>
        <w:r>
          <w:rPr>
            <w:spacing w:val="-2"/>
            <w:sz w:val="26"/>
          </w:rPr>
          <w:t> </w:t>
        </w:r>
      </w:hyperlink>
      <w:r>
        <w:rPr>
          <w:sz w:val="26"/>
        </w:rPr>
        <w:t>accessed</w:t>
      </w:r>
      <w:r>
        <w:rPr>
          <w:spacing w:val="-2"/>
          <w:sz w:val="26"/>
        </w:rPr>
        <w:t> </w:t>
      </w:r>
      <w:r>
        <w:rPr>
          <w:sz w:val="26"/>
        </w:rPr>
        <w:t>April</w:t>
      </w:r>
      <w:r>
        <w:rPr>
          <w:spacing w:val="-3"/>
          <w:sz w:val="26"/>
        </w:rPr>
        <w:t> </w:t>
      </w:r>
      <w:r>
        <w:rPr>
          <w:sz w:val="26"/>
        </w:rPr>
        <w:t>2017).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85" w:lineRule="auto" w:before="0" w:after="0"/>
        <w:ind w:left="1549" w:right="1404" w:hanging="360"/>
        <w:jc w:val="both"/>
        <w:rPr>
          <w:sz w:val="26"/>
        </w:rPr>
      </w:pPr>
      <w:r>
        <w:rPr>
          <w:sz w:val="26"/>
        </w:rPr>
        <w:t>GHTF Steering Committee. GHTF/SG1/N068:2012: Essential principles of</w:t>
      </w:r>
      <w:r>
        <w:rPr>
          <w:spacing w:val="-62"/>
          <w:sz w:val="26"/>
        </w:rPr>
        <w:t> </w:t>
      </w:r>
      <w:r>
        <w:rPr>
          <w:sz w:val="26"/>
        </w:rPr>
        <w:t>safety and performance of medical devices. Global Harmonization Task</w:t>
      </w:r>
      <w:r>
        <w:rPr>
          <w:spacing w:val="1"/>
          <w:sz w:val="26"/>
        </w:rPr>
        <w:t> </w:t>
      </w:r>
      <w:r>
        <w:rPr>
          <w:sz w:val="26"/>
        </w:rPr>
        <w:t>Force</w:t>
      </w:r>
      <w:r>
        <w:rPr>
          <w:spacing w:val="-2"/>
          <w:sz w:val="26"/>
        </w:rPr>
        <w:t> </w:t>
      </w:r>
      <w:r>
        <w:rPr>
          <w:sz w:val="26"/>
        </w:rPr>
        <w:t>(GHTF);</w:t>
      </w:r>
      <w:r>
        <w:rPr>
          <w:spacing w:val="-19"/>
          <w:sz w:val="26"/>
        </w:rPr>
        <w:t> </w:t>
      </w:r>
      <w:r>
        <w:rPr>
          <w:sz w:val="26"/>
        </w:rPr>
        <w:t>2012.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40" w:lineRule="auto" w:before="0" w:after="0"/>
        <w:ind w:left="1549" w:right="0" w:hanging="361"/>
        <w:jc w:val="both"/>
        <w:rPr>
          <w:sz w:val="26"/>
        </w:rPr>
      </w:pPr>
      <w:r>
        <w:rPr>
          <w:sz w:val="26"/>
        </w:rPr>
        <w:t>FDA.</w:t>
      </w:r>
      <w:r>
        <w:rPr>
          <w:spacing w:val="37"/>
          <w:sz w:val="26"/>
        </w:rPr>
        <w:t> </w:t>
      </w:r>
      <w:r>
        <w:rPr>
          <w:sz w:val="26"/>
        </w:rPr>
        <w:t>Statistical</w:t>
      </w:r>
      <w:r>
        <w:rPr>
          <w:spacing w:val="100"/>
          <w:sz w:val="26"/>
        </w:rPr>
        <w:t> </w:t>
      </w:r>
      <w:r>
        <w:rPr>
          <w:sz w:val="26"/>
        </w:rPr>
        <w:t>guidance</w:t>
      </w:r>
      <w:r>
        <w:rPr>
          <w:spacing w:val="102"/>
          <w:sz w:val="26"/>
        </w:rPr>
        <w:t> </w:t>
      </w:r>
      <w:r>
        <w:rPr>
          <w:sz w:val="26"/>
        </w:rPr>
        <w:t>on</w:t>
      </w:r>
      <w:r>
        <w:rPr>
          <w:spacing w:val="101"/>
          <w:sz w:val="26"/>
        </w:rPr>
        <w:t> </w:t>
      </w:r>
      <w:r>
        <w:rPr>
          <w:sz w:val="26"/>
        </w:rPr>
        <w:t>reporting</w:t>
      </w:r>
      <w:r>
        <w:rPr>
          <w:spacing w:val="101"/>
          <w:sz w:val="26"/>
        </w:rPr>
        <w:t> </w:t>
      </w:r>
      <w:r>
        <w:rPr>
          <w:sz w:val="26"/>
        </w:rPr>
        <w:t>results</w:t>
      </w:r>
      <w:r>
        <w:rPr>
          <w:spacing w:val="101"/>
          <w:sz w:val="26"/>
        </w:rPr>
        <w:t> </w:t>
      </w:r>
      <w:r>
        <w:rPr>
          <w:sz w:val="26"/>
        </w:rPr>
        <w:t>from</w:t>
      </w:r>
      <w:r>
        <w:rPr>
          <w:spacing w:val="100"/>
          <w:sz w:val="26"/>
        </w:rPr>
        <w:t> </w:t>
      </w:r>
      <w:r>
        <w:rPr>
          <w:sz w:val="26"/>
        </w:rPr>
        <w:t>studies</w:t>
      </w:r>
      <w:r>
        <w:rPr>
          <w:spacing w:val="101"/>
          <w:sz w:val="26"/>
        </w:rPr>
        <w:t> </w:t>
      </w:r>
      <w:r>
        <w:rPr>
          <w:sz w:val="26"/>
        </w:rPr>
        <w:t>evaluating</w:t>
      </w:r>
    </w:p>
    <w:p>
      <w:pPr>
        <w:spacing w:after="0" w:line="240" w:lineRule="auto"/>
        <w:jc w:val="both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firstLine="359"/>
        <w:jc w:val="left"/>
      </w:pPr>
      <w:r>
        <w:rPr/>
        <w:t>diagnostic tests.</w:t>
      </w:r>
      <w:r>
        <w:rPr>
          <w:spacing w:val="-1"/>
        </w:rPr>
        <w:t> </w:t>
      </w:r>
      <w:r>
        <w:rPr/>
        <w:t>FDA;</w:t>
      </w:r>
      <w:r>
        <w:rPr>
          <w:spacing w:val="3"/>
        </w:rPr>
        <w:t> </w:t>
      </w:r>
      <w:r>
        <w:rPr/>
        <w:t>2007</w:t>
      </w:r>
      <w:r>
        <w:rPr>
          <w:spacing w:val="1"/>
        </w:rPr>
        <w:t> </w:t>
      </w:r>
      <w:r>
        <w:rPr>
          <w:w w:val="95"/>
        </w:rPr>
        <w:t>(</w:t>
      </w:r>
      <w:hyperlink r:id="rId13">
        <w:r>
          <w:rPr>
            <w:color w:val="0000FF"/>
            <w:w w:val="95"/>
            <w:u w:val="single" w:color="0000FF"/>
          </w:rPr>
          <w:t>https://www.fda.gov/MedicalDevices/DeviceRegulationandGuidance/GuidanceDoc</w:t>
        </w:r>
      </w:hyperlink>
    </w:p>
    <w:p>
      <w:pPr>
        <w:pStyle w:val="BodyText"/>
        <w:ind w:left="1549"/>
        <w:jc w:val="left"/>
      </w:pPr>
      <w:r>
        <w:rPr/>
        <w:pict>
          <v:shape style="position:absolute;margin-left:39.115533pt;margin-top:102.708808pt;width:212.8pt;height:12pt;mso-position-horizontal-relative:page;mso-position-vertical-relative:paragraph;z-index:-194918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hyperlink r:id="rId13">
        <w:r>
          <w:rPr>
            <w:color w:val="0000FF"/>
            <w:u w:val="single" w:color="0000FF"/>
          </w:rPr>
          <w:t>uments</w:t>
        </w:r>
      </w:hyperlink>
    </w:p>
    <w:p>
      <w:pPr>
        <w:pStyle w:val="BodyText"/>
        <w:spacing w:before="59"/>
      </w:pPr>
      <w:hyperlink r:id="rId13">
        <w:r>
          <w:rPr>
            <w:color w:val="0000FF"/>
            <w:u w:val="single" w:color="0000FF"/>
          </w:rPr>
          <w:t>/ucm071148.htm</w:t>
        </w:r>
        <w:r>
          <w:rPr/>
          <w:t>,</w:t>
        </w:r>
        <w:r>
          <w:rPr>
            <w:spacing w:val="-3"/>
          </w:rPr>
          <w:t> </w:t>
        </w:r>
      </w:hyperlink>
      <w:r>
        <w:rPr/>
        <w:t>accessed</w:t>
      </w:r>
      <w:r>
        <w:rPr>
          <w:spacing w:val="-6"/>
        </w:rPr>
        <w:t> </w:t>
      </w:r>
      <w:r>
        <w:rPr/>
        <w:t>May</w:t>
      </w:r>
      <w:r>
        <w:rPr>
          <w:spacing w:val="-2"/>
        </w:rPr>
        <w:t> </w:t>
      </w:r>
      <w:r>
        <w:rPr/>
        <w:t>2016).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88" w:lineRule="auto" w:before="61" w:after="0"/>
        <w:ind w:left="1549" w:right="1262" w:hanging="360"/>
        <w:jc w:val="both"/>
        <w:rPr>
          <w:sz w:val="26"/>
        </w:rPr>
      </w:pPr>
      <w:r>
        <w:rPr>
          <w:sz w:val="26"/>
        </w:rPr>
        <w:t>ISO</w:t>
      </w:r>
      <w:r>
        <w:rPr>
          <w:spacing w:val="1"/>
          <w:sz w:val="26"/>
        </w:rPr>
        <w:t> </w:t>
      </w:r>
      <w:r>
        <w:rPr>
          <w:sz w:val="26"/>
        </w:rPr>
        <w:t>15193:2009:</w:t>
      </w:r>
      <w:r>
        <w:rPr>
          <w:spacing w:val="1"/>
          <w:sz w:val="26"/>
        </w:rPr>
        <w:t> </w:t>
      </w:r>
      <w:r>
        <w:rPr>
          <w:sz w:val="26"/>
        </w:rPr>
        <w:t>In</w:t>
      </w:r>
      <w:r>
        <w:rPr>
          <w:spacing w:val="1"/>
          <w:sz w:val="26"/>
        </w:rPr>
        <w:t> </w:t>
      </w:r>
      <w:r>
        <w:rPr>
          <w:sz w:val="26"/>
        </w:rPr>
        <w:t>vitro</w:t>
      </w:r>
      <w:r>
        <w:rPr>
          <w:spacing w:val="1"/>
          <w:sz w:val="26"/>
        </w:rPr>
        <w:t> </w:t>
      </w:r>
      <w:r>
        <w:rPr>
          <w:sz w:val="26"/>
        </w:rPr>
        <w:t>diagnostic</w:t>
      </w:r>
      <w:r>
        <w:rPr>
          <w:spacing w:val="1"/>
          <w:sz w:val="26"/>
        </w:rPr>
        <w:t> </w:t>
      </w:r>
      <w:r>
        <w:rPr>
          <w:sz w:val="26"/>
        </w:rPr>
        <w:t>medical</w:t>
      </w:r>
      <w:r>
        <w:rPr>
          <w:spacing w:val="1"/>
          <w:sz w:val="26"/>
        </w:rPr>
        <w:t> </w:t>
      </w:r>
      <w:r>
        <w:rPr>
          <w:sz w:val="26"/>
        </w:rPr>
        <w:t>devices</w:t>
      </w:r>
      <w:r>
        <w:rPr>
          <w:spacing w:val="1"/>
          <w:sz w:val="26"/>
        </w:rPr>
        <w:t> </w:t>
      </w:r>
      <w:r>
        <w:rPr>
          <w:sz w:val="26"/>
        </w:rPr>
        <w:t>–</w:t>
      </w:r>
      <w:r>
        <w:rPr>
          <w:spacing w:val="1"/>
          <w:sz w:val="26"/>
        </w:rPr>
        <w:t> </w:t>
      </w:r>
      <w:r>
        <w:rPr>
          <w:sz w:val="26"/>
        </w:rPr>
        <w:t>measurement</w:t>
      </w:r>
      <w:r>
        <w:rPr>
          <w:spacing w:val="1"/>
          <w:sz w:val="26"/>
        </w:rPr>
        <w:t> </w:t>
      </w:r>
      <w:r>
        <w:rPr>
          <w:sz w:val="26"/>
        </w:rPr>
        <w:t>of</w:t>
      </w:r>
      <w:r>
        <w:rPr>
          <w:spacing w:val="-62"/>
          <w:sz w:val="26"/>
        </w:rPr>
        <w:t> </w:t>
      </w:r>
      <w:r>
        <w:rPr>
          <w:sz w:val="26"/>
        </w:rPr>
        <w:t>quantities in samples of biological origin – requirements for content and</w:t>
      </w:r>
      <w:r>
        <w:rPr>
          <w:spacing w:val="1"/>
          <w:sz w:val="26"/>
        </w:rPr>
        <w:t> </w:t>
      </w:r>
      <w:r>
        <w:rPr>
          <w:sz w:val="26"/>
        </w:rPr>
        <w:t>presentation</w:t>
      </w:r>
      <w:r>
        <w:rPr>
          <w:spacing w:val="62"/>
          <w:sz w:val="26"/>
        </w:rPr>
        <w:t> </w:t>
      </w:r>
      <w:r>
        <w:rPr>
          <w:sz w:val="26"/>
        </w:rPr>
        <w:t>of</w:t>
      </w:r>
      <w:r>
        <w:rPr>
          <w:spacing w:val="62"/>
          <w:sz w:val="26"/>
        </w:rPr>
        <w:t> </w:t>
      </w:r>
      <w:r>
        <w:rPr>
          <w:sz w:val="26"/>
        </w:rPr>
        <w:t>reference</w:t>
      </w:r>
      <w:r>
        <w:rPr>
          <w:spacing w:val="62"/>
          <w:sz w:val="26"/>
        </w:rPr>
        <w:t> </w:t>
      </w:r>
      <w:r>
        <w:rPr>
          <w:sz w:val="26"/>
        </w:rPr>
        <w:t>measurement</w:t>
      </w:r>
      <w:r>
        <w:rPr>
          <w:spacing w:val="63"/>
          <w:sz w:val="26"/>
        </w:rPr>
        <w:t> </w:t>
      </w:r>
      <w:r>
        <w:rPr>
          <w:sz w:val="26"/>
        </w:rPr>
        <w:t>procedures.</w:t>
      </w:r>
      <w:r>
        <w:rPr>
          <w:spacing w:val="62"/>
          <w:sz w:val="26"/>
        </w:rPr>
        <w:t> </w:t>
      </w:r>
      <w:r>
        <w:rPr>
          <w:sz w:val="26"/>
        </w:rPr>
        <w:t>Geneva:</w:t>
      </w:r>
      <w:r>
        <w:rPr>
          <w:spacing w:val="62"/>
          <w:sz w:val="26"/>
        </w:rPr>
        <w:t> </w:t>
      </w:r>
      <w:r>
        <w:rPr>
          <w:sz w:val="26"/>
        </w:rPr>
        <w:t>International</w:t>
      </w:r>
      <w:r>
        <w:rPr>
          <w:spacing w:val="-62"/>
          <w:sz w:val="26"/>
        </w:rPr>
        <w:t> </w:t>
      </w:r>
      <w:r>
        <w:rPr>
          <w:sz w:val="26"/>
        </w:rPr>
        <w:t>Organization</w:t>
      </w:r>
      <w:r>
        <w:rPr>
          <w:spacing w:val="-2"/>
          <w:sz w:val="26"/>
        </w:rPr>
        <w:t> </w:t>
      </w:r>
      <w:r>
        <w:rPr>
          <w:sz w:val="26"/>
        </w:rPr>
        <w:t>for</w:t>
      </w:r>
      <w:r>
        <w:rPr>
          <w:spacing w:val="-1"/>
          <w:sz w:val="26"/>
        </w:rPr>
        <w:t> </w:t>
      </w:r>
      <w:r>
        <w:rPr>
          <w:sz w:val="26"/>
        </w:rPr>
        <w:t>Standardization</w:t>
      </w:r>
      <w:r>
        <w:rPr>
          <w:spacing w:val="-1"/>
          <w:sz w:val="26"/>
        </w:rPr>
        <w:t> </w:t>
      </w:r>
      <w:r>
        <w:rPr>
          <w:sz w:val="26"/>
        </w:rPr>
        <w:t>(ISO);</w:t>
      </w:r>
      <w:r>
        <w:rPr>
          <w:spacing w:val="-1"/>
          <w:sz w:val="26"/>
        </w:rPr>
        <w:t> </w:t>
      </w:r>
      <w:r>
        <w:rPr>
          <w:sz w:val="26"/>
        </w:rPr>
        <w:t>2009.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88" w:lineRule="auto" w:before="0" w:after="0"/>
        <w:ind w:left="1549" w:right="1176" w:hanging="360"/>
        <w:jc w:val="both"/>
        <w:rPr>
          <w:sz w:val="26"/>
        </w:rPr>
      </w:pPr>
      <w:r>
        <w:rPr>
          <w:sz w:val="26"/>
        </w:rPr>
        <w:t>ISO</w:t>
      </w:r>
      <w:r>
        <w:rPr>
          <w:spacing w:val="62"/>
          <w:sz w:val="26"/>
        </w:rPr>
        <w:t> </w:t>
      </w:r>
      <w:r>
        <w:rPr>
          <w:sz w:val="26"/>
        </w:rPr>
        <w:t>13485:2016.</w:t>
      </w:r>
      <w:r>
        <w:rPr>
          <w:spacing w:val="62"/>
          <w:sz w:val="26"/>
        </w:rPr>
        <w:t> </w:t>
      </w:r>
      <w:r>
        <w:rPr>
          <w:sz w:val="26"/>
        </w:rPr>
        <w:t>Medical</w:t>
      </w:r>
      <w:r>
        <w:rPr>
          <w:spacing w:val="62"/>
          <w:sz w:val="26"/>
        </w:rPr>
        <w:t> </w:t>
      </w:r>
      <w:r>
        <w:rPr>
          <w:sz w:val="26"/>
        </w:rPr>
        <w:t>devices</w:t>
      </w:r>
      <w:r>
        <w:rPr>
          <w:spacing w:val="65"/>
          <w:sz w:val="26"/>
        </w:rPr>
        <w:t> </w:t>
      </w:r>
      <w:r>
        <w:rPr>
          <w:sz w:val="26"/>
        </w:rPr>
        <w:t>–</w:t>
      </w:r>
      <w:r>
        <w:rPr>
          <w:spacing w:val="62"/>
          <w:sz w:val="26"/>
        </w:rPr>
        <w:t> </w:t>
      </w:r>
      <w:r>
        <w:rPr>
          <w:sz w:val="26"/>
        </w:rPr>
        <w:t>Quality</w:t>
      </w:r>
      <w:r>
        <w:rPr>
          <w:spacing w:val="62"/>
          <w:sz w:val="26"/>
        </w:rPr>
        <w:t> </w:t>
      </w:r>
      <w:r>
        <w:rPr>
          <w:sz w:val="26"/>
        </w:rPr>
        <w:t>management</w:t>
      </w:r>
      <w:r>
        <w:rPr>
          <w:spacing w:val="62"/>
          <w:sz w:val="26"/>
        </w:rPr>
        <w:t> </w:t>
      </w:r>
      <w:r>
        <w:rPr>
          <w:sz w:val="26"/>
        </w:rPr>
        <w:t>systems</w:t>
      </w:r>
      <w:r>
        <w:rPr>
          <w:spacing w:val="64"/>
          <w:sz w:val="26"/>
        </w:rPr>
        <w:t> </w:t>
      </w:r>
      <w:r>
        <w:rPr>
          <w:sz w:val="26"/>
        </w:rPr>
        <w:t>–</w:t>
      </w:r>
      <w:r>
        <w:rPr>
          <w:spacing w:val="-63"/>
          <w:sz w:val="26"/>
        </w:rPr>
        <w:t> </w:t>
      </w:r>
      <w:r>
        <w:rPr>
          <w:sz w:val="26"/>
        </w:rPr>
        <w:t>Requirements for regulatory purposes. . Geneva: International Organization</w:t>
      </w:r>
      <w:r>
        <w:rPr>
          <w:spacing w:val="1"/>
          <w:sz w:val="26"/>
        </w:rPr>
        <w:t> </w:t>
      </w:r>
      <w:r>
        <w:rPr>
          <w:sz w:val="26"/>
        </w:rPr>
        <w:t>for</w:t>
      </w:r>
      <w:r>
        <w:rPr>
          <w:spacing w:val="-2"/>
          <w:sz w:val="26"/>
        </w:rPr>
        <w:t> </w:t>
      </w:r>
      <w:r>
        <w:rPr>
          <w:sz w:val="26"/>
        </w:rPr>
        <w:t>Standardization</w:t>
      </w:r>
      <w:r>
        <w:rPr>
          <w:spacing w:val="1"/>
          <w:sz w:val="26"/>
        </w:rPr>
        <w:t> </w:t>
      </w:r>
      <w:r>
        <w:rPr>
          <w:sz w:val="26"/>
        </w:rPr>
        <w:t>(ISO);</w:t>
      </w:r>
      <w:r>
        <w:rPr>
          <w:spacing w:val="-30"/>
          <w:sz w:val="26"/>
        </w:rPr>
        <w:t> </w:t>
      </w:r>
      <w:r>
        <w:rPr>
          <w:sz w:val="26"/>
        </w:rPr>
        <w:t>2016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85" w:lineRule="auto" w:before="0" w:after="0"/>
        <w:ind w:left="1549" w:right="1413" w:hanging="360"/>
        <w:jc w:val="both"/>
        <w:rPr>
          <w:sz w:val="26"/>
        </w:rPr>
      </w:pPr>
      <w:r>
        <w:rPr>
          <w:sz w:val="26"/>
        </w:rPr>
        <w:t>ISO 15189:2012 - Medical laboratories - Requirements for quality and</w:t>
      </w:r>
      <w:r>
        <w:rPr>
          <w:spacing w:val="1"/>
          <w:sz w:val="26"/>
        </w:rPr>
        <w:t> </w:t>
      </w:r>
      <w:r>
        <w:rPr>
          <w:sz w:val="26"/>
        </w:rPr>
        <w:t>competence. Geneva: International Organization for Standardization (ISO);</w:t>
      </w:r>
      <w:r>
        <w:rPr>
          <w:spacing w:val="-62"/>
          <w:sz w:val="26"/>
        </w:rPr>
        <w:t> </w:t>
      </w:r>
      <w:r>
        <w:rPr>
          <w:sz w:val="26"/>
        </w:rPr>
        <w:t>2012</w:t>
      </w:r>
      <w:r>
        <w:rPr>
          <w:spacing w:val="-2"/>
          <w:sz w:val="26"/>
        </w:rPr>
        <w:t> </w:t>
      </w:r>
      <w:r>
        <w:rPr>
          <w:sz w:val="26"/>
        </w:rPr>
        <w:t>(</w:t>
      </w:r>
      <w:hyperlink r:id="rId14">
        <w:r>
          <w:rPr>
            <w:color w:val="0000FF"/>
            <w:sz w:val="26"/>
            <w:u w:val="single" w:color="0000FF"/>
          </w:rPr>
          <w:t>https://www.iso.org/standard/56115.html</w:t>
        </w:r>
        <w:r>
          <w:rPr>
            <w:sz w:val="26"/>
          </w:rPr>
          <w:t>,</w:t>
        </w:r>
        <w:r>
          <w:rPr>
            <w:spacing w:val="-1"/>
            <w:sz w:val="26"/>
          </w:rPr>
          <w:t> </w:t>
        </w:r>
      </w:hyperlink>
      <w:r>
        <w:rPr>
          <w:sz w:val="26"/>
        </w:rPr>
        <w:t>accessed</w:t>
      </w:r>
      <w:r>
        <w:rPr>
          <w:spacing w:val="1"/>
          <w:sz w:val="26"/>
        </w:rPr>
        <w:t> </w:t>
      </w:r>
      <w:r>
        <w:rPr>
          <w:sz w:val="26"/>
        </w:rPr>
        <w:t>April</w:t>
      </w:r>
      <w:r>
        <w:rPr>
          <w:spacing w:val="-6"/>
          <w:sz w:val="26"/>
        </w:rPr>
        <w:t> </w:t>
      </w:r>
      <w:r>
        <w:rPr>
          <w:sz w:val="26"/>
        </w:rPr>
        <w:t>2017).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85" w:lineRule="auto" w:before="1" w:after="0"/>
        <w:ind w:left="1549" w:right="1075" w:hanging="360"/>
        <w:jc w:val="both"/>
        <w:rPr>
          <w:sz w:val="26"/>
        </w:rPr>
      </w:pPr>
      <w:r>
        <w:rPr>
          <w:sz w:val="26"/>
        </w:rPr>
        <w:t>Rutjes AW, Reitsma JB, Coomarasamy A, Khan KS, Bossuyt PM. Evaluation</w:t>
      </w:r>
      <w:r>
        <w:rPr>
          <w:spacing w:val="1"/>
          <w:sz w:val="26"/>
        </w:rPr>
        <w:t> </w:t>
      </w:r>
      <w:r>
        <w:rPr>
          <w:sz w:val="26"/>
        </w:rPr>
        <w:t>of diagnostic tests when there</w:t>
      </w:r>
      <w:r>
        <w:rPr>
          <w:spacing w:val="1"/>
          <w:sz w:val="26"/>
        </w:rPr>
        <w:t> </w:t>
      </w:r>
      <w:r>
        <w:rPr>
          <w:sz w:val="26"/>
        </w:rPr>
        <w:t>is no</w:t>
      </w:r>
      <w:r>
        <w:rPr>
          <w:spacing w:val="1"/>
          <w:sz w:val="26"/>
        </w:rPr>
        <w:t> </w:t>
      </w:r>
      <w:r>
        <w:rPr>
          <w:sz w:val="26"/>
        </w:rPr>
        <w:t>gold</w:t>
      </w:r>
      <w:r>
        <w:rPr>
          <w:spacing w:val="1"/>
          <w:sz w:val="26"/>
        </w:rPr>
        <w:t> </w:t>
      </w:r>
      <w:r>
        <w:rPr>
          <w:sz w:val="26"/>
        </w:rPr>
        <w:t>standard. A</w:t>
      </w:r>
      <w:r>
        <w:rPr>
          <w:spacing w:val="1"/>
          <w:sz w:val="26"/>
        </w:rPr>
        <w:t> </w:t>
      </w:r>
      <w:r>
        <w:rPr>
          <w:sz w:val="26"/>
        </w:rPr>
        <w:t>review of</w:t>
      </w:r>
      <w:r>
        <w:rPr>
          <w:spacing w:val="65"/>
          <w:sz w:val="26"/>
        </w:rPr>
        <w:t> </w:t>
      </w:r>
      <w:r>
        <w:rPr>
          <w:sz w:val="26"/>
        </w:rPr>
        <w:t>methods.</w:t>
      </w:r>
      <w:r>
        <w:rPr>
          <w:spacing w:val="1"/>
          <w:sz w:val="26"/>
        </w:rPr>
        <w:t> </w:t>
      </w:r>
      <w:r>
        <w:rPr>
          <w:sz w:val="26"/>
        </w:rPr>
        <w:t>Health</w:t>
      </w:r>
      <w:r>
        <w:rPr>
          <w:spacing w:val="-2"/>
          <w:sz w:val="26"/>
        </w:rPr>
        <w:t> </w:t>
      </w:r>
      <w:r>
        <w:rPr>
          <w:sz w:val="26"/>
        </w:rPr>
        <w:t>Technol</w:t>
      </w:r>
      <w:r>
        <w:rPr>
          <w:spacing w:val="-26"/>
          <w:sz w:val="26"/>
        </w:rPr>
        <w:t> </w:t>
      </w:r>
      <w:r>
        <w:rPr>
          <w:sz w:val="26"/>
        </w:rPr>
        <w:t>Assess.</w:t>
      </w:r>
    </w:p>
    <w:p>
      <w:pPr>
        <w:pStyle w:val="BodyText"/>
        <w:spacing w:line="288" w:lineRule="auto" w:before="5"/>
        <w:ind w:left="1549" w:right="1507" w:hanging="360"/>
      </w:pPr>
      <w:r>
        <w:rPr/>
        <w:t>2007;11(50):iii,</w:t>
      </w:r>
      <w:r>
        <w:rPr>
          <w:spacing w:val="1"/>
        </w:rPr>
        <w:t> </w:t>
      </w:r>
      <w:r>
        <w:rPr/>
        <w:t>ix-51</w:t>
      </w:r>
      <w:r>
        <w:rPr>
          <w:spacing w:val="1"/>
        </w:rPr>
        <w:t> </w:t>
      </w:r>
      <w:r>
        <w:rPr/>
        <w:t>(</w:t>
      </w:r>
      <w:hyperlink r:id="rId15">
        <w:r>
          <w:rPr>
            <w:color w:val="0000FF"/>
            <w:u w:val="single" w:color="0000FF"/>
          </w:rPr>
          <w:t>http://www.journalslibrary.nihr.ac.uk/hta/volume-</w:t>
        </w:r>
      </w:hyperlink>
      <w:r>
        <w:rPr>
          <w:color w:val="0000FF"/>
          <w:spacing w:val="1"/>
        </w:rPr>
        <w:t> </w:t>
      </w:r>
      <w:hyperlink r:id="rId15">
        <w:r>
          <w:rPr>
            <w:color w:val="0000FF"/>
            <w:u w:val="single" w:color="0000FF"/>
          </w:rPr>
          <w:t>11/issue-50</w:t>
        </w:r>
        <w:r>
          <w:rPr/>
          <w:t>,</w:t>
        </w:r>
        <w:r>
          <w:rPr>
            <w:spacing w:val="-2"/>
          </w:rPr>
          <w:t> </w:t>
        </w:r>
      </w:hyperlink>
      <w:r>
        <w:rPr/>
        <w:t>accessed</w:t>
      </w:r>
      <w:r>
        <w:rPr>
          <w:spacing w:val="1"/>
        </w:rPr>
        <w:t> </w:t>
      </w:r>
      <w:r>
        <w:rPr/>
        <w:t>April</w:t>
      </w:r>
      <w:r>
        <w:rPr>
          <w:spacing w:val="-1"/>
        </w:rPr>
        <w:t> </w:t>
      </w:r>
      <w:r>
        <w:rPr/>
        <w:t>2017).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</w:tabs>
        <w:spacing w:line="288" w:lineRule="auto" w:before="1" w:after="0"/>
        <w:ind w:left="1549" w:right="1209" w:hanging="360"/>
        <w:jc w:val="both"/>
        <w:rPr>
          <w:sz w:val="26"/>
        </w:rPr>
      </w:pPr>
      <w:r>
        <w:rPr>
          <w:sz w:val="26"/>
        </w:rPr>
        <w:t>Whiting</w:t>
      </w:r>
      <w:r>
        <w:rPr>
          <w:spacing w:val="1"/>
          <w:sz w:val="26"/>
        </w:rPr>
        <w:t> </w:t>
      </w:r>
      <w:r>
        <w:rPr>
          <w:sz w:val="26"/>
        </w:rPr>
        <w:t>P,</w:t>
      </w:r>
      <w:r>
        <w:rPr>
          <w:spacing w:val="1"/>
          <w:sz w:val="26"/>
        </w:rPr>
        <w:t> </w:t>
      </w:r>
      <w:r>
        <w:rPr>
          <w:sz w:val="26"/>
        </w:rPr>
        <w:t>Rutjes</w:t>
      </w:r>
      <w:r>
        <w:rPr>
          <w:spacing w:val="1"/>
          <w:sz w:val="26"/>
        </w:rPr>
        <w:t> </w:t>
      </w:r>
      <w:r>
        <w:rPr>
          <w:sz w:val="26"/>
        </w:rPr>
        <w:t>AW,</w:t>
      </w:r>
      <w:r>
        <w:rPr>
          <w:spacing w:val="1"/>
          <w:sz w:val="26"/>
        </w:rPr>
        <w:t> </w:t>
      </w:r>
      <w:r>
        <w:rPr>
          <w:sz w:val="26"/>
        </w:rPr>
        <w:t>Dinnes</w:t>
      </w:r>
      <w:r>
        <w:rPr>
          <w:spacing w:val="1"/>
          <w:sz w:val="26"/>
        </w:rPr>
        <w:t> </w:t>
      </w:r>
      <w:r>
        <w:rPr>
          <w:sz w:val="26"/>
        </w:rPr>
        <w:t>J,</w:t>
      </w:r>
      <w:r>
        <w:rPr>
          <w:spacing w:val="1"/>
          <w:sz w:val="26"/>
        </w:rPr>
        <w:t> </w:t>
      </w:r>
      <w:r>
        <w:rPr>
          <w:sz w:val="26"/>
        </w:rPr>
        <w:t>Reitsma</w:t>
      </w:r>
      <w:r>
        <w:rPr>
          <w:spacing w:val="1"/>
          <w:sz w:val="26"/>
        </w:rPr>
        <w:t> </w:t>
      </w:r>
      <w:r>
        <w:rPr>
          <w:sz w:val="26"/>
        </w:rPr>
        <w:t>J,</w:t>
      </w:r>
      <w:r>
        <w:rPr>
          <w:spacing w:val="1"/>
          <w:sz w:val="26"/>
        </w:rPr>
        <w:t> </w:t>
      </w:r>
      <w:r>
        <w:rPr>
          <w:sz w:val="26"/>
        </w:rPr>
        <w:t>Bossuyt</w:t>
      </w:r>
      <w:r>
        <w:rPr>
          <w:spacing w:val="1"/>
          <w:sz w:val="26"/>
        </w:rPr>
        <w:t> </w:t>
      </w:r>
      <w:r>
        <w:rPr>
          <w:sz w:val="26"/>
        </w:rPr>
        <w:t>PM,</w:t>
      </w:r>
      <w:r>
        <w:rPr>
          <w:spacing w:val="1"/>
          <w:sz w:val="26"/>
        </w:rPr>
        <w:t> </w:t>
      </w:r>
      <w:r>
        <w:rPr>
          <w:sz w:val="26"/>
        </w:rPr>
        <w:t>Kleijnen</w:t>
      </w:r>
      <w:r>
        <w:rPr>
          <w:spacing w:val="1"/>
          <w:sz w:val="26"/>
        </w:rPr>
        <w:t> </w:t>
      </w:r>
      <w:r>
        <w:rPr>
          <w:sz w:val="26"/>
        </w:rPr>
        <w:t>J.</w:t>
      </w:r>
      <w:r>
        <w:rPr>
          <w:spacing w:val="1"/>
          <w:sz w:val="26"/>
        </w:rPr>
        <w:t> </w:t>
      </w:r>
      <w:r>
        <w:rPr>
          <w:sz w:val="26"/>
        </w:rPr>
        <w:t>Development</w:t>
      </w:r>
      <w:r>
        <w:rPr>
          <w:spacing w:val="1"/>
          <w:sz w:val="26"/>
        </w:rPr>
        <w:t> </w:t>
      </w:r>
      <w:r>
        <w:rPr>
          <w:sz w:val="26"/>
        </w:rPr>
        <w:t>and</w:t>
      </w:r>
      <w:r>
        <w:rPr>
          <w:spacing w:val="1"/>
          <w:sz w:val="26"/>
        </w:rPr>
        <w:t> </w:t>
      </w:r>
      <w:r>
        <w:rPr>
          <w:sz w:val="26"/>
        </w:rPr>
        <w:t>validation</w:t>
      </w:r>
      <w:r>
        <w:rPr>
          <w:spacing w:val="1"/>
          <w:sz w:val="26"/>
        </w:rPr>
        <w:t> </w:t>
      </w:r>
      <w:r>
        <w:rPr>
          <w:sz w:val="26"/>
        </w:rPr>
        <w:t>of</w:t>
      </w:r>
      <w:r>
        <w:rPr>
          <w:spacing w:val="1"/>
          <w:sz w:val="26"/>
        </w:rPr>
        <w:t> </w:t>
      </w:r>
      <w:r>
        <w:rPr>
          <w:sz w:val="26"/>
        </w:rPr>
        <w:t>methods</w:t>
      </w:r>
      <w:r>
        <w:rPr>
          <w:spacing w:val="1"/>
          <w:sz w:val="26"/>
        </w:rPr>
        <w:t> </w:t>
      </w:r>
      <w:r>
        <w:rPr>
          <w:sz w:val="26"/>
        </w:rPr>
        <w:t>for</w:t>
      </w:r>
      <w:r>
        <w:rPr>
          <w:spacing w:val="1"/>
          <w:sz w:val="26"/>
        </w:rPr>
        <w:t> </w:t>
      </w:r>
      <w:r>
        <w:rPr>
          <w:sz w:val="26"/>
        </w:rPr>
        <w:t>assessing</w:t>
      </w:r>
      <w:r>
        <w:rPr>
          <w:spacing w:val="1"/>
          <w:sz w:val="26"/>
        </w:rPr>
        <w:t> </w:t>
      </w:r>
      <w:r>
        <w:rPr>
          <w:sz w:val="26"/>
        </w:rPr>
        <w:t>the</w:t>
      </w:r>
      <w:r>
        <w:rPr>
          <w:spacing w:val="1"/>
          <w:sz w:val="26"/>
        </w:rPr>
        <w:t> </w:t>
      </w:r>
      <w:r>
        <w:rPr>
          <w:sz w:val="26"/>
        </w:rPr>
        <w:t>quality</w:t>
      </w:r>
      <w:r>
        <w:rPr>
          <w:spacing w:val="1"/>
          <w:sz w:val="26"/>
        </w:rPr>
        <w:t> </w:t>
      </w:r>
      <w:r>
        <w:rPr>
          <w:sz w:val="26"/>
        </w:rPr>
        <w:t>of</w:t>
      </w:r>
      <w:r>
        <w:rPr>
          <w:spacing w:val="1"/>
          <w:sz w:val="26"/>
        </w:rPr>
        <w:t> </w:t>
      </w:r>
      <w:r>
        <w:rPr>
          <w:sz w:val="26"/>
        </w:rPr>
        <w:t>diagnostic accuracy studies. Health Technol Assess. 2004;8(25):iii, 1-234</w:t>
      </w:r>
      <w:r>
        <w:rPr>
          <w:spacing w:val="1"/>
          <w:sz w:val="26"/>
        </w:rPr>
        <w:t> </w:t>
      </w:r>
      <w:r>
        <w:rPr>
          <w:sz w:val="26"/>
        </w:rPr>
        <w:t>(</w:t>
      </w:r>
      <w:hyperlink r:id="rId16">
        <w:r>
          <w:rPr>
            <w:color w:val="0000FF"/>
            <w:sz w:val="26"/>
            <w:u w:val="single" w:color="0000FF"/>
          </w:rPr>
          <w:t>http://www.journalslibrary.nihr.ac.uk/hta/volume</w:t>
        </w:r>
      </w:hyperlink>
      <w:hyperlink r:id="rId16">
        <w:r>
          <w:rPr>
            <w:color w:val="0000FF"/>
            <w:sz w:val="26"/>
            <w:u w:val="single" w:color="0000FF"/>
          </w:rPr>
          <w:t>-</w:t>
        </w:r>
        <w:r>
          <w:rPr>
            <w:color w:val="0000FF"/>
            <w:spacing w:val="1"/>
            <w:sz w:val="26"/>
            <w:u w:val="single" w:color="0000FF"/>
          </w:rPr>
          <w:t> </w:t>
        </w:r>
        <w:r>
          <w:rPr>
            <w:color w:val="0000FF"/>
            <w:sz w:val="26"/>
            <w:u w:val="single" w:color="0000FF"/>
          </w:rPr>
          <w:t>8/issue-25</w:t>
        </w:r>
        <w:r>
          <w:rPr>
            <w:sz w:val="26"/>
          </w:rPr>
          <w:t>,</w:t>
        </w:r>
      </w:hyperlink>
      <w:r>
        <w:rPr>
          <w:spacing w:val="66"/>
          <w:sz w:val="26"/>
        </w:rPr>
        <w:t> </w:t>
      </w:r>
      <w:r>
        <w:rPr>
          <w:sz w:val="26"/>
        </w:rPr>
        <w:t>accessed</w:t>
      </w:r>
      <w:r>
        <w:rPr>
          <w:spacing w:val="1"/>
          <w:sz w:val="26"/>
        </w:rPr>
        <w:t> </w:t>
      </w:r>
      <w:r>
        <w:rPr>
          <w:sz w:val="26"/>
        </w:rPr>
        <w:t>April</w:t>
      </w:r>
      <w:r>
        <w:rPr>
          <w:spacing w:val="-7"/>
          <w:sz w:val="26"/>
        </w:rPr>
        <w:t> </w:t>
      </w:r>
      <w:r>
        <w:rPr>
          <w:sz w:val="26"/>
        </w:rPr>
        <w:t>2017).</w:t>
      </w:r>
    </w:p>
    <w:p>
      <w:pPr>
        <w:pStyle w:val="BodyText"/>
        <w:spacing w:before="11"/>
        <w:ind w:left="0"/>
        <w:jc w:val="left"/>
        <w:rPr>
          <w:sz w:val="30"/>
        </w:rPr>
      </w:pPr>
    </w:p>
    <w:p>
      <w:pPr>
        <w:pStyle w:val="ListParagraph"/>
        <w:numPr>
          <w:ilvl w:val="0"/>
          <w:numId w:val="100"/>
        </w:numPr>
        <w:tabs>
          <w:tab w:pos="1550" w:val="left" w:leader="none"/>
          <w:tab w:pos="3204" w:val="left" w:leader="none"/>
          <w:tab w:pos="4538" w:val="left" w:leader="none"/>
          <w:tab w:pos="6042" w:val="left" w:leader="none"/>
          <w:tab w:pos="7467" w:val="left" w:leader="none"/>
        </w:tabs>
        <w:spacing w:line="288" w:lineRule="auto" w:before="0" w:after="0"/>
        <w:ind w:left="1549" w:right="1128" w:hanging="360"/>
        <w:jc w:val="left"/>
        <w:rPr>
          <w:sz w:val="26"/>
        </w:rPr>
      </w:pPr>
      <w:r>
        <w:rPr>
          <w:sz w:val="26"/>
        </w:rPr>
        <w:t>Whiting</w:t>
      </w:r>
      <w:r>
        <w:rPr>
          <w:spacing w:val="8"/>
          <w:sz w:val="26"/>
        </w:rPr>
        <w:t> </w:t>
      </w:r>
      <w:r>
        <w:rPr>
          <w:sz w:val="26"/>
        </w:rPr>
        <w:t>P,</w:t>
      </w:r>
      <w:r>
        <w:rPr>
          <w:spacing w:val="6"/>
          <w:sz w:val="26"/>
        </w:rPr>
        <w:t> </w:t>
      </w:r>
      <w:r>
        <w:rPr>
          <w:sz w:val="26"/>
        </w:rPr>
        <w:t>Rutjes</w:t>
      </w:r>
      <w:r>
        <w:rPr>
          <w:spacing w:val="8"/>
          <w:sz w:val="26"/>
        </w:rPr>
        <w:t> </w:t>
      </w:r>
      <w:r>
        <w:rPr>
          <w:sz w:val="26"/>
        </w:rPr>
        <w:t>AW,</w:t>
      </w:r>
      <w:r>
        <w:rPr>
          <w:spacing w:val="6"/>
          <w:sz w:val="26"/>
        </w:rPr>
        <w:t> </w:t>
      </w:r>
      <w:r>
        <w:rPr>
          <w:sz w:val="26"/>
        </w:rPr>
        <w:t>Reitsma</w:t>
      </w:r>
      <w:r>
        <w:rPr>
          <w:spacing w:val="6"/>
          <w:sz w:val="26"/>
        </w:rPr>
        <w:t> </w:t>
      </w:r>
      <w:r>
        <w:rPr>
          <w:sz w:val="26"/>
        </w:rPr>
        <w:t>JB,</w:t>
      </w:r>
      <w:r>
        <w:rPr>
          <w:spacing w:val="6"/>
          <w:sz w:val="26"/>
        </w:rPr>
        <w:t> </w:t>
      </w:r>
      <w:r>
        <w:rPr>
          <w:sz w:val="26"/>
        </w:rPr>
        <w:t>Glas</w:t>
      </w:r>
      <w:r>
        <w:rPr>
          <w:spacing w:val="8"/>
          <w:sz w:val="26"/>
        </w:rPr>
        <w:t> </w:t>
      </w:r>
      <w:r>
        <w:rPr>
          <w:sz w:val="26"/>
        </w:rPr>
        <w:t>AS,</w:t>
      </w:r>
      <w:r>
        <w:rPr>
          <w:spacing w:val="8"/>
          <w:sz w:val="26"/>
        </w:rPr>
        <w:t> </w:t>
      </w:r>
      <w:r>
        <w:rPr>
          <w:sz w:val="26"/>
        </w:rPr>
        <w:t>Bossuyt</w:t>
      </w:r>
      <w:r>
        <w:rPr>
          <w:spacing w:val="6"/>
          <w:sz w:val="26"/>
        </w:rPr>
        <w:t> </w:t>
      </w:r>
      <w:r>
        <w:rPr>
          <w:sz w:val="26"/>
        </w:rPr>
        <w:t>PM,</w:t>
      </w:r>
      <w:r>
        <w:rPr>
          <w:spacing w:val="6"/>
          <w:sz w:val="26"/>
        </w:rPr>
        <w:t> </w:t>
      </w:r>
      <w:r>
        <w:rPr>
          <w:sz w:val="26"/>
        </w:rPr>
        <w:t>Kleijnen</w:t>
      </w:r>
      <w:r>
        <w:rPr>
          <w:spacing w:val="5"/>
          <w:sz w:val="26"/>
        </w:rPr>
        <w:t> </w:t>
      </w:r>
      <w:r>
        <w:rPr>
          <w:sz w:val="26"/>
        </w:rPr>
        <w:t>J.</w:t>
      </w:r>
      <w:r>
        <w:rPr>
          <w:spacing w:val="-62"/>
          <w:sz w:val="26"/>
        </w:rPr>
        <w:t> </w:t>
      </w:r>
      <w:r>
        <w:rPr>
          <w:sz w:val="26"/>
        </w:rPr>
        <w:t>Sources</w:t>
      </w:r>
      <w:r>
        <w:rPr>
          <w:spacing w:val="21"/>
          <w:sz w:val="26"/>
        </w:rPr>
        <w:t> </w:t>
      </w:r>
      <w:r>
        <w:rPr>
          <w:sz w:val="26"/>
        </w:rPr>
        <w:t>of</w:t>
      </w:r>
      <w:r>
        <w:rPr>
          <w:spacing w:val="22"/>
          <w:sz w:val="26"/>
        </w:rPr>
        <w:t> </w:t>
      </w:r>
      <w:r>
        <w:rPr>
          <w:sz w:val="26"/>
        </w:rPr>
        <w:t>variation</w:t>
      </w:r>
      <w:r>
        <w:rPr>
          <w:spacing w:val="22"/>
          <w:sz w:val="26"/>
        </w:rPr>
        <w:t> </w:t>
      </w:r>
      <w:r>
        <w:rPr>
          <w:sz w:val="26"/>
        </w:rPr>
        <w:t>and</w:t>
      </w:r>
      <w:r>
        <w:rPr>
          <w:spacing w:val="21"/>
          <w:sz w:val="26"/>
        </w:rPr>
        <w:t> </w:t>
      </w:r>
      <w:r>
        <w:rPr>
          <w:sz w:val="26"/>
        </w:rPr>
        <w:t>bias</w:t>
      </w:r>
      <w:r>
        <w:rPr>
          <w:spacing w:val="22"/>
          <w:sz w:val="26"/>
        </w:rPr>
        <w:t> </w:t>
      </w:r>
      <w:r>
        <w:rPr>
          <w:sz w:val="26"/>
        </w:rPr>
        <w:t>in</w:t>
      </w:r>
      <w:r>
        <w:rPr>
          <w:spacing w:val="22"/>
          <w:sz w:val="26"/>
        </w:rPr>
        <w:t> </w:t>
      </w:r>
      <w:r>
        <w:rPr>
          <w:sz w:val="26"/>
        </w:rPr>
        <w:t>studies</w:t>
      </w:r>
      <w:r>
        <w:rPr>
          <w:spacing w:val="22"/>
          <w:sz w:val="26"/>
        </w:rPr>
        <w:t> </w:t>
      </w:r>
      <w:r>
        <w:rPr>
          <w:sz w:val="26"/>
        </w:rPr>
        <w:t>of</w:t>
      </w:r>
      <w:r>
        <w:rPr>
          <w:spacing w:val="21"/>
          <w:sz w:val="26"/>
        </w:rPr>
        <w:t> </w:t>
      </w:r>
      <w:r>
        <w:rPr>
          <w:sz w:val="26"/>
        </w:rPr>
        <w:t>diagnostic</w:t>
      </w:r>
      <w:r>
        <w:rPr>
          <w:spacing w:val="22"/>
          <w:sz w:val="26"/>
        </w:rPr>
        <w:t> </w:t>
      </w:r>
      <w:r>
        <w:rPr>
          <w:sz w:val="26"/>
        </w:rPr>
        <w:t>accuracy:</w:t>
      </w:r>
      <w:r>
        <w:rPr>
          <w:spacing w:val="22"/>
          <w:sz w:val="26"/>
        </w:rPr>
        <w:t> </w:t>
      </w:r>
      <w:r>
        <w:rPr>
          <w:sz w:val="26"/>
        </w:rPr>
        <w:t>a</w:t>
      </w:r>
      <w:r>
        <w:rPr>
          <w:spacing w:val="21"/>
          <w:sz w:val="26"/>
        </w:rPr>
        <w:t> </w:t>
      </w:r>
      <w:r>
        <w:rPr>
          <w:sz w:val="26"/>
        </w:rPr>
        <w:t>systematic</w:t>
      </w:r>
      <w:r>
        <w:rPr>
          <w:spacing w:val="-62"/>
          <w:sz w:val="26"/>
        </w:rPr>
        <w:t> </w:t>
      </w:r>
      <w:r>
        <w:rPr>
          <w:sz w:val="26"/>
        </w:rPr>
        <w:t>review.</w:t>
        <w:tab/>
        <w:t>Ann</w:t>
        <w:tab/>
        <w:t>Intern</w:t>
        <w:tab/>
        <w:t>Med.</w:t>
        <w:tab/>
        <w:t>2004;140(3):189-202</w:t>
      </w:r>
      <w:r>
        <w:rPr>
          <w:spacing w:val="-62"/>
          <w:sz w:val="26"/>
        </w:rPr>
        <w:t> </w:t>
      </w:r>
      <w:r>
        <w:rPr>
          <w:sz w:val="26"/>
        </w:rPr>
        <w:t>(</w:t>
      </w:r>
      <w:hyperlink r:id="rId17">
        <w:r>
          <w:rPr>
            <w:color w:val="0000FF"/>
            <w:sz w:val="26"/>
            <w:u w:val="single" w:color="0000FF"/>
          </w:rPr>
          <w:t>https://www.annals.org/article.aspx?volume=140&amp;issue=3&amp;page=189</w:t>
        </w:r>
        <w:r>
          <w:rPr>
            <w:sz w:val="26"/>
          </w:rPr>
          <w:t>,</w:t>
        </w:r>
      </w:hyperlink>
      <w:r>
        <w:rPr>
          <w:spacing w:val="1"/>
          <w:sz w:val="26"/>
        </w:rPr>
        <w:t> </w:t>
      </w:r>
      <w:r>
        <w:rPr>
          <w:sz w:val="26"/>
        </w:rPr>
        <w:t>accessed</w:t>
      </w:r>
      <w:r>
        <w:rPr>
          <w:spacing w:val="-1"/>
          <w:sz w:val="26"/>
        </w:rPr>
        <w:t> </w:t>
      </w:r>
      <w:r>
        <w:rPr>
          <w:sz w:val="26"/>
        </w:rPr>
        <w:t>April 2017).</w:t>
      </w:r>
    </w:p>
    <w:p>
      <w:pPr>
        <w:pStyle w:val="BodyText"/>
        <w:ind w:left="0"/>
        <w:jc w:val="left"/>
        <w:rPr>
          <w:sz w:val="31"/>
        </w:rPr>
      </w:pPr>
    </w:p>
    <w:p>
      <w:pPr>
        <w:pStyle w:val="ListParagraph"/>
        <w:numPr>
          <w:ilvl w:val="0"/>
          <w:numId w:val="100"/>
        </w:numPr>
        <w:tabs>
          <w:tab w:pos="1550" w:val="left" w:leader="none"/>
          <w:tab w:pos="3257" w:val="left" w:leader="none"/>
          <w:tab w:pos="4627" w:val="left" w:leader="none"/>
          <w:tab w:pos="6170" w:val="left" w:leader="none"/>
          <w:tab w:pos="7638" w:val="left" w:leader="none"/>
        </w:tabs>
        <w:spacing w:line="288" w:lineRule="auto" w:before="0" w:after="0"/>
        <w:ind w:left="1549" w:right="976" w:hanging="360"/>
        <w:jc w:val="left"/>
        <w:rPr>
          <w:sz w:val="26"/>
        </w:rPr>
      </w:pPr>
      <w:r>
        <w:rPr>
          <w:sz w:val="26"/>
        </w:rPr>
        <w:t>Whiting</w:t>
      </w:r>
      <w:r>
        <w:rPr>
          <w:spacing w:val="5"/>
          <w:sz w:val="26"/>
        </w:rPr>
        <w:t> </w:t>
      </w:r>
      <w:r>
        <w:rPr>
          <w:sz w:val="26"/>
        </w:rPr>
        <w:t>PF,</w:t>
      </w:r>
      <w:r>
        <w:rPr>
          <w:spacing w:val="2"/>
          <w:sz w:val="26"/>
        </w:rPr>
        <w:t> </w:t>
      </w:r>
      <w:r>
        <w:rPr>
          <w:sz w:val="26"/>
        </w:rPr>
        <w:t>Rutjes</w:t>
      </w:r>
      <w:r>
        <w:rPr>
          <w:spacing w:val="5"/>
          <w:sz w:val="26"/>
        </w:rPr>
        <w:t> </w:t>
      </w:r>
      <w:r>
        <w:rPr>
          <w:sz w:val="26"/>
        </w:rPr>
        <w:t>AW,</w:t>
      </w:r>
      <w:r>
        <w:rPr>
          <w:spacing w:val="3"/>
          <w:sz w:val="26"/>
        </w:rPr>
        <w:t> </w:t>
      </w:r>
      <w:r>
        <w:rPr>
          <w:sz w:val="26"/>
        </w:rPr>
        <w:t>Westwood</w:t>
      </w:r>
      <w:r>
        <w:rPr>
          <w:spacing w:val="5"/>
          <w:sz w:val="26"/>
        </w:rPr>
        <w:t> </w:t>
      </w:r>
      <w:r>
        <w:rPr>
          <w:sz w:val="26"/>
        </w:rPr>
        <w:t>ME,</w:t>
      </w:r>
      <w:r>
        <w:rPr>
          <w:spacing w:val="3"/>
          <w:sz w:val="26"/>
        </w:rPr>
        <w:t> </w:t>
      </w:r>
      <w:r>
        <w:rPr>
          <w:sz w:val="26"/>
        </w:rPr>
        <w:t>Mallett</w:t>
      </w:r>
      <w:r>
        <w:rPr>
          <w:spacing w:val="3"/>
          <w:sz w:val="26"/>
        </w:rPr>
        <w:t> </w:t>
      </w:r>
      <w:r>
        <w:rPr>
          <w:sz w:val="26"/>
        </w:rPr>
        <w:t>S,</w:t>
      </w:r>
      <w:r>
        <w:rPr>
          <w:spacing w:val="5"/>
          <w:sz w:val="26"/>
        </w:rPr>
        <w:t> </w:t>
      </w:r>
      <w:r>
        <w:rPr>
          <w:sz w:val="26"/>
        </w:rPr>
        <w:t>Deeks</w:t>
      </w:r>
      <w:r>
        <w:rPr>
          <w:spacing w:val="5"/>
          <w:sz w:val="26"/>
        </w:rPr>
        <w:t> </w:t>
      </w:r>
      <w:r>
        <w:rPr>
          <w:sz w:val="26"/>
        </w:rPr>
        <w:t>JJ,</w:t>
      </w:r>
      <w:r>
        <w:rPr>
          <w:spacing w:val="3"/>
          <w:sz w:val="26"/>
        </w:rPr>
        <w:t> </w:t>
      </w:r>
      <w:r>
        <w:rPr>
          <w:sz w:val="26"/>
        </w:rPr>
        <w:t>Reitsma</w:t>
      </w:r>
      <w:r>
        <w:rPr>
          <w:spacing w:val="3"/>
          <w:sz w:val="26"/>
        </w:rPr>
        <w:t> </w:t>
      </w:r>
      <w:r>
        <w:rPr>
          <w:sz w:val="26"/>
        </w:rPr>
        <w:t>JB</w:t>
      </w:r>
      <w:r>
        <w:rPr>
          <w:spacing w:val="3"/>
          <w:sz w:val="26"/>
        </w:rPr>
        <w:t> </w:t>
      </w:r>
      <w:r>
        <w:rPr>
          <w:sz w:val="26"/>
        </w:rPr>
        <w:t>et</w:t>
      </w:r>
      <w:r>
        <w:rPr>
          <w:spacing w:val="4"/>
          <w:sz w:val="26"/>
        </w:rPr>
        <w:t> </w:t>
      </w:r>
      <w:r>
        <w:rPr>
          <w:sz w:val="26"/>
        </w:rPr>
        <w:t>al.</w:t>
      </w:r>
      <w:r>
        <w:rPr>
          <w:spacing w:val="-62"/>
          <w:sz w:val="26"/>
        </w:rPr>
        <w:t> </w:t>
      </w:r>
      <w:r>
        <w:rPr>
          <w:sz w:val="26"/>
        </w:rPr>
        <w:t>QUADAS-2:</w:t>
      </w:r>
      <w:r>
        <w:rPr>
          <w:spacing w:val="26"/>
          <w:sz w:val="26"/>
        </w:rPr>
        <w:t> </w:t>
      </w:r>
      <w:r>
        <w:rPr>
          <w:sz w:val="26"/>
        </w:rPr>
        <w:t>a</w:t>
      </w:r>
      <w:r>
        <w:rPr>
          <w:spacing w:val="29"/>
          <w:sz w:val="26"/>
        </w:rPr>
        <w:t> </w:t>
      </w:r>
      <w:r>
        <w:rPr>
          <w:sz w:val="26"/>
        </w:rPr>
        <w:t>revised</w:t>
      </w:r>
      <w:r>
        <w:rPr>
          <w:spacing w:val="29"/>
          <w:sz w:val="26"/>
        </w:rPr>
        <w:t> </w:t>
      </w:r>
      <w:r>
        <w:rPr>
          <w:sz w:val="26"/>
        </w:rPr>
        <w:t>tool</w:t>
      </w:r>
      <w:r>
        <w:rPr>
          <w:spacing w:val="26"/>
          <w:sz w:val="26"/>
        </w:rPr>
        <w:t> </w:t>
      </w:r>
      <w:r>
        <w:rPr>
          <w:sz w:val="26"/>
        </w:rPr>
        <w:t>for</w:t>
      </w:r>
      <w:r>
        <w:rPr>
          <w:spacing w:val="27"/>
          <w:sz w:val="26"/>
        </w:rPr>
        <w:t> </w:t>
      </w:r>
      <w:r>
        <w:rPr>
          <w:sz w:val="26"/>
        </w:rPr>
        <w:t>the</w:t>
      </w:r>
      <w:r>
        <w:rPr>
          <w:spacing w:val="29"/>
          <w:sz w:val="26"/>
        </w:rPr>
        <w:t> </w:t>
      </w:r>
      <w:r>
        <w:rPr>
          <w:sz w:val="26"/>
        </w:rPr>
        <w:t>quality</w:t>
      </w:r>
      <w:r>
        <w:rPr>
          <w:spacing w:val="29"/>
          <w:sz w:val="26"/>
        </w:rPr>
        <w:t> </w:t>
      </w:r>
      <w:r>
        <w:rPr>
          <w:sz w:val="26"/>
        </w:rPr>
        <w:t>assessment</w:t>
      </w:r>
      <w:r>
        <w:rPr>
          <w:spacing w:val="28"/>
          <w:sz w:val="26"/>
        </w:rPr>
        <w:t> </w:t>
      </w:r>
      <w:r>
        <w:rPr>
          <w:sz w:val="26"/>
        </w:rPr>
        <w:t>of</w:t>
      </w:r>
      <w:r>
        <w:rPr>
          <w:spacing w:val="27"/>
          <w:sz w:val="26"/>
        </w:rPr>
        <w:t> </w:t>
      </w:r>
      <w:r>
        <w:rPr>
          <w:sz w:val="26"/>
        </w:rPr>
        <w:t>diagnostic</w:t>
      </w:r>
      <w:r>
        <w:rPr>
          <w:spacing w:val="29"/>
          <w:sz w:val="26"/>
        </w:rPr>
        <w:t> </w:t>
      </w:r>
      <w:r>
        <w:rPr>
          <w:sz w:val="26"/>
        </w:rPr>
        <w:t>accuracy</w:t>
      </w:r>
      <w:r>
        <w:rPr>
          <w:spacing w:val="-62"/>
          <w:sz w:val="26"/>
        </w:rPr>
        <w:t> </w:t>
      </w:r>
      <w:r>
        <w:rPr>
          <w:sz w:val="26"/>
        </w:rPr>
        <w:t>studies.</w:t>
        <w:tab/>
        <w:t>Ann</w:t>
        <w:tab/>
        <w:t>Intern</w:t>
        <w:tab/>
        <w:t>Med.</w:t>
        <w:tab/>
      </w:r>
      <w:r>
        <w:rPr>
          <w:spacing w:val="-1"/>
          <w:sz w:val="26"/>
        </w:rPr>
        <w:t>2011;155(8):529-536</w:t>
      </w:r>
      <w:r>
        <w:rPr>
          <w:spacing w:val="-62"/>
          <w:sz w:val="26"/>
        </w:rPr>
        <w:t> </w:t>
      </w:r>
      <w:r>
        <w:rPr>
          <w:sz w:val="26"/>
        </w:rPr>
        <w:t>(</w:t>
      </w:r>
      <w:r>
        <w:rPr>
          <w:color w:val="0000FF"/>
          <w:sz w:val="26"/>
          <w:u w:val="single" w:color="0000FF"/>
        </w:rPr>
        <w:t>https://www.annals.org/article.aspx?doi=10.7326/0003-4819-155-8-</w:t>
      </w:r>
      <w:r>
        <w:rPr>
          <w:color w:val="0000FF"/>
          <w:spacing w:val="1"/>
          <w:sz w:val="26"/>
        </w:rPr>
        <w:t> </w:t>
      </w:r>
      <w:r>
        <w:rPr>
          <w:color w:val="0000FF"/>
          <w:sz w:val="26"/>
          <w:u w:val="single" w:color="0000FF"/>
        </w:rPr>
        <w:t>201110180-00009</w:t>
      </w:r>
      <w:r>
        <w:rPr>
          <w:sz w:val="26"/>
        </w:rPr>
        <w:t>,</w:t>
      </w:r>
      <w:r>
        <w:rPr>
          <w:spacing w:val="-2"/>
          <w:sz w:val="26"/>
        </w:rPr>
        <w:t> </w:t>
      </w:r>
      <w:r>
        <w:rPr>
          <w:sz w:val="26"/>
        </w:rPr>
        <w:t>accessed</w:t>
      </w:r>
      <w:r>
        <w:rPr>
          <w:spacing w:val="-1"/>
          <w:sz w:val="26"/>
        </w:rPr>
        <w:t> </w:t>
      </w:r>
      <w:r>
        <w:rPr>
          <w:sz w:val="26"/>
        </w:rPr>
        <w:t>April 2017).</w:t>
      </w:r>
    </w:p>
    <w:p>
      <w:pPr>
        <w:pStyle w:val="BodyText"/>
        <w:spacing w:before="3"/>
        <w:ind w:left="0"/>
        <w:jc w:val="left"/>
        <w:rPr>
          <w:sz w:val="23"/>
        </w:rPr>
      </w:pPr>
    </w:p>
    <w:p>
      <w:pPr>
        <w:pStyle w:val="ListParagraph"/>
        <w:numPr>
          <w:ilvl w:val="0"/>
          <w:numId w:val="100"/>
        </w:numPr>
        <w:tabs>
          <w:tab w:pos="1550" w:val="left" w:leader="none"/>
          <w:tab w:pos="3206" w:val="left" w:leader="none"/>
          <w:tab w:pos="5229" w:val="left" w:leader="none"/>
          <w:tab w:pos="5805" w:val="left" w:leader="none"/>
          <w:tab w:pos="6385" w:val="left" w:leader="none"/>
          <w:tab w:pos="7292" w:val="left" w:leader="none"/>
          <w:tab w:pos="8954" w:val="left" w:leader="none"/>
        </w:tabs>
        <w:spacing w:line="285" w:lineRule="auto" w:before="89" w:after="0"/>
        <w:ind w:left="1549" w:right="1350" w:hanging="360"/>
        <w:jc w:val="left"/>
        <w:rPr>
          <w:sz w:val="26"/>
        </w:rPr>
      </w:pPr>
      <w:r>
        <w:rPr>
          <w:sz w:val="26"/>
        </w:rPr>
        <w:t>WHO</w:t>
      </w:r>
      <w:r>
        <w:rPr>
          <w:spacing w:val="11"/>
          <w:sz w:val="26"/>
        </w:rPr>
        <w:t> </w:t>
      </w:r>
      <w:r>
        <w:rPr>
          <w:sz w:val="26"/>
        </w:rPr>
        <w:t>Overview</w:t>
      </w:r>
      <w:r>
        <w:rPr>
          <w:spacing w:val="11"/>
          <w:sz w:val="26"/>
        </w:rPr>
        <w:t> </w:t>
      </w:r>
      <w:r>
        <w:rPr>
          <w:sz w:val="26"/>
        </w:rPr>
        <w:t>of</w:t>
      </w:r>
      <w:r>
        <w:rPr>
          <w:spacing w:val="11"/>
          <w:sz w:val="26"/>
        </w:rPr>
        <w:t> </w:t>
      </w:r>
      <w:r>
        <w:rPr>
          <w:sz w:val="26"/>
        </w:rPr>
        <w:t>the</w:t>
      </w:r>
      <w:r>
        <w:rPr>
          <w:spacing w:val="11"/>
          <w:sz w:val="26"/>
        </w:rPr>
        <w:t> </w:t>
      </w:r>
      <w:r>
        <w:rPr>
          <w:sz w:val="26"/>
        </w:rPr>
        <w:t>WHO</w:t>
      </w:r>
      <w:r>
        <w:rPr>
          <w:spacing w:val="11"/>
          <w:sz w:val="26"/>
        </w:rPr>
        <w:t> </w:t>
      </w:r>
      <w:r>
        <w:rPr>
          <w:sz w:val="26"/>
        </w:rPr>
        <w:t>prequalification</w:t>
      </w:r>
      <w:r>
        <w:rPr>
          <w:spacing w:val="11"/>
          <w:sz w:val="26"/>
        </w:rPr>
        <w:t> </w:t>
      </w:r>
      <w:r>
        <w:rPr>
          <w:sz w:val="26"/>
        </w:rPr>
        <w:t>of</w:t>
      </w:r>
      <w:r>
        <w:rPr>
          <w:spacing w:val="11"/>
          <w:sz w:val="26"/>
        </w:rPr>
        <w:t> </w:t>
      </w:r>
      <w:r>
        <w:rPr>
          <w:sz w:val="26"/>
        </w:rPr>
        <w:t>In</w:t>
      </w:r>
      <w:r>
        <w:rPr>
          <w:spacing w:val="11"/>
          <w:sz w:val="26"/>
        </w:rPr>
        <w:t> </w:t>
      </w:r>
      <w:r>
        <w:rPr>
          <w:sz w:val="26"/>
        </w:rPr>
        <w:t>Vitro</w:t>
      </w:r>
      <w:r>
        <w:rPr>
          <w:spacing w:val="11"/>
          <w:sz w:val="26"/>
        </w:rPr>
        <w:t> </w:t>
      </w:r>
      <w:r>
        <w:rPr>
          <w:sz w:val="26"/>
        </w:rPr>
        <w:t>Diagnostics</w:t>
      </w:r>
      <w:r>
        <w:rPr>
          <w:spacing w:val="-62"/>
          <w:sz w:val="26"/>
        </w:rPr>
        <w:t> </w:t>
      </w:r>
      <w:r>
        <w:rPr>
          <w:sz w:val="26"/>
        </w:rPr>
        <w:t>Assessment:</w:t>
        <w:tab/>
        <w:t>Prequalification</w:t>
        <w:tab/>
        <w:t>of</w:t>
        <w:tab/>
        <w:t>In</w:t>
        <w:tab/>
        <w:t>Vitro</w:t>
        <w:tab/>
        <w:t>Diagnostics;</w:t>
        <w:tab/>
      </w:r>
      <w:r>
        <w:rPr>
          <w:spacing w:val="-1"/>
          <w:sz w:val="26"/>
        </w:rPr>
        <w:t>2021</w:t>
      </w:r>
    </w:p>
    <w:p>
      <w:pPr>
        <w:spacing w:after="0" w:line="285" w:lineRule="auto"/>
        <w:jc w:val="left"/>
        <w:rPr>
          <w:sz w:val="26"/>
        </w:rPr>
        <w:sectPr>
          <w:pgSz w:w="11910" w:h="16850"/>
          <w:pgMar w:header="768" w:footer="0" w:top="1180" w:bottom="280" w:left="760" w:right="320"/>
        </w:sectPr>
      </w:pPr>
    </w:p>
    <w:p>
      <w:pPr>
        <w:pStyle w:val="BodyText"/>
        <w:spacing w:line="288" w:lineRule="auto" w:before="80"/>
        <w:ind w:left="1549" w:right="1850"/>
        <w:jc w:val="left"/>
      </w:pPr>
      <w:r>
        <w:rPr/>
        <w:t>(</w:t>
      </w:r>
      <w:hyperlink r:id="rId18">
        <w:r>
          <w:rPr>
            <w:color w:val="0462C1"/>
            <w:u w:val="single" w:color="0462C1"/>
          </w:rPr>
          <w:t>https://extranet.who.int/pqweb/sites/default/files/documents/21-01-27-</w:t>
        </w:r>
      </w:hyperlink>
      <w:r>
        <w:rPr>
          <w:color w:val="0462C1"/>
          <w:spacing w:val="-62"/>
        </w:rPr>
        <w:t> </w:t>
      </w:r>
      <w:hyperlink r:id="rId18">
        <w:r>
          <w:rPr>
            <w:color w:val="0462C1"/>
            <w:u w:val="single" w:color="0462C1"/>
          </w:rPr>
          <w:t>Overview-DX-Prequalification-Requirements-PQDx_007-v9.pdf</w:t>
        </w:r>
      </w:hyperlink>
      <w:r>
        <w:rPr/>
        <w:t>).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  <w:tab w:pos="9477" w:val="right" w:leader="none"/>
        </w:tabs>
        <w:spacing w:line="288" w:lineRule="auto" w:before="0" w:after="0"/>
        <w:ind w:left="1549" w:right="1347" w:hanging="360"/>
        <w:jc w:val="both"/>
        <w:rPr>
          <w:sz w:val="26"/>
        </w:rPr>
      </w:pPr>
      <w:r>
        <w:rPr/>
        <w:pict>
          <v:shape style="position:absolute;margin-left:39.115533pt;margin-top:102.708808pt;width:212.8pt;height:12pt;mso-position-horizontal-relative:page;mso-position-vertical-relative:paragraph;z-index:-194913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8"/>
            <w10:wrap type="none"/>
          </v:shape>
        </w:pict>
      </w:r>
      <w:r>
        <w:rPr>
          <w:sz w:val="26"/>
        </w:rPr>
        <w:t>WHO Prequalification - Diagnostic Assessment. Technical Guidance Series</w:t>
      </w:r>
      <w:r>
        <w:rPr>
          <w:spacing w:val="-62"/>
          <w:sz w:val="26"/>
        </w:rPr>
        <w:t> </w:t>
      </w:r>
      <w:r>
        <w:rPr>
          <w:sz w:val="26"/>
        </w:rPr>
        <w:t>(TGS):Standards</w:t>
      </w:r>
      <w:r>
        <w:rPr>
          <w:spacing w:val="1"/>
          <w:sz w:val="26"/>
        </w:rPr>
        <w:t> </w:t>
      </w:r>
      <w:r>
        <w:rPr>
          <w:sz w:val="26"/>
        </w:rPr>
        <w:t>applicable</w:t>
      </w:r>
      <w:r>
        <w:rPr>
          <w:spacing w:val="1"/>
          <w:sz w:val="26"/>
        </w:rPr>
        <w:t> </w:t>
      </w:r>
      <w:r>
        <w:rPr>
          <w:sz w:val="26"/>
        </w:rPr>
        <w:t>to</w:t>
      </w:r>
      <w:r>
        <w:rPr>
          <w:spacing w:val="1"/>
          <w:sz w:val="26"/>
        </w:rPr>
        <w:t> </w:t>
      </w:r>
      <w:r>
        <w:rPr>
          <w:sz w:val="26"/>
        </w:rPr>
        <w:t>the</w:t>
      </w:r>
      <w:r>
        <w:rPr>
          <w:spacing w:val="1"/>
          <w:sz w:val="26"/>
        </w:rPr>
        <w:t> </w:t>
      </w:r>
      <w:r>
        <w:rPr>
          <w:sz w:val="26"/>
        </w:rPr>
        <w:t>WHO</w:t>
      </w:r>
      <w:r>
        <w:rPr>
          <w:spacing w:val="1"/>
          <w:sz w:val="26"/>
        </w:rPr>
        <w:t> </w:t>
      </w:r>
      <w:r>
        <w:rPr>
          <w:sz w:val="26"/>
        </w:rPr>
        <w:t>prequalification</w:t>
      </w:r>
      <w:r>
        <w:rPr>
          <w:spacing w:val="1"/>
          <w:sz w:val="26"/>
        </w:rPr>
        <w:t> </w:t>
      </w:r>
      <w:r>
        <w:rPr>
          <w:sz w:val="26"/>
        </w:rPr>
        <w:t>of</w:t>
      </w:r>
      <w:r>
        <w:rPr>
          <w:spacing w:val="1"/>
          <w:sz w:val="26"/>
        </w:rPr>
        <w:t> </w:t>
      </w:r>
      <w:r>
        <w:rPr>
          <w:sz w:val="26"/>
        </w:rPr>
        <w:t>in</w:t>
      </w:r>
      <w:r>
        <w:rPr>
          <w:spacing w:val="1"/>
          <w:sz w:val="26"/>
        </w:rPr>
        <w:t> </w:t>
      </w:r>
      <w:r>
        <w:rPr>
          <w:sz w:val="26"/>
        </w:rPr>
        <w:t>vitro</w:t>
      </w:r>
      <w:r>
        <w:rPr>
          <w:spacing w:val="1"/>
          <w:sz w:val="26"/>
        </w:rPr>
        <w:t> </w:t>
      </w:r>
      <w:r>
        <w:rPr>
          <w:sz w:val="26"/>
        </w:rPr>
        <w:t>diagnostic</w:t>
      </w:r>
      <w:r>
        <w:rPr>
          <w:spacing w:val="1"/>
          <w:sz w:val="26"/>
        </w:rPr>
        <w:t> </w:t>
      </w:r>
      <w:r>
        <w:rPr>
          <w:sz w:val="26"/>
        </w:rPr>
        <w:t>medical</w:t>
      </w:r>
      <w:r>
        <w:rPr>
          <w:spacing w:val="1"/>
          <w:sz w:val="26"/>
        </w:rPr>
        <w:t> </w:t>
      </w:r>
      <w:r>
        <w:rPr>
          <w:sz w:val="26"/>
        </w:rPr>
        <w:t>devices</w:t>
      </w:r>
      <w:r>
        <w:rPr>
          <w:spacing w:val="1"/>
          <w:sz w:val="26"/>
        </w:rPr>
        <w:t> </w:t>
      </w:r>
      <w:r>
        <w:rPr>
          <w:sz w:val="26"/>
        </w:rPr>
        <w:t>TGS1,</w:t>
      </w:r>
      <w:r>
        <w:rPr>
          <w:spacing w:val="1"/>
          <w:sz w:val="26"/>
        </w:rPr>
        <w:t> </w:t>
      </w:r>
      <w:r>
        <w:rPr>
          <w:sz w:val="26"/>
        </w:rPr>
        <w:t>Geneva:</w:t>
      </w:r>
      <w:r>
        <w:rPr>
          <w:spacing w:val="1"/>
          <w:sz w:val="26"/>
        </w:rPr>
        <w:t> </w:t>
      </w:r>
      <w:r>
        <w:rPr>
          <w:sz w:val="26"/>
        </w:rPr>
        <w:t>World</w:t>
      </w:r>
      <w:r>
        <w:rPr>
          <w:spacing w:val="1"/>
          <w:sz w:val="26"/>
        </w:rPr>
        <w:t> </w:t>
      </w:r>
      <w:r>
        <w:rPr>
          <w:sz w:val="26"/>
        </w:rPr>
        <w:t>Health</w:t>
      </w:r>
      <w:r>
        <w:rPr>
          <w:spacing w:val="1"/>
          <w:sz w:val="26"/>
        </w:rPr>
        <w:t> </w:t>
      </w:r>
      <w:r>
        <w:rPr>
          <w:sz w:val="26"/>
        </w:rPr>
        <w:t>Organization</w:t>
      </w:r>
      <w:r>
        <w:rPr>
          <w:spacing w:val="1"/>
          <w:sz w:val="26"/>
        </w:rPr>
        <w:t> </w:t>
      </w:r>
      <w:r>
        <w:rPr>
          <w:sz w:val="26"/>
        </w:rPr>
        <w:t>(WHO);</w:t>
        <w:tab/>
        <w:t>2016</w:t>
      </w:r>
    </w:p>
    <w:p>
      <w:pPr>
        <w:pStyle w:val="BodyText"/>
        <w:spacing w:line="288" w:lineRule="auto"/>
        <w:ind w:left="1549" w:right="1343"/>
      </w:pPr>
      <w:r>
        <w:rPr>
          <w:spacing w:val="-1"/>
        </w:rPr>
        <w:t>(</w:t>
      </w:r>
      <w:hyperlink r:id="rId19">
        <w:r>
          <w:rPr>
            <w:color w:val="0000FF"/>
            <w:spacing w:val="-1"/>
            <w:u w:val="single" w:color="0000FF"/>
          </w:rPr>
          <w:t>http://www.who.int/diagnostics_laboratory/guidance/technical_guidance_se</w:t>
        </w:r>
      </w:hyperlink>
      <w:r>
        <w:rPr>
          <w:color w:val="0000FF"/>
          <w:spacing w:val="-63"/>
        </w:rPr>
        <w:t> </w:t>
      </w:r>
      <w:hyperlink r:id="rId19">
        <w:r>
          <w:rPr>
            <w:color w:val="0000FF"/>
            <w:u w:val="single" w:color="0000FF"/>
          </w:rPr>
          <w:t>ries/en/</w:t>
        </w:r>
        <w:r>
          <w:rPr/>
          <w:t>,</w:t>
        </w:r>
        <w:r>
          <w:rPr>
            <w:spacing w:val="-2"/>
          </w:rPr>
          <w:t> </w:t>
        </w:r>
      </w:hyperlink>
      <w:r>
        <w:rPr/>
        <w:t>accessed June 2017).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  <w:tab w:pos="5669" w:val="left" w:leader="none"/>
          <w:tab w:pos="9816" w:val="right" w:leader="none"/>
        </w:tabs>
        <w:spacing w:line="288" w:lineRule="auto" w:before="0" w:after="0"/>
        <w:ind w:left="1549" w:right="1007" w:hanging="360"/>
        <w:jc w:val="both"/>
        <w:rPr>
          <w:sz w:val="26"/>
        </w:rPr>
      </w:pPr>
      <w:r>
        <w:rPr>
          <w:sz w:val="26"/>
        </w:rPr>
        <w:t>WHO</w:t>
      </w:r>
      <w:r>
        <w:rPr>
          <w:spacing w:val="1"/>
          <w:sz w:val="26"/>
        </w:rPr>
        <w:t> </w:t>
      </w:r>
      <w:r>
        <w:rPr>
          <w:sz w:val="26"/>
        </w:rPr>
        <w:t>Prequalification</w:t>
      </w:r>
      <w:r>
        <w:rPr>
          <w:spacing w:val="1"/>
          <w:sz w:val="26"/>
        </w:rPr>
        <w:t> </w:t>
      </w:r>
      <w:r>
        <w:rPr>
          <w:sz w:val="26"/>
        </w:rPr>
        <w:t>of</w:t>
      </w:r>
      <w:r>
        <w:rPr>
          <w:spacing w:val="1"/>
          <w:sz w:val="26"/>
        </w:rPr>
        <w:t> </w:t>
      </w:r>
      <w:r>
        <w:rPr>
          <w:sz w:val="26"/>
        </w:rPr>
        <w:t>In</w:t>
      </w:r>
      <w:r>
        <w:rPr>
          <w:spacing w:val="1"/>
          <w:sz w:val="26"/>
        </w:rPr>
        <w:t> </w:t>
      </w:r>
      <w:r>
        <w:rPr>
          <w:sz w:val="26"/>
        </w:rPr>
        <w:t>Vitro</w:t>
      </w:r>
      <w:r>
        <w:rPr>
          <w:spacing w:val="1"/>
          <w:sz w:val="26"/>
        </w:rPr>
        <w:t> </w:t>
      </w:r>
      <w:r>
        <w:rPr>
          <w:sz w:val="26"/>
        </w:rPr>
        <w:t>Diagnostics</w:t>
      </w:r>
      <w:r>
        <w:rPr>
          <w:spacing w:val="1"/>
          <w:sz w:val="26"/>
        </w:rPr>
        <w:t> </w:t>
      </w:r>
      <w:r>
        <w:rPr>
          <w:sz w:val="26"/>
        </w:rPr>
        <w:t>Programme.</w:t>
      </w:r>
      <w:r>
        <w:rPr>
          <w:spacing w:val="1"/>
          <w:sz w:val="26"/>
        </w:rPr>
        <w:t> </w:t>
      </w:r>
      <w:r>
        <w:rPr>
          <w:sz w:val="26"/>
        </w:rPr>
        <w:t>PQDx_018:</w:t>
      </w:r>
      <w:r>
        <w:rPr>
          <w:spacing w:val="1"/>
          <w:sz w:val="26"/>
        </w:rPr>
        <w:t> </w:t>
      </w:r>
      <w:r>
        <w:rPr>
          <w:sz w:val="26"/>
        </w:rPr>
        <w:t>Instructions</w:t>
      </w:r>
      <w:r>
        <w:rPr>
          <w:spacing w:val="1"/>
          <w:sz w:val="26"/>
        </w:rPr>
        <w:t> </w:t>
      </w:r>
      <w:r>
        <w:rPr>
          <w:sz w:val="26"/>
        </w:rPr>
        <w:t>for</w:t>
      </w:r>
      <w:r>
        <w:rPr>
          <w:spacing w:val="1"/>
          <w:sz w:val="26"/>
        </w:rPr>
        <w:t> </w:t>
      </w:r>
      <w:r>
        <w:rPr>
          <w:sz w:val="26"/>
        </w:rPr>
        <w:t>compilation</w:t>
      </w:r>
      <w:r>
        <w:rPr>
          <w:spacing w:val="1"/>
          <w:sz w:val="26"/>
        </w:rPr>
        <w:t> </w:t>
      </w:r>
      <w:r>
        <w:rPr>
          <w:sz w:val="26"/>
        </w:rPr>
        <w:t>of</w:t>
      </w:r>
      <w:r>
        <w:rPr>
          <w:spacing w:val="1"/>
          <w:sz w:val="26"/>
        </w:rPr>
        <w:t> </w:t>
      </w:r>
      <w:r>
        <w:rPr>
          <w:sz w:val="26"/>
        </w:rPr>
        <w:t>a</w:t>
      </w:r>
      <w:r>
        <w:rPr>
          <w:spacing w:val="1"/>
          <w:sz w:val="26"/>
        </w:rPr>
        <w:t> </w:t>
      </w:r>
      <w:r>
        <w:rPr>
          <w:sz w:val="26"/>
        </w:rPr>
        <w:t>product</w:t>
      </w:r>
      <w:r>
        <w:rPr>
          <w:spacing w:val="1"/>
          <w:sz w:val="26"/>
        </w:rPr>
        <w:t> </w:t>
      </w:r>
      <w:r>
        <w:rPr>
          <w:sz w:val="26"/>
        </w:rPr>
        <w:t>dossier.</w:t>
      </w:r>
      <w:r>
        <w:rPr>
          <w:spacing w:val="1"/>
          <w:sz w:val="26"/>
        </w:rPr>
        <w:t> </w:t>
      </w:r>
      <w:r>
        <w:rPr>
          <w:sz w:val="26"/>
        </w:rPr>
        <w:t>Geneva:</w:t>
      </w:r>
      <w:r>
        <w:rPr>
          <w:spacing w:val="1"/>
          <w:sz w:val="26"/>
        </w:rPr>
        <w:t> </w:t>
      </w:r>
      <w:r>
        <w:rPr>
          <w:sz w:val="26"/>
        </w:rPr>
        <w:t>World</w:t>
      </w:r>
      <w:r>
        <w:rPr>
          <w:spacing w:val="1"/>
          <w:sz w:val="26"/>
        </w:rPr>
        <w:t> </w:t>
      </w:r>
      <w:r>
        <w:rPr>
          <w:sz w:val="26"/>
        </w:rPr>
        <w:t>Health</w:t>
      </w:r>
      <w:r>
        <w:rPr>
          <w:spacing w:val="1"/>
          <w:sz w:val="26"/>
        </w:rPr>
        <w:t> </w:t>
      </w:r>
      <w:r>
        <w:rPr>
          <w:sz w:val="26"/>
        </w:rPr>
        <w:t>Organization</w:t>
        <w:tab/>
        <w:t>(WHO);</w:t>
        <w:tab/>
        <w:t>2014</w:t>
      </w:r>
    </w:p>
    <w:p>
      <w:pPr>
        <w:pStyle w:val="BodyText"/>
        <w:spacing w:line="288" w:lineRule="auto"/>
        <w:ind w:left="1549" w:right="1012"/>
      </w:pPr>
      <w:r>
        <w:rPr>
          <w:spacing w:val="-1"/>
        </w:rPr>
        <w:t>(</w:t>
      </w:r>
      <w:hyperlink r:id="rId20">
        <w:r>
          <w:rPr>
            <w:color w:val="0000FF"/>
            <w:spacing w:val="-1"/>
            <w:u w:val="single" w:color="0000FF"/>
          </w:rPr>
          <w:t>http://www.who.int/diagnostics_laboratory/evaluations/141015_pqdx_018_dos</w:t>
        </w:r>
      </w:hyperlink>
      <w:r>
        <w:rPr>
          <w:color w:val="0000FF"/>
          <w:spacing w:val="-63"/>
        </w:rPr>
        <w:t> </w:t>
      </w:r>
      <w:hyperlink r:id="rId20">
        <w:r>
          <w:rPr>
            <w:color w:val="0000FF"/>
            <w:u w:val="single" w:color="0000FF"/>
          </w:rPr>
          <w:t>sier_instr</w:t>
        </w:r>
        <w:r>
          <w:rPr>
            <w:color w:val="0000FF"/>
            <w:spacing w:val="-1"/>
            <w:u w:val="single" w:color="0000FF"/>
          </w:rPr>
          <w:t> </w:t>
        </w:r>
      </w:hyperlink>
      <w:hyperlink r:id="rId20">
        <w:r>
          <w:rPr>
            <w:color w:val="0000FF"/>
            <w:u w:val="single" w:color="0000FF"/>
          </w:rPr>
          <w:t>uctions_v4.pdf</w:t>
        </w:r>
        <w:r>
          <w:rPr/>
          <w:t>,</w:t>
        </w:r>
        <w:r>
          <w:rPr>
            <w:spacing w:val="-1"/>
          </w:rPr>
          <w:t> </w:t>
        </w:r>
      </w:hyperlink>
      <w:r>
        <w:rPr/>
        <w:t>accessed April 2017).</w:t>
      </w:r>
    </w:p>
    <w:p>
      <w:pPr>
        <w:pStyle w:val="ListParagraph"/>
        <w:numPr>
          <w:ilvl w:val="0"/>
          <w:numId w:val="100"/>
        </w:numPr>
        <w:tabs>
          <w:tab w:pos="1550" w:val="left" w:leader="none"/>
          <w:tab w:pos="7023" w:val="left" w:leader="none"/>
        </w:tabs>
        <w:spacing w:line="285" w:lineRule="auto" w:before="354" w:after="0"/>
        <w:ind w:left="1549" w:right="1185" w:hanging="360"/>
        <w:jc w:val="both"/>
        <w:rPr>
          <w:sz w:val="26"/>
        </w:rPr>
      </w:pPr>
      <w:r>
        <w:rPr>
          <w:sz w:val="26"/>
        </w:rPr>
        <w:t>World</w:t>
      </w:r>
      <w:r>
        <w:rPr>
          <w:spacing w:val="1"/>
          <w:sz w:val="26"/>
        </w:rPr>
        <w:t> </w:t>
      </w:r>
      <w:r>
        <w:rPr>
          <w:sz w:val="26"/>
        </w:rPr>
        <w:t>Medical</w:t>
      </w:r>
      <w:r>
        <w:rPr>
          <w:spacing w:val="1"/>
          <w:sz w:val="26"/>
        </w:rPr>
        <w:t> </w:t>
      </w:r>
      <w:r>
        <w:rPr>
          <w:sz w:val="26"/>
        </w:rPr>
        <w:t>Association.</w:t>
      </w:r>
      <w:r>
        <w:rPr>
          <w:spacing w:val="1"/>
          <w:sz w:val="26"/>
        </w:rPr>
        <w:t> </w:t>
      </w:r>
      <w:r>
        <w:rPr>
          <w:sz w:val="26"/>
        </w:rPr>
        <w:t>World</w:t>
      </w:r>
      <w:r>
        <w:rPr>
          <w:spacing w:val="1"/>
          <w:sz w:val="26"/>
        </w:rPr>
        <w:t> </w:t>
      </w:r>
      <w:r>
        <w:rPr>
          <w:sz w:val="26"/>
        </w:rPr>
        <w:t>Medical</w:t>
      </w:r>
      <w:r>
        <w:rPr>
          <w:spacing w:val="1"/>
          <w:sz w:val="26"/>
        </w:rPr>
        <w:t> </w:t>
      </w:r>
      <w:r>
        <w:rPr>
          <w:sz w:val="26"/>
        </w:rPr>
        <w:t>Association</w:t>
      </w:r>
      <w:r>
        <w:rPr>
          <w:spacing w:val="1"/>
          <w:sz w:val="26"/>
        </w:rPr>
        <w:t> </w:t>
      </w:r>
      <w:r>
        <w:rPr>
          <w:sz w:val="26"/>
        </w:rPr>
        <w:t>Declaration</w:t>
      </w:r>
      <w:r>
        <w:rPr>
          <w:spacing w:val="1"/>
          <w:sz w:val="26"/>
        </w:rPr>
        <w:t> </w:t>
      </w:r>
      <w:r>
        <w:rPr>
          <w:sz w:val="26"/>
        </w:rPr>
        <w:t>of</w:t>
      </w:r>
      <w:r>
        <w:rPr>
          <w:spacing w:val="1"/>
          <w:sz w:val="26"/>
        </w:rPr>
        <w:t> </w:t>
      </w:r>
      <w:r>
        <w:rPr>
          <w:sz w:val="26"/>
        </w:rPr>
        <w:t>Helsinki: ethical principles for medical research involving human subjects.</w:t>
      </w:r>
      <w:r>
        <w:rPr>
          <w:spacing w:val="1"/>
          <w:sz w:val="26"/>
        </w:rPr>
        <w:t> </w:t>
      </w:r>
      <w:r>
        <w:rPr>
          <w:sz w:val="26"/>
        </w:rPr>
        <w:t>Jama.</w:t>
        <w:tab/>
      </w:r>
      <w:r>
        <w:rPr>
          <w:spacing w:val="-1"/>
          <w:sz w:val="26"/>
        </w:rPr>
        <w:t>2013;310(20):2191-2194</w:t>
      </w:r>
    </w:p>
    <w:p>
      <w:pPr>
        <w:pStyle w:val="BodyText"/>
        <w:spacing w:line="288" w:lineRule="auto" w:before="5"/>
        <w:ind w:left="1549" w:right="1189"/>
      </w:pPr>
      <w:r>
        <w:rPr/>
        <w:t>(</w:t>
      </w:r>
      <w:hyperlink r:id="rId21">
        <w:r>
          <w:rPr>
            <w:color w:val="0000FF"/>
            <w:u w:val="single" w:color="0000FF"/>
          </w:rPr>
          <w:t>http://jamanetwork.com/journals/jama/fullarticle/1760318</w:t>
        </w:r>
        <w:r>
          <w:rPr/>
          <w:t>,</w:t>
        </w:r>
      </w:hyperlink>
      <w:r>
        <w:rPr>
          <w:spacing w:val="1"/>
        </w:rPr>
        <w:t> </w:t>
      </w:r>
      <w:r>
        <w:rPr/>
        <w:t>accessed</w:t>
      </w:r>
      <w:r>
        <w:rPr>
          <w:spacing w:val="1"/>
        </w:rPr>
        <w:t> </w:t>
      </w:r>
      <w:r>
        <w:rPr/>
        <w:t>April</w:t>
      </w:r>
      <w:r>
        <w:rPr>
          <w:spacing w:val="-62"/>
        </w:rPr>
        <w:t> </w:t>
      </w:r>
      <w:r>
        <w:rPr/>
        <w:t>2017).</w:t>
      </w:r>
    </w:p>
    <w:sectPr>
      <w:pgSz w:w="11910" w:h="16850"/>
      <w:pgMar w:header="768" w:footer="0" w:top="1180" w:bottom="280" w:left="760" w:right="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mbria Math">
    <w:altName w:val="Cambria Math"/>
    <w:charset w:val="1"/>
    <w:family w:val="roman"/>
    <w:pitch w:val="variable"/>
  </w:font>
  <w:font w:name="Symbol">
    <w:altName w:val="Symbol"/>
    <w:charset w:val="2"/>
    <w:family w:val="decorative"/>
    <w:pitch w:val="variable"/>
  </w:font>
  <w:font w:name="Wingdings">
    <w:altName w:val="Wingdings"/>
    <w:charset w:val="2"/>
    <w:family w:val="decorative"/>
    <w:pitch w:val="variable"/>
  </w:font>
  <w:font w:name="Calibri">
    <w:altName w:val="Calibri"/>
    <w:charset w:val="1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2.929993pt;margin-top:35.466618pt;width:18pt;height:15.95pt;mso-position-horizontal-relative:page;mso-position-vertical-relative:page;z-index:-19621376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 style="position:absolute;margin-left:411.890015pt;margin-top:35.466648pt;width:18.25pt;height:15.95pt;mso-position-horizontal-relative:page;mso-position-vertical-relative:page;z-index:-19620864" type="#_x0000_t202" filled="false" stroked="false">
          <v:textbox inset="0,0,0,0">
            <w:txbxContent>
              <w:p>
                <w:pPr>
                  <w:spacing w:before="10"/>
                  <w:ind w:left="62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27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 style="position:absolute;margin-left:288.549988pt;margin-top:35.466625pt;width:18pt;height:15.3pt;mso-position-horizontal-relative:page;mso-position-vertical-relative:page;z-index:-19620352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50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 style="position:absolute;margin-left:299.929993pt;margin-top:35.466618pt;width:24pt;height:15.95pt;mso-position-horizontal-relative:page;mso-position-vertical-relative:page;z-index:-19619840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99">
    <w:multiLevelType w:val="hybridMultilevel"/>
    <w:lvl w:ilvl="0">
      <w:start w:val="1"/>
      <w:numFmt w:val="decimal"/>
      <w:lvlText w:val="%1"/>
      <w:lvlJc w:val="left"/>
      <w:pPr>
        <w:ind w:left="1549" w:hanging="360"/>
        <w:jc w:val="left"/>
      </w:pPr>
      <w:rPr>
        <w:rFonts w:hint="default" w:ascii="Calibri" w:hAnsi="Calibri" w:eastAsia="Calibri" w:cs="Calibri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2468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397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32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54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83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1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40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69" w:hanging="360"/>
      </w:pPr>
      <w:rPr>
        <w:rFonts w:hint="default"/>
        <w:lang w:val="vi" w:eastAsia="en-US" w:bidi="ar-SA"/>
      </w:rPr>
    </w:lvl>
  </w:abstractNum>
  <w:abstractNum w:abstractNumId="98">
    <w:multiLevelType w:val="hybridMultilevel"/>
    <w:lvl w:ilvl="0">
      <w:start w:val="0"/>
      <w:numFmt w:val="bullet"/>
      <w:lvlText w:val=""/>
      <w:lvlJc w:val="left"/>
      <w:pPr>
        <w:ind w:left="1549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2468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397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32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54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83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1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40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69" w:hanging="360"/>
      </w:pPr>
      <w:rPr>
        <w:rFonts w:hint="default"/>
        <w:lang w:val="vi" w:eastAsia="en-US" w:bidi="ar-SA"/>
      </w:rPr>
    </w:lvl>
  </w:abstractNum>
  <w:abstractNum w:abstractNumId="97">
    <w:multiLevelType w:val="hybridMultilevel"/>
    <w:lvl w:ilvl="0">
      <w:start w:val="0"/>
      <w:numFmt w:val="bullet"/>
      <w:lvlText w:val=""/>
      <w:lvlJc w:val="left"/>
      <w:pPr>
        <w:ind w:left="1549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2468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397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32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54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83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1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40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69" w:hanging="360"/>
      </w:pPr>
      <w:rPr>
        <w:rFonts w:hint="default"/>
        <w:lang w:val="vi" w:eastAsia="en-US" w:bidi="ar-SA"/>
      </w:rPr>
    </w:lvl>
  </w:abstractNum>
  <w:abstractNum w:abstractNumId="96">
    <w:multiLevelType w:val="hybridMultilevel"/>
    <w:lvl w:ilvl="0">
      <w:start w:val="0"/>
      <w:numFmt w:val="bullet"/>
      <w:lvlText w:val=""/>
      <w:lvlJc w:val="left"/>
      <w:pPr>
        <w:ind w:left="1549" w:hanging="360"/>
      </w:pPr>
      <w:rPr>
        <w:rFonts w:hint="default" w:ascii="Wingdings" w:hAnsi="Wingdings" w:eastAsia="Wingdings" w:cs="Wingdings"/>
        <w:color w:val="2D74B5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2468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397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32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54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83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1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40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69" w:hanging="360"/>
      </w:pPr>
      <w:rPr>
        <w:rFonts w:hint="default"/>
        <w:lang w:val="vi" w:eastAsia="en-US" w:bidi="ar-SA"/>
      </w:rPr>
    </w:lvl>
  </w:abstractNum>
  <w:abstractNum w:abstractNumId="95">
    <w:multiLevelType w:val="hybridMultilevel"/>
    <w:lvl w:ilvl="0">
      <w:start w:val="5"/>
      <w:numFmt w:val="decimal"/>
      <w:lvlText w:val="%1"/>
      <w:lvlJc w:val="left"/>
      <w:pPr>
        <w:ind w:left="1438" w:hanging="389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438" w:hanging="389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2">
      <w:start w:val="0"/>
      <w:numFmt w:val="bullet"/>
      <w:lvlText w:val="•"/>
      <w:lvlJc w:val="left"/>
      <w:pPr>
        <w:ind w:left="1189" w:hanging="19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3">
      <w:start w:val="0"/>
      <w:numFmt w:val="bullet"/>
      <w:lvlText w:val="•"/>
      <w:lvlJc w:val="left"/>
      <w:pPr>
        <w:ind w:left="3525" w:hanging="19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68" w:hanging="19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11" w:hanging="19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654" w:hanging="19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97" w:hanging="19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740" w:hanging="192"/>
      </w:pPr>
      <w:rPr>
        <w:rFonts w:hint="default"/>
        <w:lang w:val="vi" w:eastAsia="en-US" w:bidi="ar-SA"/>
      </w:rPr>
    </w:lvl>
  </w:abstractNum>
  <w:abstractNum w:abstractNumId="94">
    <w:multiLevelType w:val="hybridMultilevel"/>
    <w:lvl w:ilvl="0">
      <w:start w:val="0"/>
      <w:numFmt w:val="bullet"/>
      <w:lvlText w:val=""/>
      <w:lvlJc w:val="left"/>
      <w:pPr>
        <w:ind w:left="1549" w:hanging="207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2468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397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325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54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83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11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40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69" w:hanging="207"/>
      </w:pPr>
      <w:rPr>
        <w:rFonts w:hint="default"/>
        <w:lang w:val="vi" w:eastAsia="en-US" w:bidi="ar-SA"/>
      </w:rPr>
    </w:lvl>
  </w:abstractNum>
  <w:abstractNum w:abstractNumId="93">
    <w:multiLevelType w:val="hybridMultilevel"/>
    <w:lvl w:ilvl="0">
      <w:start w:val="0"/>
      <w:numFmt w:val="bullet"/>
      <w:lvlText w:val="-"/>
      <w:lvlJc w:val="left"/>
      <w:pPr>
        <w:ind w:left="1256" w:hanging="293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2216" w:hanging="29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173" w:hanging="29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9" w:hanging="29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86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043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99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56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13" w:hanging="293"/>
      </w:pPr>
      <w:rPr>
        <w:rFonts w:hint="default"/>
        <w:lang w:val="vi" w:eastAsia="en-US" w:bidi="ar-SA"/>
      </w:rPr>
    </w:lvl>
  </w:abstractNum>
  <w:abstractNum w:abstractNumId="92">
    <w:multiLevelType w:val="hybridMultilevel"/>
    <w:lvl w:ilvl="0">
      <w:start w:val="4"/>
      <w:numFmt w:val="decimal"/>
      <w:lvlText w:val="%1"/>
      <w:lvlJc w:val="left"/>
      <w:pPr>
        <w:ind w:left="1282" w:hanging="454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282" w:hanging="45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2197" w:hanging="648"/>
        <w:jc w:val="left"/>
      </w:pPr>
      <w:rPr>
        <w:rFonts w:hint="default" w:ascii="Times New Roman" w:hAnsi="Times New Roman" w:eastAsia="Times New Roman" w:cs="Times New Roman"/>
        <w:b/>
        <w:bCs/>
        <w:i/>
        <w:iCs/>
        <w:w w:val="99"/>
        <w:sz w:val="26"/>
        <w:szCs w:val="26"/>
        <w:lang w:val="vi" w:eastAsia="en-US" w:bidi="ar-SA"/>
      </w:rPr>
    </w:lvl>
    <w:lvl w:ilvl="3">
      <w:start w:val="0"/>
      <w:numFmt w:val="bullet"/>
      <w:lvlText w:val="•"/>
      <w:lvlJc w:val="left"/>
      <w:pPr>
        <w:ind w:left="4116" w:hanging="64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75" w:hanging="64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033" w:hanging="64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92" w:hanging="64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50" w:hanging="64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09" w:hanging="648"/>
      </w:pPr>
      <w:rPr>
        <w:rFonts w:hint="default"/>
        <w:lang w:val="vi" w:eastAsia="en-US" w:bidi="ar-SA"/>
      </w:rPr>
    </w:lvl>
  </w:abstractNum>
  <w:abstractNum w:abstractNumId="91">
    <w:multiLevelType w:val="hybridMultilevel"/>
    <w:lvl w:ilvl="0">
      <w:start w:val="3"/>
      <w:numFmt w:val="decimal"/>
      <w:lvlText w:val="%1"/>
      <w:lvlJc w:val="left"/>
      <w:pPr>
        <w:ind w:left="2197" w:hanging="648"/>
        <w:jc w:val="left"/>
      </w:pPr>
      <w:rPr>
        <w:rFonts w:hint="default"/>
        <w:lang w:val="vi" w:eastAsia="en-US" w:bidi="ar-SA"/>
      </w:rPr>
    </w:lvl>
    <w:lvl w:ilvl="1">
      <w:start w:val="4"/>
      <w:numFmt w:val="decimal"/>
      <w:lvlText w:val="%1.%2"/>
      <w:lvlJc w:val="left"/>
      <w:pPr>
        <w:ind w:left="2197" w:hanging="648"/>
        <w:jc w:val="left"/>
      </w:pPr>
      <w:rPr>
        <w:rFonts w:hint="default"/>
        <w:lang w:val="vi" w:eastAsia="en-US" w:bidi="ar-SA"/>
      </w:rPr>
    </w:lvl>
    <w:lvl w:ilvl="2">
      <w:start w:val="2"/>
      <w:numFmt w:val="decimal"/>
      <w:lvlText w:val="%1.%2.%3."/>
      <w:lvlJc w:val="left"/>
      <w:pPr>
        <w:ind w:left="2197" w:hanging="648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391" w:hanging="843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4">
      <w:start w:val="0"/>
      <w:numFmt w:val="bullet"/>
      <w:lvlText w:val="•"/>
      <w:lvlJc w:val="left"/>
      <w:pPr>
        <w:ind w:left="5208" w:hanging="84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45" w:hanging="84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081" w:hanging="84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17" w:hanging="84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53" w:hanging="843"/>
      </w:pPr>
      <w:rPr>
        <w:rFonts w:hint="default"/>
        <w:lang w:val="vi" w:eastAsia="en-US" w:bidi="ar-SA"/>
      </w:rPr>
    </w:lvl>
  </w:abstractNum>
  <w:abstractNum w:abstractNumId="90">
    <w:multiLevelType w:val="hybridMultilevel"/>
    <w:lvl w:ilvl="0">
      <w:start w:val="0"/>
      <w:numFmt w:val="bullet"/>
      <w:lvlText w:val="•"/>
      <w:lvlJc w:val="left"/>
      <w:pPr>
        <w:ind w:left="1189" w:hanging="166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2144" w:hanging="16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109" w:hanging="16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073" w:hanging="16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38" w:hanging="16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003" w:hanging="16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67" w:hanging="16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32" w:hanging="16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897" w:hanging="166"/>
      </w:pPr>
      <w:rPr>
        <w:rFonts w:hint="default"/>
        <w:lang w:val="vi" w:eastAsia="en-US" w:bidi="ar-SA"/>
      </w:rPr>
    </w:lvl>
  </w:abstractNum>
  <w:abstractNum w:abstractNumId="89">
    <w:multiLevelType w:val="hybridMultilevel"/>
    <w:lvl w:ilvl="0">
      <w:start w:val="3"/>
      <w:numFmt w:val="decimal"/>
      <w:lvlText w:val="%1"/>
      <w:lvlJc w:val="left"/>
      <w:pPr>
        <w:ind w:left="2002" w:hanging="454"/>
        <w:jc w:val="left"/>
      </w:pPr>
      <w:rPr>
        <w:rFonts w:hint="default"/>
        <w:lang w:val="vi" w:eastAsia="en-US" w:bidi="ar-SA"/>
      </w:rPr>
    </w:lvl>
    <w:lvl w:ilvl="1">
      <w:start w:val="3"/>
      <w:numFmt w:val="decimal"/>
      <w:lvlText w:val="%1.%2."/>
      <w:lvlJc w:val="left"/>
      <w:pPr>
        <w:ind w:left="2002" w:hanging="45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189" w:hanging="586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3">
      <w:start w:val="0"/>
      <w:numFmt w:val="bullet"/>
      <w:lvlText w:val="•"/>
      <w:lvlJc w:val="left"/>
      <w:pPr>
        <w:ind w:left="3961" w:hanging="58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942" w:hanging="58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22" w:hanging="58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03" w:hanging="58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884" w:hanging="58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864" w:hanging="586"/>
      </w:pPr>
      <w:rPr>
        <w:rFonts w:hint="default"/>
        <w:lang w:val="vi" w:eastAsia="en-US" w:bidi="ar-SA"/>
      </w:rPr>
    </w:lvl>
  </w:abstractNum>
  <w:abstractNum w:abstractNumId="88">
    <w:multiLevelType w:val="hybridMultilevel"/>
    <w:lvl w:ilvl="0">
      <w:start w:val="3"/>
      <w:numFmt w:val="decimal"/>
      <w:lvlText w:val="%1"/>
      <w:lvlJc w:val="left"/>
      <w:pPr>
        <w:ind w:left="1938" w:hanging="389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938" w:hanging="389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2">
      <w:start w:val="0"/>
      <w:numFmt w:val="bullet"/>
      <w:lvlText w:val="•"/>
      <w:lvlJc w:val="left"/>
      <w:pPr>
        <w:ind w:left="3717" w:hanging="38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605" w:hanging="38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494" w:hanging="38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383" w:hanging="38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71" w:hanging="38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160" w:hanging="38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049" w:hanging="389"/>
      </w:pPr>
      <w:rPr>
        <w:rFonts w:hint="default"/>
        <w:lang w:val="vi" w:eastAsia="en-US" w:bidi="ar-SA"/>
      </w:rPr>
    </w:lvl>
  </w:abstractNum>
  <w:abstractNum w:abstractNumId="87">
    <w:multiLevelType w:val="hybridMultilevel"/>
    <w:lvl w:ilvl="0">
      <w:start w:val="0"/>
      <w:numFmt w:val="bullet"/>
      <w:lvlText w:val=""/>
      <w:lvlJc w:val="left"/>
      <w:pPr>
        <w:ind w:left="2269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3116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97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829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686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543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99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256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13" w:hanging="360"/>
      </w:pPr>
      <w:rPr>
        <w:rFonts w:hint="default"/>
        <w:lang w:val="vi" w:eastAsia="en-US" w:bidi="ar-SA"/>
      </w:rPr>
    </w:lvl>
  </w:abstractNum>
  <w:abstractNum w:abstractNumId="86">
    <w:multiLevelType w:val="hybridMultilevel"/>
    <w:lvl w:ilvl="0">
      <w:start w:val="0"/>
      <w:numFmt w:val="bullet"/>
      <w:lvlText w:val="-"/>
      <w:lvlJc w:val="left"/>
      <w:pPr>
        <w:ind w:left="1294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"/>
      <w:lvlJc w:val="left"/>
      <w:pPr>
        <w:ind w:left="1681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2">
      <w:start w:val="0"/>
      <w:numFmt w:val="bullet"/>
      <w:lvlText w:val="•"/>
      <w:lvlJc w:val="left"/>
      <w:pPr>
        <w:ind w:left="2696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12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728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745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76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777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vi" w:eastAsia="en-US" w:bidi="ar-SA"/>
      </w:rPr>
    </w:lvl>
  </w:abstractNum>
  <w:abstractNum w:abstractNumId="85">
    <w:multiLevelType w:val="hybridMultilevel"/>
    <w:lvl w:ilvl="0">
      <w:start w:val="0"/>
      <w:numFmt w:val="bullet"/>
      <w:lvlText w:val="-"/>
      <w:lvlJc w:val="left"/>
      <w:pPr>
        <w:ind w:left="1256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2216" w:hanging="15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173" w:hanging="15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9" w:hanging="15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86" w:hanging="15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043" w:hanging="15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99" w:hanging="15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56" w:hanging="15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13" w:hanging="152"/>
      </w:pPr>
      <w:rPr>
        <w:rFonts w:hint="default"/>
        <w:lang w:val="vi" w:eastAsia="en-US" w:bidi="ar-SA"/>
      </w:rPr>
    </w:lvl>
  </w:abstractNum>
  <w:abstractNum w:abstractNumId="84">
    <w:multiLevelType w:val="hybridMultilevel"/>
    <w:lvl w:ilvl="0">
      <w:start w:val="0"/>
      <w:numFmt w:val="bullet"/>
      <w:lvlText w:val="-"/>
      <w:lvlJc w:val="left"/>
      <w:pPr>
        <w:ind w:left="1395" w:hanging="185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2342" w:hanging="18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285" w:hanging="18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227" w:hanging="18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70" w:hanging="18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13" w:hanging="18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055" w:hanging="18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98" w:hanging="18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41" w:hanging="185"/>
      </w:pPr>
      <w:rPr>
        <w:rFonts w:hint="default"/>
        <w:lang w:val="vi" w:eastAsia="en-US" w:bidi="ar-SA"/>
      </w:rPr>
    </w:lvl>
  </w:abstractNum>
  <w:abstractNum w:abstractNumId="83">
    <w:multiLevelType w:val="hybridMultilevel"/>
    <w:lvl w:ilvl="0">
      <w:start w:val="0"/>
      <w:numFmt w:val="bullet"/>
      <w:lvlText w:val=""/>
      <w:lvlJc w:val="left"/>
      <w:pPr>
        <w:ind w:left="1549" w:hanging="360"/>
      </w:pPr>
      <w:rPr>
        <w:rFonts w:hint="default" w:ascii="Wingdings" w:hAnsi="Wingdings" w:eastAsia="Wingdings" w:cs="Wingdings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2468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397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32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54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83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1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40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69" w:hanging="360"/>
      </w:pPr>
      <w:rPr>
        <w:rFonts w:hint="default"/>
        <w:lang w:val="vi" w:eastAsia="en-US" w:bidi="ar-SA"/>
      </w:rPr>
    </w:lvl>
  </w:abstractNum>
  <w:abstractNum w:abstractNumId="82">
    <w:multiLevelType w:val="hybridMultilevel"/>
    <w:lvl w:ilvl="0">
      <w:start w:val="2"/>
      <w:numFmt w:val="decimal"/>
      <w:lvlText w:val="%1"/>
      <w:lvlJc w:val="left"/>
      <w:pPr>
        <w:ind w:left="2002" w:hanging="454"/>
        <w:jc w:val="left"/>
      </w:pPr>
      <w:rPr>
        <w:rFonts w:hint="default"/>
        <w:lang w:val="vi" w:eastAsia="en-US" w:bidi="ar-SA"/>
      </w:rPr>
    </w:lvl>
    <w:lvl w:ilvl="1">
      <w:start w:val="5"/>
      <w:numFmt w:val="decimal"/>
      <w:lvlText w:val="%1.%2."/>
      <w:lvlJc w:val="left"/>
      <w:pPr>
        <w:ind w:left="2002" w:hanging="454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2197" w:hanging="648"/>
        <w:jc w:val="right"/>
      </w:pPr>
      <w:rPr>
        <w:rFonts w:hint="default"/>
        <w:i/>
        <w:iCs/>
        <w:w w:val="99"/>
        <w:lang w:val="vi" w:eastAsia="en-US" w:bidi="ar-SA"/>
      </w:rPr>
    </w:lvl>
    <w:lvl w:ilvl="3">
      <w:start w:val="0"/>
      <w:numFmt w:val="bullet"/>
      <w:lvlText w:val=""/>
      <w:lvlJc w:val="left"/>
      <w:pPr>
        <w:ind w:left="2456" w:hanging="360"/>
      </w:pPr>
      <w:rPr>
        <w:rFonts w:hint="default" w:ascii="Wingdings" w:hAnsi="Wingdings" w:eastAsia="Wingdings" w:cs="Wingdings"/>
        <w:w w:val="99"/>
        <w:sz w:val="26"/>
        <w:szCs w:val="26"/>
        <w:lang w:val="vi" w:eastAsia="en-US" w:bidi="ar-SA"/>
      </w:rPr>
    </w:lvl>
    <w:lvl w:ilvl="4">
      <w:start w:val="0"/>
      <w:numFmt w:val="bullet"/>
      <w:lvlText w:val="•"/>
      <w:lvlJc w:val="left"/>
      <w:pPr>
        <w:ind w:left="4551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597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643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89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734" w:hanging="360"/>
      </w:pPr>
      <w:rPr>
        <w:rFonts w:hint="default"/>
        <w:lang w:val="vi" w:eastAsia="en-US" w:bidi="ar-SA"/>
      </w:rPr>
    </w:lvl>
  </w:abstractNum>
  <w:abstractNum w:abstractNumId="81">
    <w:multiLevelType w:val="hybridMultilevel"/>
    <w:lvl w:ilvl="0">
      <w:start w:val="0"/>
      <w:numFmt w:val="bullet"/>
      <w:lvlText w:val="•"/>
      <w:lvlJc w:val="left"/>
      <w:pPr>
        <w:ind w:left="233" w:hanging="238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619" w:hanging="23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999" w:hanging="23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79" w:hanging="23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59" w:hanging="23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139" w:hanging="23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519" w:hanging="23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899" w:hanging="23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279" w:hanging="238"/>
      </w:pPr>
      <w:rPr>
        <w:rFonts w:hint="default"/>
        <w:lang w:val="vi" w:eastAsia="en-US" w:bidi="ar-SA"/>
      </w:rPr>
    </w:lvl>
  </w:abstractNum>
  <w:abstractNum w:abstractNumId="80">
    <w:multiLevelType w:val="hybridMultilevel"/>
    <w:lvl w:ilvl="0">
      <w:start w:val="2"/>
      <w:numFmt w:val="decimal"/>
      <w:lvlText w:val="%1"/>
      <w:lvlJc w:val="left"/>
      <w:pPr>
        <w:ind w:left="1938" w:hanging="389"/>
        <w:jc w:val="left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938" w:hanging="389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2197" w:hanging="584"/>
        <w:jc w:val="righ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3">
      <w:start w:val="0"/>
      <w:numFmt w:val="bullet"/>
      <w:lvlText w:val="•"/>
      <w:lvlJc w:val="left"/>
      <w:pPr>
        <w:ind w:left="4116" w:hanging="58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75" w:hanging="58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033" w:hanging="58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92" w:hanging="58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50" w:hanging="58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09" w:hanging="584"/>
      </w:pPr>
      <w:rPr>
        <w:rFonts w:hint="default"/>
        <w:lang w:val="vi" w:eastAsia="en-US" w:bidi="ar-SA"/>
      </w:rPr>
    </w:lvl>
  </w:abstractNum>
  <w:abstractNum w:abstractNumId="79">
    <w:multiLevelType w:val="hybridMultilevel"/>
    <w:lvl w:ilvl="0">
      <w:start w:val="0"/>
      <w:numFmt w:val="bullet"/>
      <w:lvlText w:val=""/>
      <w:lvlJc w:val="left"/>
      <w:pPr>
        <w:ind w:left="356" w:hanging="608"/>
      </w:pPr>
      <w:rPr>
        <w:rFonts w:hint="default" w:ascii="Wingdings" w:hAnsi="Wingdings" w:eastAsia="Wingdings" w:cs="Wingdings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687" w:hanging="60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5" w:hanging="60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43" w:hanging="60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70" w:hanging="60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8" w:hanging="60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26" w:hanging="60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53" w:hanging="60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981" w:hanging="608"/>
      </w:pPr>
      <w:rPr>
        <w:rFonts w:hint="default"/>
        <w:lang w:val="vi" w:eastAsia="en-US" w:bidi="ar-SA"/>
      </w:rPr>
    </w:lvl>
  </w:abstractNum>
  <w:abstractNum w:abstractNumId="78">
    <w:multiLevelType w:val="hybridMultilevel"/>
    <w:lvl w:ilvl="0">
      <w:start w:val="0"/>
      <w:numFmt w:val="bullet"/>
      <w:lvlText w:val=""/>
      <w:lvlJc w:val="left"/>
      <w:pPr>
        <w:ind w:left="356" w:hanging="413"/>
      </w:pPr>
      <w:rPr>
        <w:rFonts w:hint="default" w:ascii="Wingdings" w:hAnsi="Wingdings" w:eastAsia="Wingdings" w:cs="Wingdings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687" w:hanging="41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5" w:hanging="41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43" w:hanging="41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70" w:hanging="41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8" w:hanging="41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26" w:hanging="41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53" w:hanging="41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981" w:hanging="413"/>
      </w:pPr>
      <w:rPr>
        <w:rFonts w:hint="default"/>
        <w:lang w:val="vi" w:eastAsia="en-US" w:bidi="ar-SA"/>
      </w:rPr>
    </w:lvl>
  </w:abstractNum>
  <w:abstractNum w:abstractNumId="77">
    <w:multiLevelType w:val="hybridMultilevel"/>
    <w:lvl w:ilvl="0">
      <w:start w:val="0"/>
      <w:numFmt w:val="bullet"/>
      <w:lvlText w:val=""/>
      <w:lvlJc w:val="left"/>
      <w:pPr>
        <w:ind w:left="356" w:hanging="413"/>
      </w:pPr>
      <w:rPr>
        <w:rFonts w:hint="default" w:ascii="Wingdings" w:hAnsi="Wingdings" w:eastAsia="Wingdings" w:cs="Wingdings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687" w:hanging="41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5" w:hanging="41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43" w:hanging="41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70" w:hanging="41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8" w:hanging="41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26" w:hanging="41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53" w:hanging="41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981" w:hanging="413"/>
      </w:pPr>
      <w:rPr>
        <w:rFonts w:hint="default"/>
        <w:lang w:val="vi" w:eastAsia="en-US" w:bidi="ar-SA"/>
      </w:rPr>
    </w:lvl>
  </w:abstractNum>
  <w:abstractNum w:abstractNumId="76">
    <w:multiLevelType w:val="hybridMultilevel"/>
    <w:lvl w:ilvl="0">
      <w:start w:val="0"/>
      <w:numFmt w:val="bullet"/>
      <w:lvlText w:val=""/>
      <w:lvlJc w:val="left"/>
      <w:pPr>
        <w:ind w:left="356" w:hanging="413"/>
      </w:pPr>
      <w:rPr>
        <w:rFonts w:hint="default" w:ascii="Wingdings" w:hAnsi="Wingdings" w:eastAsia="Wingdings" w:cs="Wingdings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687" w:hanging="41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5" w:hanging="41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43" w:hanging="41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70" w:hanging="41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8" w:hanging="41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26" w:hanging="41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53" w:hanging="41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981" w:hanging="413"/>
      </w:pPr>
      <w:rPr>
        <w:rFonts w:hint="default"/>
        <w:lang w:val="vi" w:eastAsia="en-US" w:bidi="ar-SA"/>
      </w:rPr>
    </w:lvl>
  </w:abstractNum>
  <w:abstractNum w:abstractNumId="75">
    <w:multiLevelType w:val="hybridMultilevel"/>
    <w:lvl w:ilvl="0">
      <w:start w:val="0"/>
      <w:numFmt w:val="bullet"/>
      <w:lvlText w:val=""/>
      <w:lvlJc w:val="left"/>
      <w:pPr>
        <w:ind w:left="356" w:hanging="478"/>
      </w:pPr>
      <w:rPr>
        <w:rFonts w:hint="default" w:ascii="Wingdings" w:hAnsi="Wingdings" w:eastAsia="Wingdings" w:cs="Wingdings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687" w:hanging="47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5" w:hanging="47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43" w:hanging="47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70" w:hanging="47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8" w:hanging="47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26" w:hanging="47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53" w:hanging="47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981" w:hanging="478"/>
      </w:pPr>
      <w:rPr>
        <w:rFonts w:hint="default"/>
        <w:lang w:val="vi" w:eastAsia="en-US" w:bidi="ar-SA"/>
      </w:rPr>
    </w:lvl>
  </w:abstractNum>
  <w:abstractNum w:abstractNumId="74">
    <w:multiLevelType w:val="hybridMultilevel"/>
    <w:lvl w:ilvl="0">
      <w:start w:val="0"/>
      <w:numFmt w:val="bullet"/>
      <w:lvlText w:val=""/>
      <w:lvlJc w:val="left"/>
      <w:pPr>
        <w:ind w:left="356" w:hanging="413"/>
      </w:pPr>
      <w:rPr>
        <w:rFonts w:hint="default" w:ascii="Wingdings" w:hAnsi="Wingdings" w:eastAsia="Wingdings" w:cs="Wingdings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687" w:hanging="41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5" w:hanging="41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43" w:hanging="41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70" w:hanging="41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8" w:hanging="41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26" w:hanging="41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53" w:hanging="41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981" w:hanging="413"/>
      </w:pPr>
      <w:rPr>
        <w:rFonts w:hint="default"/>
        <w:lang w:val="vi" w:eastAsia="en-US" w:bidi="ar-SA"/>
      </w:rPr>
    </w:lvl>
  </w:abstractNum>
  <w:abstractNum w:abstractNumId="73">
    <w:multiLevelType w:val="hybridMultilevel"/>
    <w:lvl w:ilvl="0">
      <w:start w:val="0"/>
      <w:numFmt w:val="bullet"/>
      <w:lvlText w:val=""/>
      <w:lvlJc w:val="left"/>
      <w:pPr>
        <w:ind w:left="356" w:hanging="413"/>
      </w:pPr>
      <w:rPr>
        <w:rFonts w:hint="default" w:ascii="Wingdings" w:hAnsi="Wingdings" w:eastAsia="Wingdings" w:cs="Wingdings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687" w:hanging="41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5" w:hanging="41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43" w:hanging="41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70" w:hanging="41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8" w:hanging="41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26" w:hanging="41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53" w:hanging="41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981" w:hanging="413"/>
      </w:pPr>
      <w:rPr>
        <w:rFonts w:hint="default"/>
        <w:lang w:val="vi" w:eastAsia="en-US" w:bidi="ar-SA"/>
      </w:rPr>
    </w:lvl>
  </w:abstractNum>
  <w:abstractNum w:abstractNumId="72">
    <w:multiLevelType w:val="hybridMultilevel"/>
    <w:lvl w:ilvl="0">
      <w:start w:val="0"/>
      <w:numFmt w:val="bullet"/>
      <w:lvlText w:val=""/>
      <w:lvlJc w:val="left"/>
      <w:pPr>
        <w:ind w:left="356" w:hanging="413"/>
      </w:pPr>
      <w:rPr>
        <w:rFonts w:hint="default" w:ascii="Wingdings" w:hAnsi="Wingdings" w:eastAsia="Wingdings" w:cs="Wingdings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687" w:hanging="41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5" w:hanging="41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43" w:hanging="41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70" w:hanging="41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8" w:hanging="41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26" w:hanging="41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53" w:hanging="41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981" w:hanging="413"/>
      </w:pPr>
      <w:rPr>
        <w:rFonts w:hint="default"/>
        <w:lang w:val="vi" w:eastAsia="en-US" w:bidi="ar-SA"/>
      </w:rPr>
    </w:lvl>
  </w:abstractNum>
  <w:abstractNum w:abstractNumId="71">
    <w:multiLevelType w:val="hybridMultilevel"/>
    <w:lvl w:ilvl="0">
      <w:start w:val="0"/>
      <w:numFmt w:val="bullet"/>
      <w:lvlText w:val=""/>
      <w:lvlJc w:val="left"/>
      <w:pPr>
        <w:ind w:left="356" w:hanging="413"/>
      </w:pPr>
      <w:rPr>
        <w:rFonts w:hint="default" w:ascii="Wingdings" w:hAnsi="Wingdings" w:eastAsia="Wingdings" w:cs="Wingdings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687" w:hanging="41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5" w:hanging="41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43" w:hanging="41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70" w:hanging="41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8" w:hanging="41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26" w:hanging="41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53" w:hanging="41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981" w:hanging="413"/>
      </w:pPr>
      <w:rPr>
        <w:rFonts w:hint="default"/>
        <w:lang w:val="vi" w:eastAsia="en-US" w:bidi="ar-SA"/>
      </w:rPr>
    </w:lvl>
  </w:abstractNum>
  <w:abstractNum w:abstractNumId="70">
    <w:multiLevelType w:val="hybridMultilevel"/>
    <w:lvl w:ilvl="0">
      <w:start w:val="0"/>
      <w:numFmt w:val="bullet"/>
      <w:lvlText w:val=""/>
      <w:lvlJc w:val="left"/>
      <w:pPr>
        <w:ind w:left="361" w:hanging="159"/>
      </w:pPr>
      <w:rPr>
        <w:rFonts w:hint="default" w:ascii="Symbol" w:hAnsi="Symbol" w:eastAsia="Symbol" w:cs="Symbol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629" w:hanging="15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98" w:hanging="15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167" w:hanging="15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436" w:hanging="15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705" w:hanging="15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974" w:hanging="15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243" w:hanging="15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512" w:hanging="159"/>
      </w:pPr>
      <w:rPr>
        <w:rFonts w:hint="default"/>
        <w:lang w:val="vi" w:eastAsia="en-US" w:bidi="ar-SA"/>
      </w:rPr>
    </w:lvl>
  </w:abstractNum>
  <w:abstractNum w:abstractNumId="69">
    <w:multiLevelType w:val="hybridMultilevel"/>
    <w:lvl w:ilvl="0">
      <w:start w:val="0"/>
      <w:numFmt w:val="bullet"/>
      <w:lvlText w:val=""/>
      <w:lvlJc w:val="left"/>
      <w:pPr>
        <w:ind w:left="364" w:hanging="385"/>
      </w:pPr>
      <w:rPr>
        <w:rFonts w:hint="default" w:ascii="Symbol" w:hAnsi="Symbol" w:eastAsia="Symbol" w:cs="Symbol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834" w:hanging="38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08" w:hanging="38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782" w:hanging="38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57" w:hanging="38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31" w:hanging="38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05" w:hanging="38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680" w:hanging="38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154" w:hanging="385"/>
      </w:pPr>
      <w:rPr>
        <w:rFonts w:hint="default"/>
        <w:lang w:val="vi" w:eastAsia="en-US" w:bidi="ar-SA"/>
      </w:rPr>
    </w:lvl>
  </w:abstractNum>
  <w:abstractNum w:abstractNumId="68">
    <w:multiLevelType w:val="hybridMultilevel"/>
    <w:lvl w:ilvl="0">
      <w:start w:val="0"/>
      <w:numFmt w:val="bullet"/>
      <w:lvlText w:val="•"/>
      <w:lvlJc w:val="left"/>
      <w:pPr>
        <w:ind w:left="495" w:hanging="156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960" w:hanging="15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420" w:hanging="15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80" w:hanging="15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41" w:hanging="15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01" w:hanging="15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61" w:hanging="15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22" w:hanging="15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182" w:hanging="156"/>
      </w:pPr>
      <w:rPr>
        <w:rFonts w:hint="default"/>
        <w:lang w:val="vi" w:eastAsia="en-US" w:bidi="ar-SA"/>
      </w:rPr>
    </w:lvl>
  </w:abstractNum>
  <w:abstractNum w:abstractNumId="67">
    <w:multiLevelType w:val="hybridMultilevel"/>
    <w:lvl w:ilvl="0">
      <w:start w:val="0"/>
      <w:numFmt w:val="bullet"/>
      <w:lvlText w:val=""/>
      <w:lvlJc w:val="left"/>
      <w:pPr>
        <w:ind w:left="361" w:hanging="159"/>
      </w:pPr>
      <w:rPr>
        <w:rFonts w:hint="default" w:ascii="Symbol" w:hAnsi="Symbol" w:eastAsia="Symbol" w:cs="Symbol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629" w:hanging="15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98" w:hanging="15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167" w:hanging="15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436" w:hanging="15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705" w:hanging="15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974" w:hanging="15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243" w:hanging="15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512" w:hanging="159"/>
      </w:pPr>
      <w:rPr>
        <w:rFonts w:hint="default"/>
        <w:lang w:val="vi" w:eastAsia="en-US" w:bidi="ar-SA"/>
      </w:rPr>
    </w:lvl>
  </w:abstractNum>
  <w:abstractNum w:abstractNumId="66">
    <w:multiLevelType w:val="hybridMultilevel"/>
    <w:lvl w:ilvl="0">
      <w:start w:val="0"/>
      <w:numFmt w:val="bullet"/>
      <w:lvlText w:val=""/>
      <w:lvlJc w:val="left"/>
      <w:pPr>
        <w:ind w:left="364" w:hanging="385"/>
      </w:pPr>
      <w:rPr>
        <w:rFonts w:hint="default" w:ascii="Symbol" w:hAnsi="Symbol" w:eastAsia="Symbol" w:cs="Symbol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834" w:hanging="38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08" w:hanging="38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782" w:hanging="38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57" w:hanging="38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31" w:hanging="38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05" w:hanging="38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680" w:hanging="38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154" w:hanging="385"/>
      </w:pPr>
      <w:rPr>
        <w:rFonts w:hint="default"/>
        <w:lang w:val="vi" w:eastAsia="en-US" w:bidi="ar-SA"/>
      </w:rPr>
    </w:lvl>
  </w:abstractNum>
  <w:abstractNum w:abstractNumId="65">
    <w:multiLevelType w:val="hybridMultilevel"/>
    <w:lvl w:ilvl="0">
      <w:start w:val="0"/>
      <w:numFmt w:val="bullet"/>
      <w:lvlText w:val=""/>
      <w:lvlJc w:val="left"/>
      <w:pPr>
        <w:ind w:left="361" w:hanging="159"/>
      </w:pPr>
      <w:rPr>
        <w:rFonts w:hint="default" w:ascii="Symbol" w:hAnsi="Symbol" w:eastAsia="Symbol" w:cs="Symbol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629" w:hanging="15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98" w:hanging="15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167" w:hanging="15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436" w:hanging="15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705" w:hanging="15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974" w:hanging="15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243" w:hanging="15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512" w:hanging="159"/>
      </w:pPr>
      <w:rPr>
        <w:rFonts w:hint="default"/>
        <w:lang w:val="vi" w:eastAsia="en-US" w:bidi="ar-SA"/>
      </w:rPr>
    </w:lvl>
  </w:abstractNum>
  <w:abstractNum w:abstractNumId="64">
    <w:multiLevelType w:val="hybridMultilevel"/>
    <w:lvl w:ilvl="0">
      <w:start w:val="1"/>
      <w:numFmt w:val="decimal"/>
      <w:lvlText w:val="%1."/>
      <w:lvlJc w:val="left"/>
      <w:pPr>
        <w:ind w:left="1088" w:hanging="260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1189" w:hanging="159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2">
      <w:start w:val="0"/>
      <w:numFmt w:val="bullet"/>
      <w:lvlText w:val="•"/>
      <w:lvlJc w:val="left"/>
      <w:pPr>
        <w:ind w:left="2251" w:hanging="15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323" w:hanging="15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95" w:hanging="15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467" w:hanging="15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539" w:hanging="15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10" w:hanging="15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82" w:hanging="159"/>
      </w:pPr>
      <w:rPr>
        <w:rFonts w:hint="default"/>
        <w:lang w:val="vi" w:eastAsia="en-US" w:bidi="ar-SA"/>
      </w:rPr>
    </w:lvl>
  </w:abstractNum>
  <w:abstractNum w:abstractNumId="63">
    <w:multiLevelType w:val="hybridMultilevel"/>
    <w:lvl w:ilvl="0">
      <w:start w:val="3"/>
      <w:numFmt w:val="decimal"/>
      <w:lvlText w:val="%1."/>
      <w:lvlJc w:val="left"/>
      <w:pPr>
        <w:ind w:left="1088" w:hanging="260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-"/>
      <w:lvlJc w:val="left"/>
      <w:pPr>
        <w:ind w:left="1189" w:hanging="154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2">
      <w:start w:val="0"/>
      <w:numFmt w:val="bullet"/>
      <w:lvlText w:val="•"/>
      <w:lvlJc w:val="left"/>
      <w:pPr>
        <w:ind w:left="2260" w:hanging="15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330" w:hanging="15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01" w:hanging="15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472" w:hanging="15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543" w:hanging="15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14" w:hanging="15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84" w:hanging="154"/>
      </w:pPr>
      <w:rPr>
        <w:rFonts w:hint="default"/>
        <w:lang w:val="vi" w:eastAsia="en-US" w:bidi="ar-SA"/>
      </w:rPr>
    </w:lvl>
  </w:abstractNum>
  <w:abstractNum w:abstractNumId="62">
    <w:multiLevelType w:val="hybridMultilevel"/>
    <w:lvl w:ilvl="0">
      <w:start w:val="0"/>
      <w:numFmt w:val="bullet"/>
      <w:lvlText w:val="•"/>
      <w:lvlJc w:val="left"/>
      <w:pPr>
        <w:ind w:left="1704" w:hanging="156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2612" w:hanging="15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525" w:hanging="15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437" w:hanging="15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350" w:hanging="15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3" w:hanging="15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75" w:hanging="15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88" w:hanging="15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001" w:hanging="156"/>
      </w:pPr>
      <w:rPr>
        <w:rFonts w:hint="default"/>
        <w:lang w:val="vi" w:eastAsia="en-US" w:bidi="ar-SA"/>
      </w:rPr>
    </w:lvl>
  </w:abstractNum>
  <w:abstractNum w:abstractNumId="61">
    <w:multiLevelType w:val="hybridMultilevel"/>
    <w:lvl w:ilvl="0">
      <w:start w:val="1"/>
      <w:numFmt w:val="decimal"/>
      <w:lvlText w:val="%1."/>
      <w:lvlJc w:val="left"/>
      <w:pPr>
        <w:ind w:left="1088" w:hanging="260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2054" w:hanging="2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29" w:hanging="2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003" w:hanging="2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978" w:hanging="2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53" w:hanging="2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27" w:hanging="2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02" w:hanging="2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877" w:hanging="260"/>
      </w:pPr>
      <w:rPr>
        <w:rFonts w:hint="default"/>
        <w:lang w:val="vi" w:eastAsia="en-US" w:bidi="ar-SA"/>
      </w:rPr>
    </w:lvl>
  </w:abstractNum>
  <w:abstractNum w:abstractNumId="60">
    <w:multiLevelType w:val="hybridMultilevel"/>
    <w:lvl w:ilvl="0">
      <w:start w:val="5"/>
      <w:numFmt w:val="decimal"/>
      <w:lvlText w:val="%1"/>
      <w:lvlJc w:val="left"/>
      <w:pPr>
        <w:ind w:left="1628" w:hanging="360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628" w:hanging="360"/>
        <w:jc w:val="right"/>
      </w:pPr>
      <w:rPr>
        <w:rFonts w:hint="default" w:ascii="Times New Roman" w:hAnsi="Times New Roman" w:eastAsia="Times New Roman" w:cs="Times New Roman"/>
        <w:w w:val="100"/>
        <w:sz w:val="24"/>
        <w:szCs w:val="24"/>
        <w:u w:val="single" w:color="000000"/>
        <w:lang w:val="vi" w:eastAsia="en-US" w:bidi="ar-SA"/>
      </w:rPr>
    </w:lvl>
    <w:lvl w:ilvl="2">
      <w:start w:val="0"/>
      <w:numFmt w:val="bullet"/>
      <w:lvlText w:val="•"/>
      <w:lvlJc w:val="left"/>
      <w:pPr>
        <w:ind w:left="3461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381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302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23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43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64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85" w:hanging="360"/>
      </w:pPr>
      <w:rPr>
        <w:rFonts w:hint="default"/>
        <w:lang w:val="vi" w:eastAsia="en-US" w:bidi="ar-SA"/>
      </w:rPr>
    </w:lvl>
  </w:abstractNum>
  <w:abstractNum w:abstractNumId="59">
    <w:multiLevelType w:val="hybridMultilevel"/>
    <w:lvl w:ilvl="0">
      <w:start w:val="3"/>
      <w:numFmt w:val="decimal"/>
      <w:lvlText w:val="%1"/>
      <w:lvlJc w:val="left"/>
      <w:pPr>
        <w:ind w:left="1688" w:hanging="420"/>
        <w:jc w:val="left"/>
      </w:pPr>
      <w:rPr>
        <w:rFonts w:hint="default"/>
        <w:lang w:val="vi" w:eastAsia="en-US" w:bidi="ar-SA"/>
      </w:rPr>
    </w:lvl>
    <w:lvl w:ilvl="1">
      <w:start w:val="3"/>
      <w:numFmt w:val="decimal"/>
      <w:lvlText w:val="%1.%2."/>
      <w:lvlJc w:val="left"/>
      <w:pPr>
        <w:ind w:left="1688" w:hanging="42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u w:val="single" w:color="000000"/>
        <w:lang w:val="vi" w:eastAsia="en-US" w:bidi="ar-SA"/>
      </w:rPr>
    </w:lvl>
    <w:lvl w:ilvl="2">
      <w:start w:val="0"/>
      <w:numFmt w:val="bullet"/>
      <w:lvlText w:val="•"/>
      <w:lvlJc w:val="left"/>
      <w:pPr>
        <w:ind w:left="3509" w:hanging="42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423" w:hanging="42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338" w:hanging="42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3" w:hanging="42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67" w:hanging="42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82" w:hanging="42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97" w:hanging="420"/>
      </w:pPr>
      <w:rPr>
        <w:rFonts w:hint="default"/>
        <w:lang w:val="vi" w:eastAsia="en-US" w:bidi="ar-SA"/>
      </w:rPr>
    </w:lvl>
  </w:abstractNum>
  <w:abstractNum w:abstractNumId="58">
    <w:multiLevelType w:val="hybridMultilevel"/>
    <w:lvl w:ilvl="0">
      <w:start w:val="3"/>
      <w:numFmt w:val="decimal"/>
      <w:lvlText w:val="%1"/>
      <w:lvlJc w:val="left"/>
      <w:pPr>
        <w:ind w:left="1628" w:hanging="360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6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u w:val="single" w:color="000000"/>
        <w:lang w:val="vi" w:eastAsia="en-US" w:bidi="ar-SA"/>
      </w:rPr>
    </w:lvl>
    <w:lvl w:ilvl="2">
      <w:start w:val="0"/>
      <w:numFmt w:val="bullet"/>
      <w:lvlText w:val="•"/>
      <w:lvlJc w:val="left"/>
      <w:pPr>
        <w:ind w:left="3461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381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302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23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43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64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85" w:hanging="360"/>
      </w:pPr>
      <w:rPr>
        <w:rFonts w:hint="default"/>
        <w:lang w:val="vi" w:eastAsia="en-US" w:bidi="ar-SA"/>
      </w:rPr>
    </w:lvl>
  </w:abstractNum>
  <w:abstractNum w:abstractNumId="57">
    <w:multiLevelType w:val="hybridMultilevel"/>
    <w:lvl w:ilvl="0">
      <w:start w:val="2"/>
      <w:numFmt w:val="decimal"/>
      <w:lvlText w:val="%1"/>
      <w:lvlJc w:val="left"/>
      <w:pPr>
        <w:ind w:left="1688" w:hanging="420"/>
        <w:jc w:val="left"/>
      </w:pPr>
      <w:rPr>
        <w:rFonts w:hint="default"/>
        <w:lang w:val="vi" w:eastAsia="en-US" w:bidi="ar-SA"/>
      </w:rPr>
    </w:lvl>
    <w:lvl w:ilvl="1">
      <w:start w:val="5"/>
      <w:numFmt w:val="decimal"/>
      <w:lvlText w:val="%1.%2."/>
      <w:lvlJc w:val="left"/>
      <w:pPr>
        <w:ind w:left="1688" w:hanging="42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u w:val="single" w:color="000000"/>
        <w:lang w:val="vi" w:eastAsia="en-US" w:bidi="ar-SA"/>
      </w:rPr>
    </w:lvl>
    <w:lvl w:ilvl="2">
      <w:start w:val="0"/>
      <w:numFmt w:val="bullet"/>
      <w:lvlText w:val="•"/>
      <w:lvlJc w:val="left"/>
      <w:pPr>
        <w:ind w:left="3509" w:hanging="42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423" w:hanging="42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338" w:hanging="42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3" w:hanging="42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67" w:hanging="42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82" w:hanging="42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97" w:hanging="420"/>
      </w:pPr>
      <w:rPr>
        <w:rFonts w:hint="default"/>
        <w:lang w:val="vi" w:eastAsia="en-US" w:bidi="ar-SA"/>
      </w:rPr>
    </w:lvl>
  </w:abstractNum>
  <w:abstractNum w:abstractNumId="56">
    <w:multiLevelType w:val="hybridMultilevel"/>
    <w:lvl w:ilvl="0">
      <w:start w:val="2"/>
      <w:numFmt w:val="decimal"/>
      <w:lvlText w:val="%1"/>
      <w:lvlJc w:val="left"/>
      <w:pPr>
        <w:ind w:left="1628" w:hanging="360"/>
        <w:jc w:val="left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6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u w:val="single" w:color="000000"/>
        <w:lang w:val="vi" w:eastAsia="en-US" w:bidi="ar-SA"/>
      </w:rPr>
    </w:lvl>
    <w:lvl w:ilvl="2">
      <w:start w:val="0"/>
      <w:numFmt w:val="bullet"/>
      <w:lvlText w:val="•"/>
      <w:lvlJc w:val="left"/>
      <w:pPr>
        <w:ind w:left="3461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381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302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23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43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64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85" w:hanging="360"/>
      </w:pPr>
      <w:rPr>
        <w:rFonts w:hint="default"/>
        <w:lang w:val="vi" w:eastAsia="en-US" w:bidi="ar-SA"/>
      </w:rPr>
    </w:lvl>
  </w:abstractNum>
  <w:abstractNum w:abstractNumId="55">
    <w:multiLevelType w:val="hybridMultilevel"/>
    <w:lvl w:ilvl="0">
      <w:start w:val="1"/>
      <w:numFmt w:val="decimal"/>
      <w:lvlText w:val="%1."/>
      <w:lvlJc w:val="left"/>
      <w:pPr>
        <w:ind w:left="129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u w:val="single" w:color="000000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688" w:hanging="42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u w:val="single" w:color="000000"/>
        <w:lang w:val="vi" w:eastAsia="en-US" w:bidi="ar-SA"/>
      </w:rPr>
    </w:lvl>
    <w:lvl w:ilvl="2">
      <w:start w:val="0"/>
      <w:numFmt w:val="bullet"/>
      <w:lvlText w:val="•"/>
      <w:lvlJc w:val="left"/>
      <w:pPr>
        <w:ind w:left="2696" w:hanging="42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12" w:hanging="42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728" w:hanging="42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745" w:hanging="42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761" w:hanging="42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777" w:hanging="42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793" w:hanging="420"/>
      </w:pPr>
      <w:rPr>
        <w:rFonts w:hint="default"/>
        <w:lang w:val="vi" w:eastAsia="en-US" w:bidi="ar-SA"/>
      </w:rPr>
    </w:lvl>
  </w:abstractNum>
  <w:abstractNum w:abstractNumId="54">
    <w:multiLevelType w:val="hybridMultilevel"/>
    <w:lvl w:ilvl="0">
      <w:start w:val="0"/>
      <w:numFmt w:val="bullet"/>
      <w:lvlText w:val="-"/>
      <w:lvlJc w:val="left"/>
      <w:pPr>
        <w:ind w:left="560" w:hanging="178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-"/>
      <w:lvlJc w:val="left"/>
      <w:pPr>
        <w:ind w:left="829" w:hanging="152"/>
      </w:pPr>
      <w:rPr>
        <w:rFonts w:hint="default"/>
        <w:w w:val="99"/>
        <w:lang w:val="vi" w:eastAsia="en-US" w:bidi="ar-SA"/>
      </w:rPr>
    </w:lvl>
    <w:lvl w:ilvl="2">
      <w:start w:val="0"/>
      <w:numFmt w:val="bullet"/>
      <w:lvlText w:val=""/>
      <w:lvlJc w:val="left"/>
      <w:pPr>
        <w:ind w:left="1549" w:hanging="360"/>
      </w:pPr>
      <w:rPr>
        <w:rFonts w:hint="default"/>
        <w:w w:val="99"/>
        <w:lang w:val="vi" w:eastAsia="en-US" w:bidi="ar-SA"/>
      </w:rPr>
    </w:lvl>
    <w:lvl w:ilvl="3">
      <w:start w:val="0"/>
      <w:numFmt w:val="bullet"/>
      <w:lvlText w:val="•"/>
      <w:lvlJc w:val="left"/>
      <w:pPr>
        <w:ind w:left="2639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39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3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939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39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139" w:hanging="360"/>
      </w:pPr>
      <w:rPr>
        <w:rFonts w:hint="default"/>
        <w:lang w:val="vi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393" w:hanging="15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87" w:hanging="15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981" w:hanging="15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275" w:hanging="15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569" w:hanging="15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63" w:hanging="15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157" w:hanging="15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451" w:hanging="152"/>
      </w:pPr>
      <w:rPr>
        <w:rFonts w:hint="default"/>
        <w:lang w:val="vi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393" w:hanging="15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87" w:hanging="15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981" w:hanging="15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275" w:hanging="15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569" w:hanging="15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63" w:hanging="15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157" w:hanging="15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451" w:hanging="152"/>
      </w:pPr>
      <w:rPr>
        <w:rFonts w:hint="default"/>
        <w:lang w:val="vi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-"/>
      <w:lvlJc w:val="left"/>
      <w:pPr>
        <w:ind w:left="107" w:hanging="33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393" w:hanging="33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87" w:hanging="33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981" w:hanging="33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275" w:hanging="33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569" w:hanging="33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63" w:hanging="33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157" w:hanging="33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451" w:hanging="332"/>
      </w:pPr>
      <w:rPr>
        <w:rFonts w:hint="default"/>
        <w:lang w:val="vi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393" w:hanging="15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87" w:hanging="15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981" w:hanging="15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275" w:hanging="15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569" w:hanging="15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63" w:hanging="15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157" w:hanging="15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451" w:hanging="152"/>
      </w:pPr>
      <w:rPr>
        <w:rFonts w:hint="default"/>
        <w:lang w:val="vi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-"/>
      <w:lvlJc w:val="left"/>
      <w:pPr>
        <w:ind w:left="110" w:hanging="159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416" w:hanging="15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713" w:hanging="15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010" w:hanging="15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307" w:hanging="15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604" w:hanging="15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901" w:hanging="15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198" w:hanging="15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495" w:hanging="159"/>
      </w:pPr>
      <w:rPr>
        <w:rFonts w:hint="default"/>
        <w:lang w:val="vi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-"/>
      <w:lvlJc w:val="left"/>
      <w:pPr>
        <w:ind w:left="110" w:hanging="27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416" w:hanging="27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713" w:hanging="27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010" w:hanging="27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307" w:hanging="27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604" w:hanging="27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901" w:hanging="27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198" w:hanging="27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495" w:hanging="272"/>
      </w:pPr>
      <w:rPr>
        <w:rFonts w:hint="default"/>
        <w:lang w:val="vi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-"/>
      <w:lvlJc w:val="left"/>
      <w:pPr>
        <w:ind w:left="108" w:hanging="183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391" w:hanging="18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82" w:hanging="1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974" w:hanging="1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265" w:hanging="1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557" w:hanging="1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48" w:hanging="1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139" w:hanging="1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431" w:hanging="183"/>
      </w:pPr>
      <w:rPr>
        <w:rFonts w:hint="default"/>
        <w:lang w:val="vi" w:eastAsia="en-US" w:bidi="ar-SA"/>
      </w:rPr>
    </w:lvl>
  </w:abstractNum>
  <w:abstractNum w:abstractNumId="46">
    <w:multiLevelType w:val="hybridMultilevel"/>
    <w:lvl w:ilvl="0">
      <w:start w:val="1"/>
      <w:numFmt w:val="decimal"/>
      <w:lvlText w:val="%1."/>
      <w:lvlJc w:val="left"/>
      <w:pPr>
        <w:ind w:left="102" w:hanging="284"/>
        <w:jc w:val="righ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8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8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8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8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8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8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8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84"/>
      </w:pPr>
      <w:rPr>
        <w:rFonts w:hint="default"/>
        <w:lang w:val="vi" w:eastAsia="en-US" w:bidi="ar-SA"/>
      </w:rPr>
    </w:lvl>
  </w:abstractNum>
  <w:abstractNum w:abstractNumId="45">
    <w:multiLevelType w:val="hybridMultilevel"/>
    <w:lvl w:ilvl="0">
      <w:start w:val="1"/>
      <w:numFmt w:val="decimal"/>
      <w:lvlText w:val="%1."/>
      <w:lvlJc w:val="left"/>
      <w:pPr>
        <w:ind w:left="102" w:hanging="298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9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9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9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9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9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9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9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98"/>
      </w:pPr>
      <w:rPr>
        <w:rFonts w:hint="default"/>
        <w:lang w:val="vi" w:eastAsia="en-US" w:bidi="ar-SA"/>
      </w:rPr>
    </w:lvl>
  </w:abstractNum>
  <w:abstractNum w:abstractNumId="44">
    <w:multiLevelType w:val="hybridMultilevel"/>
    <w:lvl w:ilvl="0">
      <w:start w:val="1"/>
      <w:numFmt w:val="lowerLetter"/>
      <w:lvlText w:val="%1)"/>
      <w:lvlJc w:val="left"/>
      <w:pPr>
        <w:ind w:left="102" w:hanging="34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4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4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4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4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4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4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4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41"/>
      </w:pPr>
      <w:rPr>
        <w:rFonts w:hint="default"/>
        <w:lang w:val="vi" w:eastAsia="en-US" w:bidi="ar-SA"/>
      </w:rPr>
    </w:lvl>
  </w:abstractNum>
  <w:abstractNum w:abstractNumId="43">
    <w:multiLevelType w:val="hybridMultilevel"/>
    <w:lvl w:ilvl="0">
      <w:start w:val="1"/>
      <w:numFmt w:val="decimal"/>
      <w:lvlText w:val="%1."/>
      <w:lvlJc w:val="left"/>
      <w:pPr>
        <w:ind w:left="102" w:hanging="305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0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0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0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0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0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0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0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05"/>
      </w:pPr>
      <w:rPr>
        <w:rFonts w:hint="default"/>
        <w:lang w:val="vi" w:eastAsia="en-US" w:bidi="ar-SA"/>
      </w:rPr>
    </w:lvl>
  </w:abstractNum>
  <w:abstractNum w:abstractNumId="42">
    <w:multiLevelType w:val="hybridMultilevel"/>
    <w:lvl w:ilvl="0">
      <w:start w:val="1"/>
      <w:numFmt w:val="lowerLetter"/>
      <w:lvlText w:val="%1)"/>
      <w:lvlJc w:val="left"/>
      <w:pPr>
        <w:ind w:left="102" w:hanging="29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9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9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9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9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9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9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9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91"/>
      </w:pPr>
      <w:rPr>
        <w:rFonts w:hint="default"/>
        <w:lang w:val="vi" w:eastAsia="en-US" w:bidi="ar-SA"/>
      </w:rPr>
    </w:lvl>
  </w:abstractNum>
  <w:abstractNum w:abstractNumId="41">
    <w:multiLevelType w:val="hybridMultilevel"/>
    <w:lvl w:ilvl="0">
      <w:start w:val="1"/>
      <w:numFmt w:val="lowerLetter"/>
      <w:lvlText w:val="%1)"/>
      <w:lvlJc w:val="left"/>
      <w:pPr>
        <w:ind w:left="1138" w:hanging="317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54" w:hanging="31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69" w:hanging="31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83" w:hanging="31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98" w:hanging="31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13" w:hanging="31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27" w:hanging="31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42" w:hanging="31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57" w:hanging="317"/>
      </w:pPr>
      <w:rPr>
        <w:rFonts w:hint="default"/>
        <w:lang w:val="vi" w:eastAsia="en-US" w:bidi="ar-SA"/>
      </w:rPr>
    </w:lvl>
  </w:abstractNum>
  <w:abstractNum w:abstractNumId="40">
    <w:multiLevelType w:val="hybridMultilevel"/>
    <w:lvl w:ilvl="0">
      <w:start w:val="1"/>
      <w:numFmt w:val="lowerLetter"/>
      <w:lvlText w:val="%1)"/>
      <w:lvlJc w:val="left"/>
      <w:pPr>
        <w:ind w:left="102" w:hanging="29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9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9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9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9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9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9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9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91"/>
      </w:pPr>
      <w:rPr>
        <w:rFonts w:hint="default"/>
        <w:lang w:val="vi" w:eastAsia="en-US" w:bidi="ar-SA"/>
      </w:rPr>
    </w:lvl>
  </w:abstractNum>
  <w:abstractNum w:abstractNumId="39">
    <w:multiLevelType w:val="hybridMultilevel"/>
    <w:lvl w:ilvl="0">
      <w:start w:val="1"/>
      <w:numFmt w:val="lowerLetter"/>
      <w:lvlText w:val="%1)"/>
      <w:lvlJc w:val="left"/>
      <w:pPr>
        <w:ind w:left="102" w:hanging="305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0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0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0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0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0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0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0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05"/>
      </w:pPr>
      <w:rPr>
        <w:rFonts w:hint="default"/>
        <w:lang w:val="vi" w:eastAsia="en-US" w:bidi="ar-SA"/>
      </w:rPr>
    </w:lvl>
  </w:abstractNum>
  <w:abstractNum w:abstractNumId="38">
    <w:multiLevelType w:val="hybridMultilevel"/>
    <w:lvl w:ilvl="0">
      <w:start w:val="1"/>
      <w:numFmt w:val="decimal"/>
      <w:lvlText w:val="%1."/>
      <w:lvlJc w:val="left"/>
      <w:pPr>
        <w:ind w:left="102" w:hanging="286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8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8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8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8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8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8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8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86"/>
      </w:pPr>
      <w:rPr>
        <w:rFonts w:hint="default"/>
        <w:lang w:val="vi" w:eastAsia="en-US" w:bidi="ar-SA"/>
      </w:rPr>
    </w:lvl>
  </w:abstractNum>
  <w:abstractNum w:abstractNumId="37">
    <w:multiLevelType w:val="hybridMultilevel"/>
    <w:lvl w:ilvl="0">
      <w:start w:val="1"/>
      <w:numFmt w:val="decimal"/>
      <w:lvlText w:val="%1."/>
      <w:lvlJc w:val="left"/>
      <w:pPr>
        <w:ind w:left="102" w:hanging="305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0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0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0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0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0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0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0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05"/>
      </w:pPr>
      <w:rPr>
        <w:rFonts w:hint="default"/>
        <w:lang w:val="vi" w:eastAsia="en-US" w:bidi="ar-SA"/>
      </w:rPr>
    </w:lvl>
  </w:abstractNum>
  <w:abstractNum w:abstractNumId="36">
    <w:multiLevelType w:val="hybridMultilevel"/>
    <w:lvl w:ilvl="0">
      <w:start w:val="1"/>
      <w:numFmt w:val="lowerLetter"/>
      <w:lvlText w:val="%1)"/>
      <w:lvlJc w:val="left"/>
      <w:pPr>
        <w:ind w:left="102" w:hanging="293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9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9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9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93"/>
      </w:pPr>
      <w:rPr>
        <w:rFonts w:hint="default"/>
        <w:lang w:val="vi" w:eastAsia="en-US" w:bidi="ar-SA"/>
      </w:rPr>
    </w:lvl>
  </w:abstractNum>
  <w:abstractNum w:abstractNumId="35">
    <w:multiLevelType w:val="hybridMultilevel"/>
    <w:lvl w:ilvl="0">
      <w:start w:val="1"/>
      <w:numFmt w:val="lowerLetter"/>
      <w:lvlText w:val="%1)"/>
      <w:lvlJc w:val="left"/>
      <w:pPr>
        <w:ind w:left="102" w:hanging="29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9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9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9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9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9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9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9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91"/>
      </w:pPr>
      <w:rPr>
        <w:rFonts w:hint="default"/>
        <w:lang w:val="vi" w:eastAsia="en-US" w:bidi="ar-SA"/>
      </w:rPr>
    </w:lvl>
  </w:abstractNum>
  <w:abstractNum w:abstractNumId="34">
    <w:multiLevelType w:val="hybridMultilevel"/>
    <w:lvl w:ilvl="0">
      <w:start w:val="1"/>
      <w:numFmt w:val="lowerLetter"/>
      <w:lvlText w:val="%1)"/>
      <w:lvlJc w:val="left"/>
      <w:pPr>
        <w:ind w:left="102" w:hanging="310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1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1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1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1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1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1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1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10"/>
      </w:pPr>
      <w:rPr>
        <w:rFonts w:hint="default"/>
        <w:lang w:val="vi" w:eastAsia="en-US" w:bidi="ar-SA"/>
      </w:rPr>
    </w:lvl>
  </w:abstractNum>
  <w:abstractNum w:abstractNumId="33">
    <w:multiLevelType w:val="hybridMultilevel"/>
    <w:lvl w:ilvl="0">
      <w:start w:val="1"/>
      <w:numFmt w:val="decimal"/>
      <w:lvlText w:val="%1."/>
      <w:lvlJc w:val="left"/>
      <w:pPr>
        <w:ind w:left="1102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18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37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55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74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193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11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30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49" w:hanging="281"/>
      </w:pPr>
      <w:rPr>
        <w:rFonts w:hint="default"/>
        <w:lang w:val="vi" w:eastAsia="en-US" w:bidi="ar-SA"/>
      </w:rPr>
    </w:lvl>
  </w:abstractNum>
  <w:abstractNum w:abstractNumId="32">
    <w:multiLevelType w:val="hybridMultilevel"/>
    <w:lvl w:ilvl="0">
      <w:start w:val="1"/>
      <w:numFmt w:val="lowerLetter"/>
      <w:lvlText w:val="%1)"/>
      <w:lvlJc w:val="left"/>
      <w:pPr>
        <w:ind w:left="102" w:hanging="305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0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0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0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0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0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0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0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05"/>
      </w:pPr>
      <w:rPr>
        <w:rFonts w:hint="default"/>
        <w:lang w:val="vi" w:eastAsia="en-US" w:bidi="ar-SA"/>
      </w:rPr>
    </w:lvl>
  </w:abstractNum>
  <w:abstractNum w:abstractNumId="31">
    <w:multiLevelType w:val="hybridMultilevel"/>
    <w:lvl w:ilvl="0">
      <w:start w:val="1"/>
      <w:numFmt w:val="decimal"/>
      <w:lvlText w:val="%1."/>
      <w:lvlJc w:val="left"/>
      <w:pPr>
        <w:ind w:left="11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18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37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55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74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193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11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30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49" w:hanging="281"/>
      </w:pPr>
      <w:rPr>
        <w:rFonts w:hint="default"/>
        <w:lang w:val="vi" w:eastAsia="en-US" w:bidi="ar-SA"/>
      </w:rPr>
    </w:lvl>
  </w:abstractNum>
  <w:abstractNum w:abstractNumId="30">
    <w:multiLevelType w:val="hybridMultilevel"/>
    <w:lvl w:ilvl="0">
      <w:start w:val="1"/>
      <w:numFmt w:val="lowerLetter"/>
      <w:lvlText w:val="%1)"/>
      <w:lvlJc w:val="left"/>
      <w:pPr>
        <w:ind w:left="1098" w:hanging="289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18" w:hanging="28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37" w:hanging="28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55" w:hanging="28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74" w:hanging="28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193" w:hanging="28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11" w:hanging="28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30" w:hanging="28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49" w:hanging="289"/>
      </w:pPr>
      <w:rPr>
        <w:rFonts w:hint="default"/>
        <w:lang w:val="vi" w:eastAsia="en-US" w:bidi="ar-SA"/>
      </w:rPr>
    </w:lvl>
  </w:abstractNum>
  <w:abstractNum w:abstractNumId="29">
    <w:multiLevelType w:val="hybridMultilevel"/>
    <w:lvl w:ilvl="0">
      <w:start w:val="1"/>
      <w:numFmt w:val="lowerLetter"/>
      <w:lvlText w:val="%1)"/>
      <w:lvlJc w:val="left"/>
      <w:pPr>
        <w:ind w:left="102" w:hanging="298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9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9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9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9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9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9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9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98"/>
      </w:pPr>
      <w:rPr>
        <w:rFonts w:hint="default"/>
        <w:lang w:val="vi" w:eastAsia="en-US" w:bidi="ar-SA"/>
      </w:rPr>
    </w:lvl>
  </w:abstractNum>
  <w:abstractNum w:abstractNumId="28">
    <w:multiLevelType w:val="hybridMultilevel"/>
    <w:lvl w:ilvl="0">
      <w:start w:val="1"/>
      <w:numFmt w:val="lowerLetter"/>
      <w:lvlText w:val="%1)"/>
      <w:lvlJc w:val="left"/>
      <w:pPr>
        <w:ind w:left="102" w:hanging="298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9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9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9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9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9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9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9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98"/>
      </w:pPr>
      <w:rPr>
        <w:rFonts w:hint="default"/>
        <w:lang w:val="vi" w:eastAsia="en-US" w:bidi="ar-SA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1090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18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37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55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74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193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11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30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49" w:hanging="281"/>
      </w:pPr>
      <w:rPr>
        <w:rFonts w:hint="default"/>
        <w:lang w:val="vi" w:eastAsia="en-US" w:bidi="ar-SA"/>
      </w:rPr>
    </w:lvl>
  </w:abstractNum>
  <w:abstractNum w:abstractNumId="26">
    <w:multiLevelType w:val="hybridMultilevel"/>
    <w:lvl w:ilvl="0">
      <w:start w:val="1"/>
      <w:numFmt w:val="lowerLetter"/>
      <w:lvlText w:val="%1)"/>
      <w:lvlJc w:val="left"/>
      <w:pPr>
        <w:ind w:left="102" w:hanging="315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1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1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1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1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1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1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1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15"/>
      </w:pPr>
      <w:rPr>
        <w:rFonts w:hint="default"/>
        <w:lang w:val="vi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1090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18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37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55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74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193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11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30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49" w:hanging="281"/>
      </w:pPr>
      <w:rPr>
        <w:rFonts w:hint="default"/>
        <w:lang w:val="vi" w:eastAsia="en-US" w:bidi="ar-SA"/>
      </w:rPr>
    </w:lvl>
  </w:abstractNum>
  <w:abstractNum w:abstractNumId="24">
    <w:multiLevelType w:val="hybridMultilevel"/>
    <w:lvl w:ilvl="0">
      <w:start w:val="11"/>
      <w:numFmt w:val="lowerLetter"/>
      <w:lvlText w:val="%1)"/>
      <w:lvlJc w:val="left"/>
      <w:pPr>
        <w:ind w:left="102" w:hanging="326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2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2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2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2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2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2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2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26"/>
      </w:pPr>
      <w:rPr>
        <w:rFonts w:hint="default"/>
        <w:lang w:val="vi" w:eastAsia="en-US" w:bidi="ar-SA"/>
      </w:rPr>
    </w:lvl>
  </w:abstractNum>
  <w:abstractNum w:abstractNumId="23">
    <w:multiLevelType w:val="hybridMultilevel"/>
    <w:lvl w:ilvl="0">
      <w:start w:val="7"/>
      <w:numFmt w:val="lowerLetter"/>
      <w:lvlText w:val="%1)"/>
      <w:lvlJc w:val="left"/>
      <w:pPr>
        <w:ind w:left="1114" w:hanging="305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36" w:hanging="30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53" w:hanging="30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69" w:hanging="30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86" w:hanging="30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03" w:hanging="30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19" w:hanging="30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36" w:hanging="30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53" w:hanging="305"/>
      </w:pPr>
      <w:rPr>
        <w:rFonts w:hint="default"/>
        <w:lang w:val="vi" w:eastAsia="en-US" w:bidi="ar-SA"/>
      </w:rPr>
    </w:lvl>
  </w:abstractNum>
  <w:abstractNum w:abstractNumId="22">
    <w:multiLevelType w:val="hybridMultilevel"/>
    <w:lvl w:ilvl="0">
      <w:start w:val="1"/>
      <w:numFmt w:val="lowerLetter"/>
      <w:lvlText w:val="%1)"/>
      <w:lvlJc w:val="left"/>
      <w:pPr>
        <w:ind w:left="1112" w:hanging="303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36" w:hanging="30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53" w:hanging="30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69" w:hanging="30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86" w:hanging="30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03" w:hanging="30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19" w:hanging="30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36" w:hanging="30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53" w:hanging="303"/>
      </w:pPr>
      <w:rPr>
        <w:rFonts w:hint="default"/>
        <w:lang w:val="vi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-"/>
      <w:lvlJc w:val="left"/>
      <w:pPr>
        <w:ind w:left="102" w:hanging="19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19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19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19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19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19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19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19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190"/>
      </w:pPr>
      <w:rPr>
        <w:rFonts w:hint="default"/>
        <w:lang w:val="vi" w:eastAsia="en-US" w:bidi="ar-SA"/>
      </w:rPr>
    </w:lvl>
  </w:abstractNum>
  <w:abstractNum w:abstractNumId="20">
    <w:multiLevelType w:val="hybridMultilevel"/>
    <w:lvl w:ilvl="0">
      <w:start w:val="1"/>
      <w:numFmt w:val="lowerLetter"/>
      <w:lvlText w:val="%1)"/>
      <w:lvlJc w:val="left"/>
      <w:pPr>
        <w:ind w:left="102" w:hanging="307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07"/>
      </w:pPr>
      <w:rPr>
        <w:rFonts w:hint="default"/>
        <w:lang w:val="vi" w:eastAsia="en-US" w:bidi="ar-SA"/>
      </w:rPr>
    </w:lvl>
  </w:abstractNum>
  <w:abstractNum w:abstractNumId="19">
    <w:multiLevelType w:val="hybridMultilevel"/>
    <w:lvl w:ilvl="0">
      <w:start w:val="1"/>
      <w:numFmt w:val="lowerLetter"/>
      <w:lvlText w:val="%1)"/>
      <w:lvlJc w:val="left"/>
      <w:pPr>
        <w:ind w:left="102" w:hanging="291"/>
        <w:jc w:val="left"/>
      </w:pPr>
      <w:rPr>
        <w:rFonts w:hint="default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9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9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9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9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9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9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9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91"/>
      </w:pPr>
      <w:rPr>
        <w:rFonts w:hint="default"/>
        <w:lang w:val="vi" w:eastAsia="en-US" w:bidi="ar-SA"/>
      </w:rPr>
    </w:lvl>
  </w:abstractNum>
  <w:abstractNum w:abstractNumId="18">
    <w:multiLevelType w:val="hybridMultilevel"/>
    <w:lvl w:ilvl="0">
      <w:start w:val="7"/>
      <w:numFmt w:val="lowerLetter"/>
      <w:lvlText w:val="%1)"/>
      <w:lvlJc w:val="left"/>
      <w:pPr>
        <w:ind w:left="102" w:hanging="309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0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0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0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0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0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0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0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09"/>
      </w:pPr>
      <w:rPr>
        <w:rFonts w:hint="default"/>
        <w:lang w:val="vi" w:eastAsia="en-US" w:bidi="ar-SA"/>
      </w:rPr>
    </w:lvl>
  </w:abstractNum>
  <w:abstractNum w:abstractNumId="17">
    <w:multiLevelType w:val="hybridMultilevel"/>
    <w:lvl w:ilvl="0">
      <w:start w:val="1"/>
      <w:numFmt w:val="lowerLetter"/>
      <w:lvlText w:val="%1)"/>
      <w:lvlJc w:val="left"/>
      <w:pPr>
        <w:ind w:left="102" w:hanging="296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9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9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9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9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9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9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9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96"/>
      </w:pPr>
      <w:rPr>
        <w:rFonts w:hint="default"/>
        <w:lang w:val="vi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102" w:hanging="317"/>
        <w:jc w:val="right"/>
      </w:pPr>
      <w:rPr>
        <w:rFonts w:hint="default"/>
        <w:w w:val="100"/>
        <w:lang w:val="vi" w:eastAsia="en-US" w:bidi="ar-SA"/>
      </w:rPr>
    </w:lvl>
    <w:lvl w:ilvl="1">
      <w:start w:val="1"/>
      <w:numFmt w:val="decimal"/>
      <w:lvlText w:val="%2."/>
      <w:lvlJc w:val="left"/>
      <w:pPr>
        <w:ind w:left="129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u w:val="single" w:color="000000"/>
        <w:lang w:val="vi" w:eastAsia="en-US" w:bidi="ar-SA"/>
      </w:rPr>
    </w:lvl>
    <w:lvl w:ilvl="2">
      <w:start w:val="0"/>
      <w:numFmt w:val="bullet"/>
      <w:lvlText w:val="•"/>
      <w:lvlJc w:val="left"/>
      <w:pPr>
        <w:ind w:left="2187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7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62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9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36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2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511" w:hanging="240"/>
      </w:pPr>
      <w:rPr>
        <w:rFonts w:hint="default"/>
        <w:lang w:val="vi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102" w:hanging="29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9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9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9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9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9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9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9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98"/>
      </w:pPr>
      <w:rPr>
        <w:rFonts w:hint="default"/>
        <w:lang w:val="vi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102" w:hanging="288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8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8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8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8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8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8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8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88"/>
      </w:pPr>
      <w:rPr>
        <w:rFonts w:hint="default"/>
        <w:lang w:val="vi" w:eastAsia="en-US" w:bidi="ar-SA"/>
      </w:rPr>
    </w:lvl>
  </w:abstractNum>
  <w:abstractNum w:abstractNumId="13">
    <w:multiLevelType w:val="hybridMultilevel"/>
    <w:lvl w:ilvl="0">
      <w:start w:val="1"/>
      <w:numFmt w:val="lowerLetter"/>
      <w:lvlText w:val="%1)"/>
      <w:lvlJc w:val="left"/>
      <w:pPr>
        <w:ind w:left="102" w:hanging="293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9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9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9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93"/>
      </w:pPr>
      <w:rPr>
        <w:rFonts w:hint="default"/>
        <w:lang w:val="vi" w:eastAsia="en-US" w:bidi="ar-SA"/>
      </w:rPr>
    </w:lvl>
  </w:abstractNum>
  <w:abstractNum w:abstractNumId="12">
    <w:multiLevelType w:val="hybridMultilevel"/>
    <w:lvl w:ilvl="0">
      <w:start w:val="1"/>
      <w:numFmt w:val="lowerLetter"/>
      <w:lvlText w:val="%1)"/>
      <w:lvlJc w:val="left"/>
      <w:pPr>
        <w:ind w:left="822" w:hanging="298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666" w:hanging="29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13" w:hanging="29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359" w:hanging="29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206" w:hanging="29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053" w:hanging="29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99" w:hanging="29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46" w:hanging="29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593" w:hanging="298"/>
      </w:pPr>
      <w:rPr>
        <w:rFonts w:hint="default"/>
        <w:lang w:val="vi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102" w:hanging="288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8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8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8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8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8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8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8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88"/>
      </w:pPr>
      <w:rPr>
        <w:rFonts w:hint="default"/>
        <w:lang w:val="vi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102" w:hanging="310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1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1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1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1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1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1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1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10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7"/>
      <w:numFmt w:val="lowerLetter"/>
      <w:lvlText w:val="%1)"/>
      <w:lvlJc w:val="left"/>
      <w:pPr>
        <w:ind w:left="102" w:hanging="315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1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1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1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1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1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1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1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15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1"/>
      <w:numFmt w:val="lowerLetter"/>
      <w:lvlText w:val="%1)"/>
      <w:lvlJc w:val="left"/>
      <w:pPr>
        <w:ind w:left="102" w:hanging="305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0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0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0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0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0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0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0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05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1"/>
      <w:numFmt w:val="lowerLetter"/>
      <w:lvlText w:val="%1)"/>
      <w:lvlJc w:val="left"/>
      <w:pPr>
        <w:ind w:left="102" w:hanging="288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8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8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8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8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8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8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8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88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1102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18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37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55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74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193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11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30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49" w:hanging="281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1"/>
      <w:numFmt w:val="lowerLetter"/>
      <w:lvlText w:val="%1)"/>
      <w:lvlJc w:val="left"/>
      <w:pPr>
        <w:ind w:left="102" w:hanging="322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2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2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2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2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2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2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2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22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1"/>
      <w:numFmt w:val="lowerLetter"/>
      <w:lvlText w:val="%1)"/>
      <w:lvlJc w:val="left"/>
      <w:pPr>
        <w:ind w:left="102" w:hanging="288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28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28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28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28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28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28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28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288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102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18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37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55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74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193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11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30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49" w:hanging="281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102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18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37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55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74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193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11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30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49" w:hanging="281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1"/>
      <w:numFmt w:val="lowerLetter"/>
      <w:lvlText w:val="%1)"/>
      <w:lvlJc w:val="left"/>
      <w:pPr>
        <w:ind w:left="1110" w:hanging="289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36" w:hanging="28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53" w:hanging="28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69" w:hanging="28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86" w:hanging="28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03" w:hanging="28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19" w:hanging="28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36" w:hanging="28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53" w:hanging="289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2" w:hanging="305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8" w:hanging="30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37" w:hanging="30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55" w:hanging="30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74" w:hanging="30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93" w:hanging="30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611" w:hanging="30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30" w:hanging="30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9" w:hanging="305"/>
      </w:pPr>
      <w:rPr>
        <w:rFonts w:hint="default"/>
        <w:lang w:val="vi" w:eastAsia="en-US" w:bidi="ar-SA"/>
      </w:rPr>
    </w:lvl>
  </w:abstractNum>
  <w:num w:numId="100">
    <w:abstractNumId w:val="99"/>
  </w:num>
  <w:num w:numId="99">
    <w:abstractNumId w:val="98"/>
  </w:num>
  <w:num w:numId="98">
    <w:abstractNumId w:val="97"/>
  </w: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4">
    <w:abstractNumId w:val="83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8">
    <w:abstractNumId w:val="77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TOC1" w:type="paragraph">
    <w:name w:val="TOC 1"/>
    <w:basedOn w:val="Normal"/>
    <w:uiPriority w:val="1"/>
    <w:qFormat/>
    <w:pPr>
      <w:spacing w:before="55"/>
      <w:ind w:left="829"/>
    </w:pPr>
    <w:rPr>
      <w:rFonts w:ascii="Times New Roman" w:hAnsi="Times New Roman" w:eastAsia="Times New Roman" w:cs="Times New Roman"/>
      <w:sz w:val="24"/>
      <w:szCs w:val="24"/>
      <w:u w:val="single" w:color="000000"/>
      <w:lang w:val="vi" w:eastAsia="en-US" w:bidi="ar-SA"/>
    </w:rPr>
  </w:style>
  <w:style w:styleId="TOC2" w:type="paragraph">
    <w:name w:val="TOC 2"/>
    <w:basedOn w:val="Normal"/>
    <w:uiPriority w:val="1"/>
    <w:qFormat/>
    <w:pPr>
      <w:spacing w:before="55"/>
      <w:ind w:left="829" w:right="662" w:firstLine="45"/>
    </w:pPr>
    <w:rPr>
      <w:rFonts w:ascii="Times New Roman" w:hAnsi="Times New Roman" w:eastAsia="Times New Roman" w:cs="Times New Roman"/>
      <w:sz w:val="24"/>
      <w:szCs w:val="24"/>
      <w:u w:val="single" w:color="000000"/>
      <w:lang w:val="vi" w:eastAsia="en-US" w:bidi="ar-SA"/>
    </w:rPr>
  </w:style>
  <w:style w:styleId="TOC3" w:type="paragraph">
    <w:name w:val="TOC 3"/>
    <w:basedOn w:val="Normal"/>
    <w:uiPriority w:val="1"/>
    <w:qFormat/>
    <w:pPr>
      <w:spacing w:before="55"/>
      <w:ind w:left="1290" w:hanging="241"/>
    </w:pPr>
    <w:rPr>
      <w:rFonts w:ascii="Times New Roman" w:hAnsi="Times New Roman" w:eastAsia="Times New Roman" w:cs="Times New Roman"/>
      <w:sz w:val="24"/>
      <w:szCs w:val="24"/>
      <w:u w:val="single" w:color="000000"/>
      <w:lang w:val="vi" w:eastAsia="en-US" w:bidi="ar-SA"/>
    </w:rPr>
  </w:style>
  <w:style w:styleId="TOC4" w:type="paragraph">
    <w:name w:val="TOC 4"/>
    <w:basedOn w:val="Normal"/>
    <w:uiPriority w:val="1"/>
    <w:qFormat/>
    <w:pPr>
      <w:spacing w:before="55"/>
      <w:ind w:left="1688" w:hanging="421"/>
    </w:pPr>
    <w:rPr>
      <w:rFonts w:ascii="Times New Roman" w:hAnsi="Times New Roman" w:eastAsia="Times New Roman" w:cs="Times New Roman"/>
      <w:sz w:val="24"/>
      <w:szCs w:val="24"/>
      <w:u w:val="single" w:color="000000"/>
      <w:lang w:val="vi" w:eastAsia="en-US" w:bidi="ar-SA"/>
    </w:rPr>
  </w:style>
  <w:style w:styleId="TOC5" w:type="paragraph">
    <w:name w:val="TOC 5"/>
    <w:basedOn w:val="Normal"/>
    <w:uiPriority w:val="1"/>
    <w:qFormat/>
    <w:pPr>
      <w:spacing w:before="55"/>
      <w:ind w:left="1268" w:right="662" w:firstLine="103"/>
    </w:pPr>
    <w:rPr>
      <w:rFonts w:ascii="Times New Roman" w:hAnsi="Times New Roman" w:eastAsia="Times New Roman" w:cs="Times New Roman"/>
      <w:sz w:val="24"/>
      <w:szCs w:val="24"/>
      <w:u w:val="single" w:color="000000"/>
      <w:lang w:val="vi" w:eastAsia="en-US" w:bidi="ar-SA"/>
    </w:rPr>
  </w:style>
  <w:style w:styleId="BodyText" w:type="paragraph">
    <w:name w:val="Body Text"/>
    <w:basedOn w:val="Normal"/>
    <w:uiPriority w:val="1"/>
    <w:qFormat/>
    <w:pPr>
      <w:ind w:left="1189"/>
      <w:jc w:val="both"/>
    </w:pPr>
    <w:rPr>
      <w:rFonts w:ascii="Times New Roman" w:hAnsi="Times New Roman" w:eastAsia="Times New Roman" w:cs="Times New Roman"/>
      <w:sz w:val="26"/>
      <w:szCs w:val="26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before="81"/>
      <w:ind w:left="2491" w:right="2362"/>
      <w:jc w:val="center"/>
      <w:outlineLvl w:val="1"/>
    </w:pPr>
    <w:rPr>
      <w:rFonts w:ascii="Times New Roman" w:hAnsi="Times New Roman" w:eastAsia="Times New Roman" w:cs="Times New Roman"/>
      <w:b/>
      <w:bCs/>
      <w:sz w:val="30"/>
      <w:szCs w:val="30"/>
      <w:lang w:val="vi" w:eastAsia="en-US" w:bidi="ar-SA"/>
    </w:rPr>
  </w:style>
  <w:style w:styleId="Heading2" w:type="paragraph">
    <w:name w:val="Heading 2"/>
    <w:basedOn w:val="Normal"/>
    <w:uiPriority w:val="1"/>
    <w:qFormat/>
    <w:pPr>
      <w:ind w:left="102"/>
      <w:jc w:val="both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Heading3" w:type="paragraph">
    <w:name w:val="Heading 3"/>
    <w:basedOn w:val="Normal"/>
    <w:uiPriority w:val="1"/>
    <w:qFormat/>
    <w:pPr>
      <w:ind w:left="1088"/>
      <w:jc w:val="both"/>
      <w:outlineLvl w:val="3"/>
    </w:pPr>
    <w:rPr>
      <w:rFonts w:ascii="Times New Roman" w:hAnsi="Times New Roman" w:eastAsia="Times New Roman" w:cs="Times New Roman"/>
      <w:b/>
      <w:bCs/>
      <w:sz w:val="26"/>
      <w:szCs w:val="26"/>
      <w:lang w:val="vi" w:eastAsia="en-US" w:bidi="ar-SA"/>
    </w:rPr>
  </w:style>
  <w:style w:styleId="Heading4" w:type="paragraph">
    <w:name w:val="Heading 4"/>
    <w:basedOn w:val="Normal"/>
    <w:uiPriority w:val="1"/>
    <w:qFormat/>
    <w:pPr>
      <w:ind w:left="2197" w:hanging="649"/>
      <w:jc w:val="both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102" w:firstLine="719"/>
      <w:jc w:val="both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4.xml"/><Relationship Id="rId9" Type="http://schemas.openxmlformats.org/officeDocument/2006/relationships/image" Target="media/image1.png"/><Relationship Id="rId10" Type="http://schemas.openxmlformats.org/officeDocument/2006/relationships/hyperlink" Target="http://www.bmj.com/content/bmj/351/bmj.h5527.full.pdf" TargetMode="External"/><Relationship Id="rId11" Type="http://schemas.openxmlformats.org/officeDocument/2006/relationships/hyperlink" Target="http://eur-lex.europa.eu/legal-content/EN/ALL/?uri=uriserv%3AOJ.L_.2009.039.01.0034.01.ENG" TargetMode="External"/><Relationship Id="rId12" Type="http://schemas.openxmlformats.org/officeDocument/2006/relationships/hyperlink" Target="http://www.imdrf.org/docs/ghtf/final/sg5/technical-docs/ghtf-sg5-n6-2012-clinical-evidence-ivd-medical-devices-121102.pdf" TargetMode="External"/><Relationship Id="rId13" Type="http://schemas.openxmlformats.org/officeDocument/2006/relationships/hyperlink" Target="https://www.fda.gov/MedicalDevices/DeviceRegulationandGuidance/GuidanceDocuments/ucm071148.htm" TargetMode="External"/><Relationship Id="rId14" Type="http://schemas.openxmlformats.org/officeDocument/2006/relationships/hyperlink" Target="https://www.iso.org/standard/56115.html" TargetMode="External"/><Relationship Id="rId15" Type="http://schemas.openxmlformats.org/officeDocument/2006/relationships/hyperlink" Target="http://www.journalslibrary.nihr.ac.uk/hta/volume-11/issue-50" TargetMode="External"/><Relationship Id="rId16" Type="http://schemas.openxmlformats.org/officeDocument/2006/relationships/hyperlink" Target="http://www.journalslibrary.nihr.ac.uk/hta/volume-8/issue-25" TargetMode="External"/><Relationship Id="rId17" Type="http://schemas.openxmlformats.org/officeDocument/2006/relationships/hyperlink" Target="https://www.annals.org/article.aspx?volume=140&amp;issue=3&amp;page=189" TargetMode="External"/><Relationship Id="rId18" Type="http://schemas.openxmlformats.org/officeDocument/2006/relationships/hyperlink" Target="https://extranet.who.int/pqweb/sites/default/files/documents/21-01-27-Overview-DX-Prequalification-Requirements-PQDx_007-v9.pdf" TargetMode="External"/><Relationship Id="rId19" Type="http://schemas.openxmlformats.org/officeDocument/2006/relationships/hyperlink" Target="http://www.who.int/diagnostics_laboratory/guidance/technical_guidance_series/en/" TargetMode="External"/><Relationship Id="rId20" Type="http://schemas.openxmlformats.org/officeDocument/2006/relationships/hyperlink" Target="http://www.who.int/diagnostics_laboratory/evaluations/141015_pqdx_018_dossier_instructions_v4.pdf" TargetMode="External"/><Relationship Id="rId21" Type="http://schemas.openxmlformats.org/officeDocument/2006/relationships/hyperlink" Target="http://jamanetwork.com/journals/jama/fullarticle/1760318" TargetMode="External"/><Relationship Id="rId22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 Trung - D Huyen</dc:creator>
  <dc:title>BỘ Y TẾ</dc:title>
  <dcterms:created xsi:type="dcterms:W3CDTF">2024-01-02T01:53:34Z</dcterms:created>
  <dcterms:modified xsi:type="dcterms:W3CDTF">2024-01-02T01:53:34Z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